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E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 xml:space="preserve">РЕКВИЗИТЫ УСТАВА МУНИЦИПАЛЬНОГО ОБРАЗОВАНИЯ </w:t>
      </w:r>
    </w:p>
    <w:p w:rsidR="006F4127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>СОСНОВОБОРСКИЙ ГОРОДСКОЙ ОКРУГ</w:t>
      </w:r>
    </w:p>
    <w:p w:rsidR="0018748B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>ЛЕНИНГРАДСКОЙ ОБЛАСТИ</w:t>
      </w:r>
    </w:p>
    <w:p w:rsidR="00BF20FE" w:rsidRPr="00134BB1" w:rsidRDefault="00BF20FE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Устав муниципального образования Сосновоборский городской округ Ленинградской области утвержден решением совета депутатов Сосновоборского городского округа от  22 сентября 2021 года № 125 «О принятии Устава муниципального образования Сосновоборский городской округ Ленинградской области» (далее </w:t>
      </w:r>
      <w:proofErr w:type="gramStart"/>
      <w:r w:rsidRPr="00134BB1">
        <w:rPr>
          <w:rFonts w:ascii="Times New Roman" w:hAnsi="Times New Roman" w:cs="Times New Roman"/>
          <w:color w:val="000000" w:themeColor="text1"/>
        </w:rPr>
        <w:t>-У</w:t>
      </w:r>
      <w:proofErr w:type="gramEnd"/>
      <w:r w:rsidRPr="00134BB1">
        <w:rPr>
          <w:rFonts w:ascii="Times New Roman" w:hAnsi="Times New Roman" w:cs="Times New Roman"/>
          <w:color w:val="000000" w:themeColor="text1"/>
        </w:rPr>
        <w:t>став).</w:t>
      </w:r>
    </w:p>
    <w:p w:rsidR="00264B18" w:rsidRPr="00134BB1" w:rsidRDefault="00264B18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Устав официально вступил в силу с 24 ноября 2021 года.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 Дата государственной регистрации Устава  в Управлении Министерства юстиции Российской Федерации по Ленинградской области 28 октября 2021 года. 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Государственный регистрационный номер Устава</w:t>
      </w:r>
      <w:r w:rsidR="007C406E" w:rsidRPr="00134BB1">
        <w:rPr>
          <w:rFonts w:ascii="Times New Roman" w:hAnsi="Times New Roman" w:cs="Times New Roman"/>
          <w:color w:val="000000" w:themeColor="text1"/>
        </w:rPr>
        <w:t xml:space="preserve"> -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 № </w:t>
      </w:r>
      <w:r w:rsidRPr="00134BB1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134BB1">
        <w:rPr>
          <w:rFonts w:ascii="Times New Roman" w:hAnsi="Times New Roman" w:cs="Times New Roman"/>
          <w:color w:val="000000" w:themeColor="text1"/>
        </w:rPr>
        <w:t>473010002021001</w:t>
      </w:r>
      <w:r w:rsidR="007C406E" w:rsidRPr="00134BB1">
        <w:rPr>
          <w:rFonts w:ascii="Times New Roman" w:hAnsi="Times New Roman" w:cs="Times New Roman"/>
          <w:color w:val="000000" w:themeColor="text1"/>
        </w:rPr>
        <w:t>.</w:t>
      </w:r>
      <w:r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28 октября 2021 года текст Устава размещен на портале Министерства юстиции Российской Федерации «Нормативные правовые акты в Российской Федерации»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в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информационно-телеком</w:t>
      </w:r>
      <w:r w:rsidR="00264B18" w:rsidRPr="00134BB1">
        <w:rPr>
          <w:rFonts w:ascii="Times New Roman" w:hAnsi="Times New Roman" w:cs="Times New Roman"/>
          <w:color w:val="000000" w:themeColor="text1"/>
        </w:rPr>
        <w:t>м</w:t>
      </w:r>
      <w:r w:rsidRPr="00134BB1">
        <w:rPr>
          <w:rFonts w:ascii="Times New Roman" w:hAnsi="Times New Roman" w:cs="Times New Roman"/>
          <w:color w:val="000000" w:themeColor="text1"/>
        </w:rPr>
        <w:t>у</w:t>
      </w:r>
      <w:r w:rsidR="00264B18" w:rsidRPr="00134BB1">
        <w:rPr>
          <w:rFonts w:ascii="Times New Roman" w:hAnsi="Times New Roman" w:cs="Times New Roman"/>
          <w:color w:val="000000" w:themeColor="text1"/>
        </w:rPr>
        <w:t>никационной сети «Интернет» (</w:t>
      </w:r>
      <w:hyperlink r:id="rId5" w:history="1"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264B18"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  <w:proofErr w:type="gramStart"/>
      </w:hyperlink>
      <w:r w:rsidR="00264B18" w:rsidRPr="00134BB1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64B18" w:rsidRPr="00134BB1">
        <w:rPr>
          <w:rFonts w:ascii="Times New Roman" w:hAnsi="Times New Roman" w:cs="Times New Roman"/>
          <w:color w:val="000000" w:themeColor="text1"/>
        </w:rPr>
        <w:t>рф</w:t>
      </w:r>
      <w:r w:rsidR="007C406E" w:rsidRPr="00134BB1">
        <w:rPr>
          <w:rFonts w:ascii="Times New Roman" w:hAnsi="Times New Roman" w:cs="Times New Roman"/>
          <w:color w:val="000000" w:themeColor="text1"/>
        </w:rPr>
        <w:t>).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 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64B18" w:rsidRPr="00134BB1" w:rsidRDefault="00264B18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BB1">
        <w:rPr>
          <w:rFonts w:ascii="Times New Roman" w:hAnsi="Times New Roman" w:cs="Times New Roman"/>
        </w:rPr>
        <w:t xml:space="preserve">Устав официально опубликован в двух номерах городской газеты «Маяк»: от 17 ноября 2021 года № 45 и от 24 ноября 2021 года № 46. </w:t>
      </w:r>
    </w:p>
    <w:p w:rsidR="00264B18" w:rsidRPr="00134BB1" w:rsidRDefault="00264B18" w:rsidP="00264B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34BB1">
        <w:rPr>
          <w:rFonts w:ascii="Times New Roman" w:hAnsi="Times New Roman" w:cs="Times New Roman"/>
        </w:rPr>
        <w:t xml:space="preserve">А также Устав муниципального образования Сосновоборский городской округ Ленинградской области официально обнародован  24 ноября 2021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7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>).</w:t>
      </w:r>
    </w:p>
    <w:p w:rsidR="00BF20FE" w:rsidRPr="00134BB1" w:rsidRDefault="00BF20FE" w:rsidP="0026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F20FE" w:rsidRPr="00134BB1" w:rsidRDefault="00BF20FE" w:rsidP="00264B18">
      <w:pPr>
        <w:spacing w:after="0" w:line="240" w:lineRule="auto"/>
        <w:rPr>
          <w:rFonts w:ascii="Times New Roman" w:hAnsi="Times New Roman" w:cs="Times New Roman"/>
        </w:rPr>
      </w:pP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от 04 мая 2022 года № RU 473010002022001.</w:t>
      </w: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04 мая 2022 года текст решения совета депутатов </w:t>
      </w:r>
      <w:r w:rsidRPr="00134BB1">
        <w:rPr>
          <w:rFonts w:ascii="Times New Roman" w:hAnsi="Times New Roman" w:cs="Times New Roman"/>
          <w:noProof/>
        </w:rPr>
        <w:t xml:space="preserve">от 25.03.2022 года  № 35 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9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  <w:proofErr w:type="gramStart"/>
      </w:hyperlink>
      <w:r w:rsidRPr="00134BB1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134BB1">
        <w:rPr>
          <w:rFonts w:ascii="Times New Roman" w:hAnsi="Times New Roman" w:cs="Times New Roman"/>
          <w:color w:val="000000" w:themeColor="text1"/>
        </w:rPr>
        <w:t xml:space="preserve">рф).  </w:t>
      </w: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207B0" w:rsidRPr="00134BB1" w:rsidRDefault="000207B0" w:rsidP="00020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Решение совета депутатов  </w:t>
      </w:r>
      <w:r w:rsidRPr="00134BB1">
        <w:rPr>
          <w:rFonts w:ascii="Times New Roman" w:hAnsi="Times New Roman" w:cs="Times New Roman"/>
          <w:noProof/>
        </w:rPr>
        <w:t>от 25.03.2022 года  № 35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опубликовано в городской газете «Маяк» 18 мая 2022 года № 18, а</w:t>
      </w:r>
      <w:r w:rsidRPr="00134BB1">
        <w:rPr>
          <w:rFonts w:ascii="Times New Roman" w:hAnsi="Times New Roman" w:cs="Times New Roman"/>
        </w:rPr>
        <w:t xml:space="preserve"> также официально обнародовано  18  мая 2022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10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>).</w:t>
      </w:r>
      <w:r w:rsidRPr="00134BB1">
        <w:rPr>
          <w:rFonts w:ascii="Times New Roman" w:hAnsi="Times New Roman" w:cs="Times New Roman"/>
          <w:color w:val="000000" w:themeColor="text1"/>
        </w:rPr>
        <w:t>Вступило в силу 18 мая 2022 года.</w:t>
      </w:r>
    </w:p>
    <w:p w:rsidR="000207B0" w:rsidRPr="00134BB1" w:rsidRDefault="000207B0" w:rsidP="000207B0">
      <w:pPr>
        <w:tabs>
          <w:tab w:val="left" w:pos="1680"/>
          <w:tab w:val="left" w:pos="1830"/>
          <w:tab w:val="center" w:pos="4676"/>
        </w:tabs>
        <w:jc w:val="both"/>
        <w:rPr>
          <w:rFonts w:ascii="Times New Roman" w:hAnsi="Times New Roman" w:cs="Times New Roman"/>
          <w:bCs/>
        </w:rPr>
      </w:pP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от 24 марта 2023 года № RU 473010002023001.</w:t>
      </w: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24 марта 2023 года текст решения совета депутатов </w:t>
      </w:r>
      <w:r w:rsidRPr="00134BB1">
        <w:rPr>
          <w:rFonts w:ascii="Times New Roman" w:hAnsi="Times New Roman" w:cs="Times New Roman"/>
          <w:noProof/>
        </w:rPr>
        <w:t xml:space="preserve">от 28.02.2023 года  № 15 </w:t>
      </w:r>
      <w:r w:rsidRPr="00134BB1">
        <w:rPr>
          <w:rFonts w:ascii="Times New Roman" w:hAnsi="Times New Roman" w:cs="Times New Roman"/>
        </w:rPr>
        <w:t xml:space="preserve">«О внесении изменений в Устав муниципального образования </w:t>
      </w:r>
      <w:proofErr w:type="spellStart"/>
      <w:r w:rsidRPr="00134BB1">
        <w:rPr>
          <w:rFonts w:ascii="Times New Roman" w:hAnsi="Times New Roman" w:cs="Times New Roman"/>
        </w:rPr>
        <w:t>Сосновоборский</w:t>
      </w:r>
      <w:proofErr w:type="spellEnd"/>
      <w:r w:rsidRPr="00134BB1">
        <w:rPr>
          <w:rFonts w:ascii="Times New Roman" w:hAnsi="Times New Roman" w:cs="Times New Roman"/>
        </w:rPr>
        <w:t xml:space="preserve">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право-минюст</w:t>
        </w:r>
      </w:hyperlink>
      <w:r w:rsidRPr="00134BB1">
        <w:rPr>
          <w:rFonts w:ascii="Times New Roman" w:hAnsi="Times New Roman" w:cs="Times New Roman"/>
          <w:color w:val="000000" w:themeColor="text1"/>
        </w:rPr>
        <w:t>.рф</w:t>
      </w:r>
      <w:proofErr w:type="spellEnd"/>
      <w:r w:rsidRPr="00134BB1">
        <w:rPr>
          <w:rFonts w:ascii="Times New Roman" w:hAnsi="Times New Roman" w:cs="Times New Roman"/>
          <w:color w:val="000000" w:themeColor="text1"/>
        </w:rPr>
        <w:t xml:space="preserve">).  </w:t>
      </w: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34BB1" w:rsidRDefault="00134BB1" w:rsidP="00134B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Решение совета депутатов  </w:t>
      </w:r>
      <w:r w:rsidRPr="00134BB1">
        <w:rPr>
          <w:rFonts w:ascii="Times New Roman" w:hAnsi="Times New Roman" w:cs="Times New Roman"/>
          <w:noProof/>
        </w:rPr>
        <w:t xml:space="preserve">от 28.02.2022 года  № 15 </w:t>
      </w:r>
      <w:r w:rsidRPr="00134BB1">
        <w:rPr>
          <w:rFonts w:ascii="Times New Roman" w:hAnsi="Times New Roman" w:cs="Times New Roman"/>
        </w:rPr>
        <w:t xml:space="preserve">«О внесении изменений в Устав муниципального образования </w:t>
      </w:r>
      <w:proofErr w:type="spellStart"/>
      <w:r w:rsidRPr="00134BB1">
        <w:rPr>
          <w:rFonts w:ascii="Times New Roman" w:hAnsi="Times New Roman" w:cs="Times New Roman"/>
        </w:rPr>
        <w:t>Сосновоборский</w:t>
      </w:r>
      <w:proofErr w:type="spellEnd"/>
      <w:r w:rsidRPr="00134BB1">
        <w:rPr>
          <w:rFonts w:ascii="Times New Roman" w:hAnsi="Times New Roman" w:cs="Times New Roman"/>
        </w:rPr>
        <w:t xml:space="preserve">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обнародовано 30 марта </w:t>
      </w:r>
      <w:r w:rsidRPr="00134BB1">
        <w:rPr>
          <w:rFonts w:ascii="Times New Roman" w:hAnsi="Times New Roman" w:cs="Times New Roman"/>
        </w:rPr>
        <w:t xml:space="preserve">2023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13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proofErr w:type="spellStart"/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proofErr w:type="spellEnd"/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proofErr w:type="spellStart"/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proofErr w:type="spellEnd"/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 xml:space="preserve">) и официально опубликовано </w:t>
      </w:r>
      <w:r w:rsidRPr="00134BB1">
        <w:rPr>
          <w:rFonts w:ascii="Times New Roman" w:hAnsi="Times New Roman" w:cs="Times New Roman"/>
          <w:color w:val="000000" w:themeColor="text1"/>
        </w:rPr>
        <w:t>в городской газете «Маяк» 05 апреля 2023 года № 13. О</w:t>
      </w:r>
      <w:r w:rsidRPr="00134BB1">
        <w:rPr>
          <w:rFonts w:ascii="Times New Roman" w:hAnsi="Times New Roman" w:cs="Times New Roman"/>
        </w:rPr>
        <w:t>фициально в</w:t>
      </w:r>
      <w:r w:rsidRPr="00134BB1">
        <w:rPr>
          <w:rFonts w:ascii="Times New Roman" w:hAnsi="Times New Roman" w:cs="Times New Roman"/>
          <w:color w:val="000000" w:themeColor="text1"/>
        </w:rPr>
        <w:t>ступило в силу 05 апреля 2023 года.</w:t>
      </w:r>
    </w:p>
    <w:p w:rsidR="00BE2B2B" w:rsidRDefault="00BE2B2B" w:rsidP="00134B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E2B2B" w:rsidRPr="00BE2B2B" w:rsidRDefault="00BE2B2B" w:rsidP="00BE2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Изменения зарегистрированы Главным Управлением Министерства юстиции Российской Федерации по Санкт-Петербургу и Ленинградской области от 14 ноября 2023 года № RU 473010002023002.</w:t>
      </w:r>
    </w:p>
    <w:p w:rsidR="00BE2B2B" w:rsidRPr="00BE2B2B" w:rsidRDefault="00BE2B2B" w:rsidP="00BE2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ноября 2023 года текст решения совета депутатов </w:t>
      </w:r>
      <w:r w:rsidRPr="00BE2B2B">
        <w:rPr>
          <w:rFonts w:ascii="Times New Roman" w:hAnsi="Times New Roman" w:cs="Times New Roman"/>
          <w:noProof/>
          <w:sz w:val="24"/>
          <w:szCs w:val="24"/>
        </w:rPr>
        <w:t xml:space="preserve">от 27.09.2023 года  № 120 </w:t>
      </w:r>
      <w:r w:rsidRPr="00BE2B2B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Pr="00BE2B2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BE2B2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области»</w:t>
      </w:r>
      <w:r w:rsidRPr="00BE2B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4" w:history="1"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pravo</w:t>
        </w:r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minjust</w:t>
        </w:r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BE2B2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право-минюст</w:t>
        </w:r>
      </w:hyperlink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>.рф</w:t>
      </w:r>
      <w:proofErr w:type="spellEnd"/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BE2B2B" w:rsidRPr="00BE2B2B" w:rsidRDefault="00BE2B2B" w:rsidP="00BE2B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совета депутатов  </w:t>
      </w:r>
      <w:r w:rsidRPr="00BE2B2B">
        <w:rPr>
          <w:rFonts w:ascii="Times New Roman" w:hAnsi="Times New Roman" w:cs="Times New Roman"/>
          <w:noProof/>
          <w:sz w:val="24"/>
          <w:szCs w:val="24"/>
        </w:rPr>
        <w:t xml:space="preserve">от 27.09.2023 года  № 120 </w:t>
      </w:r>
      <w:r w:rsidRPr="00BE2B2B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Pr="00BE2B2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BE2B2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области»</w:t>
      </w:r>
      <w:r w:rsidRPr="00BE2B2B">
        <w:rPr>
          <w:rFonts w:ascii="Times New Roman" w:hAnsi="Times New Roman" w:cs="Times New Roman"/>
          <w:noProof/>
          <w:sz w:val="24"/>
          <w:szCs w:val="24"/>
        </w:rPr>
        <w:t xml:space="preserve"> обнародовано 29 ноября </w:t>
      </w:r>
      <w:r w:rsidRPr="00BE2B2B">
        <w:rPr>
          <w:rFonts w:ascii="Times New Roman" w:hAnsi="Times New Roman" w:cs="Times New Roman"/>
          <w:sz w:val="24"/>
          <w:szCs w:val="24"/>
        </w:rPr>
        <w:t xml:space="preserve">2023 года на электронном сайте городской газеты «Маяк» </w:t>
      </w:r>
      <w:r w:rsidRPr="00BE2B2B">
        <w:rPr>
          <w:rFonts w:ascii="Times New Roman" w:hAnsi="Times New Roman" w:cs="Times New Roman"/>
          <w:bCs/>
          <w:sz w:val="24"/>
          <w:szCs w:val="24"/>
        </w:rPr>
        <w:t>в сети «Интернет» (</w:t>
      </w:r>
      <w:hyperlink r:id="rId16" w:history="1">
        <w:r w:rsidRPr="00BE2B2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www</w:t>
        </w:r>
        <w:r w:rsidRPr="00BE2B2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spellStart"/>
        <w:r w:rsidRPr="00BE2B2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mayak</w:t>
        </w:r>
        <w:proofErr w:type="spellEnd"/>
        <w:r w:rsidRPr="00BE2B2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spellStart"/>
        <w:r w:rsidRPr="00BE2B2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sbor</w:t>
        </w:r>
        <w:proofErr w:type="spellEnd"/>
        <w:r w:rsidRPr="00BE2B2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r w:rsidRPr="00BE2B2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net</w:t>
        </w:r>
      </w:hyperlink>
      <w:r w:rsidRPr="00BE2B2B">
        <w:rPr>
          <w:rFonts w:ascii="Times New Roman" w:hAnsi="Times New Roman" w:cs="Times New Roman"/>
          <w:bCs/>
          <w:sz w:val="24"/>
          <w:szCs w:val="24"/>
        </w:rPr>
        <w:t xml:space="preserve">) и официально опубликовано </w:t>
      </w:r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>в городской газете «Маяк» 06 декабря 2023 года № 47. О</w:t>
      </w:r>
      <w:r w:rsidRPr="00BE2B2B">
        <w:rPr>
          <w:rFonts w:ascii="Times New Roman" w:hAnsi="Times New Roman" w:cs="Times New Roman"/>
          <w:sz w:val="24"/>
          <w:szCs w:val="24"/>
        </w:rPr>
        <w:t>фициально в</w:t>
      </w:r>
      <w:r w:rsidRPr="00BE2B2B">
        <w:rPr>
          <w:rFonts w:ascii="Times New Roman" w:hAnsi="Times New Roman" w:cs="Times New Roman"/>
          <w:color w:val="000000" w:themeColor="text1"/>
          <w:sz w:val="24"/>
          <w:szCs w:val="24"/>
        </w:rPr>
        <w:t>ступило в силу 06 декабря 2023 года.</w:t>
      </w:r>
    </w:p>
    <w:p w:rsidR="00E53086" w:rsidRPr="00982932" w:rsidRDefault="00E53086" w:rsidP="00E53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от 21 мая 2024 года № RU 473010002024001.</w:t>
      </w:r>
    </w:p>
    <w:p w:rsidR="00E53086" w:rsidRPr="00982932" w:rsidRDefault="00E53086" w:rsidP="00E53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мая 2024 года текст решения совета депутатов </w:t>
      </w:r>
      <w:r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 28.03.2024 года  № 21 </w:t>
      </w:r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и дополнений в Устав муниципального образования </w:t>
      </w:r>
      <w:proofErr w:type="spellStart"/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Ленинградской области»</w:t>
      </w:r>
      <w:r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7" w:history="1"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pravo</w:t>
        </w:r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minjust</w:t>
        </w:r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9829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право-минюст</w:t>
        </w:r>
      </w:hyperlink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.рф</w:t>
      </w:r>
      <w:proofErr w:type="spellEnd"/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864D13" w:rsidRPr="00982932" w:rsidRDefault="00E53086" w:rsidP="00E530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совета депутатов  </w:t>
      </w:r>
      <w:r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 28.03.2024 года  № 21 </w:t>
      </w:r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и дополнений  в Устав муниципального образования </w:t>
      </w:r>
      <w:proofErr w:type="spellStart"/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Сосновоборский</w:t>
      </w:r>
      <w:proofErr w:type="spellEnd"/>
      <w:r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Ленинградской области»</w:t>
      </w:r>
      <w:r w:rsidR="00DD3CE1" w:rsidRPr="00982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официально опубликовано </w:t>
      </w:r>
      <w:r w:rsidR="00DD3CE1"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в городской газете «Маяк» 29 мая  2024 года № 20. Официально вступило в силу 29 мая 2024 года.</w:t>
      </w:r>
      <w:r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E53086" w:rsidRPr="00982932" w:rsidRDefault="00864D13" w:rsidP="00E53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Решение т</w:t>
      </w:r>
      <w:r w:rsidR="00DD3CE1"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акже </w:t>
      </w:r>
      <w:r w:rsidR="00E53086"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обнародовано 29 </w:t>
      </w:r>
      <w:r w:rsidR="00DD3CE1"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мая</w:t>
      </w:r>
      <w:r w:rsidR="00E53086" w:rsidRPr="009829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53086"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D3CE1"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3086" w:rsidRPr="0098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электронном сайте городской газеты «Маяк» </w:t>
      </w:r>
      <w:r w:rsidR="00E53086" w:rsidRPr="00982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сети «Интернет» (</w:t>
      </w:r>
      <w:hyperlink r:id="rId19" w:history="1">
        <w:r w:rsidR="00E53086" w:rsidRPr="0098293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="00E53086" w:rsidRPr="0098293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E53086" w:rsidRPr="0098293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mayak</w:t>
        </w:r>
        <w:proofErr w:type="spellEnd"/>
        <w:r w:rsidR="00E53086" w:rsidRPr="0098293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E53086" w:rsidRPr="0098293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sbor</w:t>
        </w:r>
        <w:proofErr w:type="spellEnd"/>
        <w:r w:rsidR="00E53086" w:rsidRPr="0098293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="00E53086" w:rsidRPr="0098293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net</w:t>
        </w:r>
      </w:hyperlink>
      <w:r w:rsidR="00E53086" w:rsidRPr="00982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E53086" w:rsidRPr="00DD3CE1" w:rsidRDefault="00E53086" w:rsidP="00E530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53086" w:rsidRPr="00DD3CE1" w:rsidRDefault="00E53086" w:rsidP="00E530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F20FE" w:rsidRPr="00DD3CE1" w:rsidRDefault="00BF20FE" w:rsidP="00BE2B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F20FE" w:rsidRPr="00DD3CE1" w:rsidSect="006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8748B"/>
    <w:rsid w:val="000207B0"/>
    <w:rsid w:val="000974D3"/>
    <w:rsid w:val="00134BB1"/>
    <w:rsid w:val="0018748B"/>
    <w:rsid w:val="00264B18"/>
    <w:rsid w:val="003B48A6"/>
    <w:rsid w:val="004E5D04"/>
    <w:rsid w:val="005407E9"/>
    <w:rsid w:val="005756E5"/>
    <w:rsid w:val="00586A83"/>
    <w:rsid w:val="006866B7"/>
    <w:rsid w:val="006F2731"/>
    <w:rsid w:val="006F4127"/>
    <w:rsid w:val="007C406E"/>
    <w:rsid w:val="00864D13"/>
    <w:rsid w:val="0089219B"/>
    <w:rsid w:val="00982932"/>
    <w:rsid w:val="00AE1BA1"/>
    <w:rsid w:val="00B8556C"/>
    <w:rsid w:val="00BE2B2B"/>
    <w:rsid w:val="00BF20FE"/>
    <w:rsid w:val="00CD5C03"/>
    <w:rsid w:val="00DD3CE1"/>
    <w:rsid w:val="00E13701"/>
    <w:rsid w:val="00E53086"/>
    <w:rsid w:val="00EA4DD8"/>
    <w:rsid w:val="00F5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yperlink" Target="http://www.mayak.sbor.net" TargetMode="External"/><Relationship Id="rId18" Type="http://schemas.openxmlformats.org/officeDocument/2006/relationships/hyperlink" Target="http://&#1087;&#1088;&#1072;&#1074;&#1086;-&#1084;&#1080;&#1085;&#1102;&#1089;&#1090;&#110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yak.sbor.net" TargetMode="External"/><Relationship Id="rId12" Type="http://schemas.openxmlformats.org/officeDocument/2006/relationships/hyperlink" Target="http://&#1087;&#1088;&#1072;&#1074;&#1086;-&#1084;&#1080;&#1085;&#1102;&#1089;&#1090;&#1102;" TargetMode="External"/><Relationship Id="rId1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yak.sbor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&#1102;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hyperlink" Target="http://pravo-minjust.ru" TargetMode="External"/><Relationship Id="rId15" Type="http://schemas.openxmlformats.org/officeDocument/2006/relationships/hyperlink" Target="http://&#1087;&#1088;&#1072;&#1074;&#1086;-&#1084;&#1080;&#1085;&#1102;&#1089;&#1090;&#1102;" TargetMode="External"/><Relationship Id="rId10" Type="http://schemas.openxmlformats.org/officeDocument/2006/relationships/hyperlink" Target="http://www.mayak.sbor.net" TargetMode="External"/><Relationship Id="rId19" Type="http://schemas.openxmlformats.org/officeDocument/2006/relationships/hyperlink" Target="http://www.mayak.sb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&#1102;" TargetMode="Externa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5E41-8CC8-475D-B816-FA9F8AE9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dcterms:created xsi:type="dcterms:W3CDTF">2024-05-31T11:27:00Z</dcterms:created>
  <dcterms:modified xsi:type="dcterms:W3CDTF">2024-05-31T11:27:00Z</dcterms:modified>
</cp:coreProperties>
</file>