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A2" w:rsidRPr="00192432" w:rsidRDefault="00CC06A2" w:rsidP="00B204D3">
      <w:pPr>
        <w:jc w:val="right"/>
        <w:rPr>
          <w:sz w:val="28"/>
          <w:szCs w:val="28"/>
        </w:rPr>
      </w:pPr>
      <w:bookmarkStart w:id="0" w:name="_Toc386216826"/>
      <w:bookmarkStart w:id="1" w:name="_Toc486243234"/>
      <w:bookmarkStart w:id="2" w:name="_Toc469297980"/>
      <w:r w:rsidRPr="00192432">
        <w:rPr>
          <w:sz w:val="28"/>
          <w:szCs w:val="28"/>
        </w:rPr>
        <w:t>Приложение</w:t>
      </w:r>
    </w:p>
    <w:p w:rsidR="00CC06A2" w:rsidRPr="00192432" w:rsidRDefault="00CC06A2" w:rsidP="00B204D3">
      <w:pPr>
        <w:jc w:val="right"/>
        <w:rPr>
          <w:sz w:val="28"/>
          <w:szCs w:val="28"/>
        </w:rPr>
      </w:pPr>
      <w:r w:rsidRPr="00192432">
        <w:rPr>
          <w:sz w:val="28"/>
          <w:szCs w:val="28"/>
        </w:rPr>
        <w:t>к приказу Комитета</w:t>
      </w:r>
    </w:p>
    <w:p w:rsidR="00CC06A2" w:rsidRPr="00192432" w:rsidRDefault="00CC06A2" w:rsidP="00B204D3">
      <w:pPr>
        <w:jc w:val="right"/>
        <w:rPr>
          <w:sz w:val="28"/>
          <w:szCs w:val="28"/>
        </w:rPr>
      </w:pPr>
      <w:r w:rsidRPr="00192432">
        <w:rPr>
          <w:sz w:val="28"/>
          <w:szCs w:val="28"/>
        </w:rPr>
        <w:t>градостроительной политики</w:t>
      </w:r>
    </w:p>
    <w:p w:rsidR="00CC06A2" w:rsidRPr="00192432" w:rsidRDefault="00CC06A2" w:rsidP="00B204D3">
      <w:pPr>
        <w:jc w:val="right"/>
        <w:rPr>
          <w:sz w:val="28"/>
          <w:szCs w:val="28"/>
        </w:rPr>
      </w:pPr>
      <w:r w:rsidRPr="00192432">
        <w:rPr>
          <w:sz w:val="28"/>
          <w:szCs w:val="28"/>
        </w:rPr>
        <w:t>Ленинградской области</w:t>
      </w:r>
    </w:p>
    <w:p w:rsidR="00CC06A2" w:rsidRPr="00192432" w:rsidRDefault="00CC06A2" w:rsidP="00B204D3">
      <w:pPr>
        <w:spacing w:after="120"/>
        <w:jc w:val="right"/>
        <w:rPr>
          <w:sz w:val="28"/>
          <w:szCs w:val="28"/>
        </w:rPr>
      </w:pPr>
      <w:r w:rsidRPr="00192432">
        <w:rPr>
          <w:sz w:val="28"/>
          <w:szCs w:val="28"/>
        </w:rPr>
        <w:t xml:space="preserve">от </w:t>
      </w:r>
      <w:r w:rsidR="007F546F">
        <w:rPr>
          <w:sz w:val="28"/>
          <w:szCs w:val="28"/>
        </w:rPr>
        <w:t xml:space="preserve">17.01.2025 </w:t>
      </w:r>
      <w:r w:rsidRPr="00192432">
        <w:rPr>
          <w:sz w:val="28"/>
          <w:szCs w:val="28"/>
        </w:rPr>
        <w:t xml:space="preserve">№ </w:t>
      </w:r>
      <w:r w:rsidR="007F546F">
        <w:rPr>
          <w:sz w:val="28"/>
          <w:szCs w:val="28"/>
        </w:rPr>
        <w:t>2</w:t>
      </w:r>
    </w:p>
    <w:p w:rsidR="00A01332" w:rsidRPr="00192432" w:rsidRDefault="00A01332" w:rsidP="00B204D3">
      <w:pPr>
        <w:jc w:val="right"/>
        <w:rPr>
          <w:sz w:val="28"/>
          <w:szCs w:val="28"/>
        </w:rPr>
      </w:pPr>
    </w:p>
    <w:p w:rsidR="00DA4059" w:rsidRDefault="00DA4059" w:rsidP="00DA4059">
      <w:pPr>
        <w:jc w:val="center"/>
        <w:rPr>
          <w:b/>
          <w:sz w:val="28"/>
          <w:szCs w:val="28"/>
        </w:rPr>
      </w:pPr>
      <w:r w:rsidRPr="00DA4059">
        <w:rPr>
          <w:b/>
          <w:sz w:val="28"/>
          <w:szCs w:val="28"/>
        </w:rPr>
        <w:t xml:space="preserve">Изменения в Правила землепользования и застройки </w:t>
      </w:r>
    </w:p>
    <w:p w:rsidR="00E80EDF" w:rsidRDefault="00DA4059" w:rsidP="00DA4059">
      <w:pPr>
        <w:jc w:val="center"/>
        <w:rPr>
          <w:b/>
          <w:sz w:val="28"/>
          <w:szCs w:val="28"/>
        </w:rPr>
      </w:pPr>
      <w:r w:rsidRPr="00DA4059">
        <w:rPr>
          <w:b/>
          <w:sz w:val="28"/>
          <w:szCs w:val="28"/>
        </w:rPr>
        <w:t xml:space="preserve">муниципального образования </w:t>
      </w:r>
      <w:proofErr w:type="spellStart"/>
      <w:r w:rsidRPr="00DA4059">
        <w:rPr>
          <w:b/>
          <w:sz w:val="28"/>
          <w:szCs w:val="28"/>
        </w:rPr>
        <w:t>Сосновоборский</w:t>
      </w:r>
      <w:proofErr w:type="spellEnd"/>
      <w:r w:rsidRPr="00DA4059">
        <w:rPr>
          <w:b/>
          <w:sz w:val="28"/>
          <w:szCs w:val="28"/>
        </w:rPr>
        <w:t xml:space="preserve"> городской округ Ленинградской области</w:t>
      </w:r>
    </w:p>
    <w:p w:rsidR="003B0477" w:rsidRDefault="003B0477" w:rsidP="00DA4059">
      <w:pPr>
        <w:jc w:val="center"/>
        <w:rPr>
          <w:b/>
          <w:sz w:val="28"/>
          <w:szCs w:val="28"/>
        </w:rPr>
      </w:pPr>
    </w:p>
    <w:p w:rsidR="00F97390" w:rsidRDefault="00F83987" w:rsidP="001F2F61">
      <w:pPr>
        <w:pStyle w:val="af7"/>
        <w:numPr>
          <w:ilvl w:val="2"/>
          <w:numId w:val="1"/>
        </w:numPr>
        <w:spacing w:before="120" w:after="120"/>
        <w:ind w:left="0" w:firstLine="567"/>
        <w:jc w:val="both"/>
        <w:outlineLvl w:val="0"/>
        <w:rPr>
          <w:sz w:val="28"/>
          <w:szCs w:val="28"/>
        </w:rPr>
      </w:pPr>
      <w:r w:rsidRPr="00F97390">
        <w:rPr>
          <w:sz w:val="28"/>
          <w:szCs w:val="28"/>
        </w:rPr>
        <w:t xml:space="preserve">Часть 1 статьи </w:t>
      </w:r>
      <w:r w:rsidR="005F3061" w:rsidRPr="00F97390">
        <w:rPr>
          <w:sz w:val="28"/>
          <w:szCs w:val="28"/>
        </w:rPr>
        <w:t>23.1</w:t>
      </w:r>
      <w:r w:rsidR="00F97390" w:rsidRPr="00F97390">
        <w:rPr>
          <w:sz w:val="28"/>
          <w:szCs w:val="28"/>
        </w:rPr>
        <w:t xml:space="preserve"> изложить в следующей редакции</w:t>
      </w:r>
      <w:r w:rsidR="00F97390">
        <w:rPr>
          <w:sz w:val="28"/>
          <w:szCs w:val="28"/>
        </w:rPr>
        <w:t>:</w:t>
      </w:r>
    </w:p>
    <w:p w:rsidR="006D74CC" w:rsidRPr="00192432" w:rsidRDefault="005F3061" w:rsidP="001F2F61">
      <w:pPr>
        <w:spacing w:before="120" w:after="120"/>
        <w:ind w:firstLine="567"/>
        <w:jc w:val="both"/>
        <w:outlineLvl w:val="0"/>
        <w:rPr>
          <w:b/>
          <w:bCs/>
          <w:szCs w:val="24"/>
        </w:rPr>
      </w:pPr>
      <w:r w:rsidRPr="00F97390">
        <w:rPr>
          <w:sz w:val="28"/>
          <w:szCs w:val="28"/>
        </w:rPr>
        <w:t>«</w:t>
      </w:r>
      <w:r w:rsidR="00F97390">
        <w:rPr>
          <w:sz w:val="28"/>
          <w:szCs w:val="28"/>
        </w:rPr>
        <w:t xml:space="preserve">1. </w:t>
      </w:r>
      <w:proofErr w:type="gramStart"/>
      <w:r w:rsidR="00FC3AF7" w:rsidRPr="00FC3AF7">
        <w:rPr>
          <w:sz w:val="28"/>
          <w:szCs w:val="28"/>
        </w:rPr>
        <w:t>В градостроительном регламенте территориальн</w:t>
      </w:r>
      <w:r w:rsidR="00FC3AF7">
        <w:rPr>
          <w:sz w:val="28"/>
          <w:szCs w:val="28"/>
        </w:rPr>
        <w:t>ых</w:t>
      </w:r>
      <w:r w:rsidR="00FC3AF7" w:rsidRPr="00FC3AF7">
        <w:rPr>
          <w:sz w:val="28"/>
          <w:szCs w:val="28"/>
        </w:rPr>
        <w:t xml:space="preserve"> зон </w:t>
      </w:r>
      <w:r w:rsidR="007C236C">
        <w:rPr>
          <w:sz w:val="28"/>
          <w:szCs w:val="28"/>
        </w:rPr>
        <w:t>«</w:t>
      </w:r>
      <w:r w:rsidR="00BF146C">
        <w:rPr>
          <w:bCs/>
          <w:sz w:val="28"/>
          <w:szCs w:val="28"/>
        </w:rPr>
        <w:t>Ж</w:t>
      </w:r>
      <w:r w:rsidR="00BF146C" w:rsidRPr="00BF146C">
        <w:rPr>
          <w:bCs/>
          <w:sz w:val="28"/>
          <w:szCs w:val="28"/>
        </w:rPr>
        <w:t xml:space="preserve">-3 </w:t>
      </w:r>
      <w:r w:rsidR="00BF146C">
        <w:rPr>
          <w:bCs/>
          <w:sz w:val="28"/>
          <w:szCs w:val="28"/>
        </w:rPr>
        <w:t>З</w:t>
      </w:r>
      <w:r w:rsidR="00BF146C" w:rsidRPr="00BF146C">
        <w:rPr>
          <w:bCs/>
          <w:sz w:val="28"/>
          <w:szCs w:val="28"/>
        </w:rPr>
        <w:t>она застройки малоэтажными жилыми домами</w:t>
      </w:r>
      <w:r w:rsidR="007C236C" w:rsidRPr="007C236C">
        <w:rPr>
          <w:bCs/>
          <w:sz w:val="28"/>
          <w:szCs w:val="28"/>
        </w:rPr>
        <w:t>»</w:t>
      </w:r>
      <w:r w:rsidR="007C236C">
        <w:rPr>
          <w:sz w:val="28"/>
          <w:szCs w:val="28"/>
        </w:rPr>
        <w:t>, «</w:t>
      </w:r>
      <w:r w:rsidR="007C236C" w:rsidRPr="00BF146C">
        <w:rPr>
          <w:bCs/>
          <w:sz w:val="28"/>
          <w:szCs w:val="28"/>
        </w:rPr>
        <w:t>Ж-4</w:t>
      </w:r>
      <w:r w:rsidR="007C236C" w:rsidRPr="007C236C">
        <w:rPr>
          <w:b/>
          <w:bCs/>
          <w:sz w:val="28"/>
          <w:szCs w:val="28"/>
        </w:rPr>
        <w:t xml:space="preserve"> </w:t>
      </w:r>
      <w:r w:rsidR="00BF146C">
        <w:rPr>
          <w:bCs/>
          <w:sz w:val="28"/>
          <w:szCs w:val="28"/>
        </w:rPr>
        <w:t>З</w:t>
      </w:r>
      <w:r w:rsidR="00BF146C" w:rsidRPr="00BF146C">
        <w:rPr>
          <w:bCs/>
          <w:sz w:val="28"/>
          <w:szCs w:val="28"/>
        </w:rPr>
        <w:t>она застройки индивидуальными жилыми домами</w:t>
      </w:r>
      <w:r w:rsidR="007C236C" w:rsidRPr="007C236C">
        <w:rPr>
          <w:bCs/>
          <w:sz w:val="28"/>
          <w:szCs w:val="28"/>
        </w:rPr>
        <w:t xml:space="preserve">», </w:t>
      </w:r>
      <w:r w:rsidR="007C236C">
        <w:rPr>
          <w:sz w:val="28"/>
          <w:szCs w:val="28"/>
        </w:rPr>
        <w:t>«</w:t>
      </w:r>
      <w:r w:rsidR="007C236C" w:rsidRPr="00BF146C">
        <w:rPr>
          <w:bCs/>
          <w:sz w:val="28"/>
          <w:szCs w:val="28"/>
        </w:rPr>
        <w:t xml:space="preserve">О-1 </w:t>
      </w:r>
      <w:r w:rsidR="00BF146C">
        <w:rPr>
          <w:bCs/>
          <w:sz w:val="28"/>
          <w:szCs w:val="28"/>
        </w:rPr>
        <w:t>М</w:t>
      </w:r>
      <w:r w:rsidR="00BF146C" w:rsidRPr="00BF146C">
        <w:rPr>
          <w:bCs/>
          <w:sz w:val="28"/>
          <w:szCs w:val="28"/>
        </w:rPr>
        <w:t>ногофункциональная общественно-деловая зона</w:t>
      </w:r>
      <w:r w:rsidR="007C236C" w:rsidRPr="00BF146C">
        <w:rPr>
          <w:bCs/>
          <w:sz w:val="28"/>
          <w:szCs w:val="28"/>
        </w:rPr>
        <w:t>»</w:t>
      </w:r>
      <w:r w:rsidR="007C236C" w:rsidRPr="00BF146C">
        <w:rPr>
          <w:sz w:val="28"/>
          <w:szCs w:val="28"/>
        </w:rPr>
        <w:t>, «</w:t>
      </w:r>
      <w:r w:rsidR="007C236C" w:rsidRPr="00BF146C">
        <w:rPr>
          <w:bCs/>
          <w:sz w:val="28"/>
          <w:szCs w:val="28"/>
        </w:rPr>
        <w:t xml:space="preserve">П-3 </w:t>
      </w:r>
      <w:r w:rsidR="00BF146C">
        <w:rPr>
          <w:bCs/>
          <w:sz w:val="28"/>
          <w:szCs w:val="28"/>
        </w:rPr>
        <w:t>З</w:t>
      </w:r>
      <w:r w:rsidR="00BF146C" w:rsidRPr="00BF146C">
        <w:rPr>
          <w:bCs/>
          <w:sz w:val="28"/>
          <w:szCs w:val="28"/>
        </w:rPr>
        <w:t xml:space="preserve">она производственно-коммунальных объектов </w:t>
      </w:r>
      <w:r w:rsidR="007C236C" w:rsidRPr="00BF146C">
        <w:rPr>
          <w:bCs/>
          <w:sz w:val="28"/>
          <w:szCs w:val="28"/>
          <w:lang w:val="en-US"/>
        </w:rPr>
        <w:t>IV</w:t>
      </w:r>
      <w:r w:rsidR="007C236C" w:rsidRPr="00BF146C">
        <w:rPr>
          <w:bCs/>
          <w:sz w:val="28"/>
          <w:szCs w:val="28"/>
        </w:rPr>
        <w:t xml:space="preserve"> и </w:t>
      </w:r>
      <w:r w:rsidR="007C236C" w:rsidRPr="00BF146C">
        <w:rPr>
          <w:bCs/>
          <w:sz w:val="28"/>
          <w:szCs w:val="28"/>
          <w:lang w:val="en-US"/>
        </w:rPr>
        <w:t>V</w:t>
      </w:r>
      <w:r w:rsidR="007C236C" w:rsidRPr="00BF146C">
        <w:rPr>
          <w:bCs/>
          <w:sz w:val="28"/>
          <w:szCs w:val="28"/>
        </w:rPr>
        <w:t xml:space="preserve"> </w:t>
      </w:r>
      <w:r w:rsidR="00BF146C" w:rsidRPr="00BF146C">
        <w:rPr>
          <w:bCs/>
          <w:sz w:val="28"/>
          <w:szCs w:val="28"/>
        </w:rPr>
        <w:t>класса опасности</w:t>
      </w:r>
      <w:r w:rsidR="007C236C" w:rsidRPr="00BF146C">
        <w:rPr>
          <w:bCs/>
          <w:sz w:val="28"/>
          <w:szCs w:val="28"/>
        </w:rPr>
        <w:t>»</w:t>
      </w:r>
      <w:r w:rsidR="007C236C" w:rsidRPr="00BF146C">
        <w:rPr>
          <w:sz w:val="28"/>
          <w:szCs w:val="28"/>
        </w:rPr>
        <w:t>, «</w:t>
      </w:r>
      <w:r w:rsidR="007C236C" w:rsidRPr="00BF146C">
        <w:rPr>
          <w:bCs/>
          <w:sz w:val="28"/>
          <w:szCs w:val="28"/>
        </w:rPr>
        <w:t xml:space="preserve">П-4 </w:t>
      </w:r>
      <w:r w:rsidR="00BF146C">
        <w:rPr>
          <w:bCs/>
          <w:sz w:val="28"/>
          <w:szCs w:val="28"/>
        </w:rPr>
        <w:t>З</w:t>
      </w:r>
      <w:r w:rsidR="00BF146C" w:rsidRPr="00BF146C">
        <w:rPr>
          <w:bCs/>
          <w:sz w:val="28"/>
          <w:szCs w:val="28"/>
        </w:rPr>
        <w:t>она научно-производственного назначения</w:t>
      </w:r>
      <w:r w:rsidR="007C236C" w:rsidRPr="007C236C">
        <w:rPr>
          <w:bCs/>
          <w:sz w:val="28"/>
          <w:szCs w:val="28"/>
        </w:rPr>
        <w:t>»,</w:t>
      </w:r>
      <w:r w:rsidR="007C236C">
        <w:rPr>
          <w:b/>
          <w:bCs/>
          <w:sz w:val="28"/>
          <w:szCs w:val="28"/>
        </w:rPr>
        <w:t xml:space="preserve"> </w:t>
      </w:r>
      <w:r w:rsidR="00FC3AF7" w:rsidRPr="00FC3AF7">
        <w:rPr>
          <w:sz w:val="28"/>
          <w:szCs w:val="28"/>
        </w:rPr>
        <w:t>«Р-4 Зона туристско-рекреационной деятельности (ТРЗ «</w:t>
      </w:r>
      <w:proofErr w:type="spellStart"/>
      <w:r w:rsidR="00FC3AF7" w:rsidRPr="00FC3AF7">
        <w:rPr>
          <w:sz w:val="28"/>
          <w:szCs w:val="28"/>
        </w:rPr>
        <w:t>Сосновоборская</w:t>
      </w:r>
      <w:proofErr w:type="spellEnd"/>
      <w:r w:rsidR="00FC3AF7" w:rsidRPr="00FC3AF7">
        <w:rPr>
          <w:sz w:val="28"/>
          <w:szCs w:val="28"/>
        </w:rPr>
        <w:t xml:space="preserve"> - 2»)» настоящих Правил, установлены требования к архитектурно-градостроительному облику объектов капитального строительства с учетом положений настоящей статьи.</w:t>
      </w:r>
      <w:r w:rsidR="00EE6F3B" w:rsidRPr="00192432">
        <w:rPr>
          <w:rFonts w:eastAsia="Calibri"/>
          <w:sz w:val="28"/>
          <w:szCs w:val="28"/>
          <w:lang w:eastAsia="en-US"/>
        </w:rPr>
        <w:t>».</w:t>
      </w:r>
      <w:proofErr w:type="gramEnd"/>
    </w:p>
    <w:bookmarkEnd w:id="0"/>
    <w:bookmarkEnd w:id="1"/>
    <w:bookmarkEnd w:id="2"/>
    <w:p w:rsidR="001F2F61" w:rsidRDefault="00842409" w:rsidP="00874A56">
      <w:pPr>
        <w:pStyle w:val="af7"/>
        <w:numPr>
          <w:ilvl w:val="2"/>
          <w:numId w:val="1"/>
        </w:numPr>
        <w:tabs>
          <w:tab w:val="left" w:pos="993"/>
        </w:tabs>
        <w:spacing w:before="120" w:after="120"/>
        <w:ind w:left="0" w:firstLine="567"/>
        <w:jc w:val="both"/>
        <w:outlineLvl w:val="0"/>
        <w:rPr>
          <w:sz w:val="28"/>
          <w:szCs w:val="28"/>
        </w:rPr>
      </w:pPr>
      <w:r w:rsidRPr="00192432">
        <w:rPr>
          <w:sz w:val="28"/>
          <w:szCs w:val="28"/>
        </w:rPr>
        <w:t xml:space="preserve">В статье 27.2 </w:t>
      </w:r>
      <w:r w:rsidR="001F2F61">
        <w:rPr>
          <w:sz w:val="28"/>
          <w:szCs w:val="28"/>
        </w:rPr>
        <w:t xml:space="preserve">части </w:t>
      </w:r>
      <w:r w:rsidR="001F2F61">
        <w:rPr>
          <w:sz w:val="28"/>
          <w:szCs w:val="28"/>
          <w:lang w:val="en-US"/>
        </w:rPr>
        <w:t>III</w:t>
      </w:r>
      <w:r w:rsidR="001F2F61">
        <w:rPr>
          <w:sz w:val="28"/>
          <w:szCs w:val="28"/>
        </w:rPr>
        <w:t>:</w:t>
      </w:r>
    </w:p>
    <w:p w:rsidR="0070436C" w:rsidRPr="001F2F61" w:rsidRDefault="001F2F61" w:rsidP="001F2F61">
      <w:pPr>
        <w:pStyle w:val="af7"/>
        <w:numPr>
          <w:ilvl w:val="1"/>
          <w:numId w:val="26"/>
        </w:numPr>
        <w:tabs>
          <w:tab w:val="left" w:pos="1134"/>
        </w:tabs>
        <w:spacing w:before="120" w:after="120"/>
        <w:ind w:left="0" w:firstLine="567"/>
        <w:jc w:val="both"/>
        <w:outlineLvl w:val="0"/>
        <w:rPr>
          <w:sz w:val="28"/>
          <w:szCs w:val="28"/>
        </w:rPr>
      </w:pPr>
      <w:r>
        <w:rPr>
          <w:sz w:val="28"/>
          <w:szCs w:val="28"/>
        </w:rPr>
        <w:t>В</w:t>
      </w:r>
      <w:r w:rsidR="00842409" w:rsidRPr="001F2F61">
        <w:rPr>
          <w:sz w:val="28"/>
          <w:szCs w:val="28"/>
        </w:rPr>
        <w:t xml:space="preserve"> градостроительном регламенте территориальной зоны </w:t>
      </w:r>
      <w:r w:rsidR="00986C9C" w:rsidRPr="001F2F61">
        <w:rPr>
          <w:sz w:val="28"/>
          <w:szCs w:val="28"/>
        </w:rPr>
        <w:br/>
      </w:r>
      <w:r>
        <w:rPr>
          <w:b/>
          <w:bCs/>
          <w:sz w:val="28"/>
          <w:szCs w:val="28"/>
        </w:rPr>
        <w:t>«</w:t>
      </w:r>
      <w:r w:rsidRPr="001F2F61">
        <w:rPr>
          <w:b/>
          <w:bCs/>
          <w:sz w:val="28"/>
          <w:szCs w:val="28"/>
        </w:rPr>
        <w:t>Ж-1 ЗОНА ЗАСТРОЙКИ МНОГОЭТАЖНЫМИ ЖИЛЫМИ ДОМАМИ</w:t>
      </w:r>
      <w:r>
        <w:rPr>
          <w:b/>
          <w:bCs/>
          <w:sz w:val="28"/>
          <w:szCs w:val="28"/>
        </w:rPr>
        <w:t>»</w:t>
      </w:r>
      <w:r w:rsidR="0070436C" w:rsidRPr="001F2F61">
        <w:rPr>
          <w:sz w:val="28"/>
          <w:szCs w:val="28"/>
        </w:rPr>
        <w:t>:</w:t>
      </w:r>
    </w:p>
    <w:p w:rsidR="00FC5110" w:rsidRPr="00D2681F" w:rsidRDefault="00FC5110" w:rsidP="001F2F61">
      <w:pPr>
        <w:pStyle w:val="af7"/>
        <w:numPr>
          <w:ilvl w:val="2"/>
          <w:numId w:val="26"/>
        </w:numPr>
        <w:tabs>
          <w:tab w:val="left" w:pos="1134"/>
          <w:tab w:val="left" w:pos="1276"/>
        </w:tabs>
        <w:spacing w:before="120" w:after="120"/>
        <w:ind w:left="0" w:firstLine="534"/>
        <w:jc w:val="both"/>
        <w:outlineLvl w:val="0"/>
        <w:rPr>
          <w:sz w:val="28"/>
          <w:szCs w:val="28"/>
        </w:rPr>
      </w:pPr>
      <w:r w:rsidRPr="00D2681F">
        <w:rPr>
          <w:sz w:val="28"/>
          <w:szCs w:val="28"/>
        </w:rPr>
        <w:t>Столбец второй «</w:t>
      </w:r>
      <w:r w:rsidRPr="00D2681F">
        <w:rPr>
          <w:b/>
          <w:bCs/>
          <w:sz w:val="28"/>
          <w:szCs w:val="28"/>
        </w:rPr>
        <w:t>Условно разрешенные виды использования»</w:t>
      </w:r>
      <w:r w:rsidRPr="00D2681F">
        <w:rPr>
          <w:sz w:val="28"/>
          <w:szCs w:val="28"/>
        </w:rPr>
        <w:t xml:space="preserve"> </w:t>
      </w:r>
      <w:r w:rsidR="00842409" w:rsidRPr="00D2681F">
        <w:rPr>
          <w:sz w:val="28"/>
          <w:szCs w:val="28"/>
        </w:rPr>
        <w:t>таблиц</w:t>
      </w:r>
      <w:r w:rsidR="00432D40" w:rsidRPr="00D2681F">
        <w:rPr>
          <w:sz w:val="28"/>
          <w:szCs w:val="28"/>
        </w:rPr>
        <w:t>ы</w:t>
      </w:r>
      <w:r w:rsidR="00B23B73" w:rsidRPr="00D2681F">
        <w:rPr>
          <w:sz w:val="28"/>
          <w:szCs w:val="28"/>
        </w:rPr>
        <w:t xml:space="preserve"> </w:t>
      </w:r>
      <w:r w:rsidRPr="00D2681F">
        <w:rPr>
          <w:sz w:val="28"/>
          <w:szCs w:val="28"/>
        </w:rPr>
        <w:t xml:space="preserve">части 1 </w:t>
      </w:r>
      <w:r w:rsidR="00D2681F" w:rsidRPr="00D2681F">
        <w:rPr>
          <w:sz w:val="28"/>
          <w:szCs w:val="28"/>
        </w:rPr>
        <w:t xml:space="preserve">«Виды разрешенного использования земельных участков и объектов капитального строительства» </w:t>
      </w:r>
      <w:r w:rsidR="0070436C" w:rsidRPr="00D2681F">
        <w:rPr>
          <w:sz w:val="28"/>
          <w:szCs w:val="28"/>
        </w:rPr>
        <w:t xml:space="preserve">дополнить </w:t>
      </w:r>
      <w:r w:rsidRPr="00D2681F">
        <w:rPr>
          <w:sz w:val="28"/>
          <w:szCs w:val="28"/>
        </w:rPr>
        <w:t>строкой</w:t>
      </w:r>
      <w:r w:rsidR="0070436C" w:rsidRPr="00D2681F">
        <w:rPr>
          <w:sz w:val="28"/>
          <w:szCs w:val="28"/>
        </w:rPr>
        <w:t xml:space="preserve"> </w:t>
      </w:r>
      <w:r w:rsidRPr="00D2681F">
        <w:rPr>
          <w:sz w:val="28"/>
          <w:szCs w:val="28"/>
        </w:rPr>
        <w:t xml:space="preserve">следующего содержания: </w:t>
      </w:r>
    </w:p>
    <w:p w:rsidR="00C32020" w:rsidRPr="00FC5110" w:rsidRDefault="0070436C" w:rsidP="00FC5110">
      <w:pPr>
        <w:tabs>
          <w:tab w:val="left" w:pos="1134"/>
          <w:tab w:val="left" w:pos="1276"/>
        </w:tabs>
        <w:spacing w:before="120" w:after="120"/>
        <w:jc w:val="both"/>
        <w:outlineLvl w:val="0"/>
        <w:rPr>
          <w:sz w:val="28"/>
          <w:szCs w:val="28"/>
        </w:rPr>
      </w:pPr>
      <w:r w:rsidRPr="00FC5110">
        <w:rPr>
          <w:sz w:val="28"/>
          <w:szCs w:val="28"/>
        </w:rPr>
        <w:t>«Оказание услуг связи - код 3.2.3</w:t>
      </w:r>
      <w:r w:rsidR="00FC5110" w:rsidRPr="00FC5110">
        <w:rPr>
          <w:sz w:val="28"/>
          <w:szCs w:val="28"/>
        </w:rPr>
        <w:t>»</w:t>
      </w:r>
      <w:r w:rsidRPr="00FC5110">
        <w:rPr>
          <w:sz w:val="28"/>
          <w:szCs w:val="28"/>
        </w:rPr>
        <w:t>.</w:t>
      </w:r>
    </w:p>
    <w:p w:rsidR="00E145C4" w:rsidRDefault="005147B5" w:rsidP="00D2681F">
      <w:pPr>
        <w:pStyle w:val="af7"/>
        <w:numPr>
          <w:ilvl w:val="2"/>
          <w:numId w:val="26"/>
        </w:numPr>
        <w:tabs>
          <w:tab w:val="left" w:pos="1134"/>
          <w:tab w:val="left" w:pos="1276"/>
        </w:tabs>
        <w:spacing w:before="120"/>
        <w:ind w:left="0" w:firstLine="534"/>
        <w:jc w:val="both"/>
        <w:outlineLvl w:val="0"/>
        <w:rPr>
          <w:sz w:val="28"/>
          <w:szCs w:val="28"/>
        </w:rPr>
      </w:pPr>
      <w:r>
        <w:rPr>
          <w:sz w:val="28"/>
          <w:szCs w:val="28"/>
        </w:rPr>
        <w:t>Строки 1-1.4</w:t>
      </w:r>
      <w:r w:rsidR="0070436C" w:rsidRPr="0070436C">
        <w:rPr>
          <w:sz w:val="28"/>
          <w:szCs w:val="28"/>
        </w:rPr>
        <w:t xml:space="preserve"> таблицы </w:t>
      </w:r>
      <w:r w:rsidR="00D2681F">
        <w:rPr>
          <w:sz w:val="28"/>
          <w:szCs w:val="28"/>
        </w:rPr>
        <w:t>части 2</w:t>
      </w:r>
      <w:r w:rsidR="00D2681F" w:rsidRPr="0070436C">
        <w:rPr>
          <w:sz w:val="28"/>
          <w:szCs w:val="28"/>
        </w:rPr>
        <w:t xml:space="preserve"> </w:t>
      </w:r>
      <w:r w:rsidR="0070436C" w:rsidRPr="0070436C">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изложить в следующей редакции:</w:t>
      </w:r>
    </w:p>
    <w:p w:rsidR="0070436C" w:rsidRPr="0070436C" w:rsidRDefault="00E145C4" w:rsidP="00D2681F">
      <w:pPr>
        <w:pStyle w:val="af7"/>
        <w:ind w:left="0"/>
        <w:outlineLvl w:val="0"/>
        <w:rPr>
          <w:sz w:val="28"/>
          <w:szCs w:val="28"/>
        </w:rPr>
      </w:pPr>
      <w:r>
        <w:rPr>
          <w:sz w:val="28"/>
          <w:szCs w:val="28"/>
        </w:rPr>
        <w:t>«</w:t>
      </w:r>
      <w:r w:rsidR="0070436C" w:rsidRPr="0070436C">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5273"/>
        <w:gridCol w:w="1975"/>
        <w:gridCol w:w="2010"/>
      </w:tblGrid>
      <w:tr w:rsidR="0070436C" w:rsidRPr="0070436C" w:rsidTr="003D1452">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keepNext/>
              <w:jc w:val="center"/>
              <w:rPr>
                <w:rFonts w:eastAsia="Calibri"/>
                <w:sz w:val="28"/>
                <w:szCs w:val="28"/>
              </w:rPr>
            </w:pPr>
            <w:r w:rsidRPr="0070436C">
              <w:rPr>
                <w:rFonts w:eastAsia="Calibri"/>
                <w:sz w:val="28"/>
                <w:szCs w:val="28"/>
              </w:rPr>
              <w:t xml:space="preserve">№ </w:t>
            </w:r>
            <w:proofErr w:type="gramStart"/>
            <w:r w:rsidRPr="0070436C">
              <w:rPr>
                <w:rFonts w:eastAsia="Calibri"/>
                <w:sz w:val="28"/>
                <w:szCs w:val="28"/>
              </w:rPr>
              <w:t>п</w:t>
            </w:r>
            <w:proofErr w:type="gramEnd"/>
            <w:r w:rsidRPr="0070436C">
              <w:rPr>
                <w:rFonts w:eastAsia="Calibri"/>
                <w:sz w:val="28"/>
                <w:szCs w:val="28"/>
              </w:rPr>
              <w:t>/п</w:t>
            </w:r>
          </w:p>
        </w:tc>
        <w:tc>
          <w:tcPr>
            <w:tcW w:w="5223" w:type="dxa"/>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keepNext/>
              <w:jc w:val="center"/>
              <w:rPr>
                <w:rFonts w:eastAsia="Calibri"/>
                <w:sz w:val="28"/>
                <w:szCs w:val="28"/>
              </w:rPr>
            </w:pPr>
            <w:r w:rsidRPr="0070436C">
              <w:rPr>
                <w:rFonts w:eastAsia="Calibr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975" w:type="dxa"/>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keepNext/>
              <w:jc w:val="center"/>
              <w:rPr>
                <w:rFonts w:eastAsia="Calibri"/>
                <w:sz w:val="28"/>
                <w:szCs w:val="28"/>
              </w:rPr>
            </w:pPr>
            <w:r w:rsidRPr="0070436C">
              <w:rPr>
                <w:rFonts w:eastAsia="Calibri"/>
                <w:sz w:val="28"/>
                <w:szCs w:val="28"/>
              </w:rPr>
              <w:t>Минимальное значение</w:t>
            </w:r>
          </w:p>
        </w:tc>
        <w:tc>
          <w:tcPr>
            <w:tcW w:w="1944" w:type="dxa"/>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keepNext/>
              <w:jc w:val="center"/>
              <w:rPr>
                <w:rFonts w:eastAsia="Calibri"/>
                <w:sz w:val="28"/>
                <w:szCs w:val="28"/>
              </w:rPr>
            </w:pPr>
            <w:r w:rsidRPr="0070436C">
              <w:rPr>
                <w:rFonts w:eastAsia="Calibri"/>
                <w:sz w:val="28"/>
                <w:szCs w:val="28"/>
              </w:rPr>
              <w:t>Максимальное значение</w:t>
            </w:r>
          </w:p>
        </w:tc>
      </w:tr>
      <w:tr w:rsidR="0070436C" w:rsidRPr="0070436C" w:rsidTr="003D1452">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rPr>
                <w:rFonts w:eastAsia="Calibri"/>
                <w:sz w:val="28"/>
                <w:szCs w:val="28"/>
              </w:rPr>
            </w:pPr>
            <w:r w:rsidRPr="0070436C">
              <w:rPr>
                <w:rFonts w:eastAsia="Calibri"/>
                <w:sz w:val="28"/>
                <w:szCs w:val="28"/>
              </w:rPr>
              <w:t>1</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70436C" w:rsidRPr="0070436C" w:rsidRDefault="0070436C" w:rsidP="00321511">
            <w:pPr>
              <w:rPr>
                <w:rFonts w:eastAsia="Calibri"/>
                <w:sz w:val="28"/>
                <w:szCs w:val="28"/>
              </w:rPr>
            </w:pPr>
            <w:r w:rsidRPr="0070436C">
              <w:rPr>
                <w:rFonts w:eastAsia="Calibri"/>
                <w:sz w:val="28"/>
                <w:szCs w:val="28"/>
              </w:rPr>
              <w:t>предельные (минимальные и (или) максимальные) размеры земельных участков, в том числе их площадь:</w:t>
            </w:r>
          </w:p>
        </w:tc>
      </w:tr>
      <w:tr w:rsidR="00687EAC" w:rsidRPr="0070436C" w:rsidTr="003D1452">
        <w:trPr>
          <w:trHeight w:val="313"/>
          <w:jc w:val="center"/>
        </w:trPr>
        <w:tc>
          <w:tcPr>
            <w:tcW w:w="990" w:type="dxa"/>
            <w:tcBorders>
              <w:top w:val="single" w:sz="4" w:space="0" w:color="auto"/>
              <w:left w:val="single" w:sz="4" w:space="0" w:color="auto"/>
              <w:right w:val="single" w:sz="4" w:space="0" w:color="auto"/>
            </w:tcBorders>
            <w:shd w:val="clear" w:color="auto" w:fill="auto"/>
          </w:tcPr>
          <w:p w:rsidR="00687EAC" w:rsidRDefault="00687EAC" w:rsidP="00321511">
            <w:pPr>
              <w:rPr>
                <w:rFonts w:eastAsia="Calibri"/>
                <w:sz w:val="28"/>
                <w:szCs w:val="28"/>
              </w:rPr>
            </w:pPr>
            <w:r>
              <w:rPr>
                <w:rFonts w:eastAsia="Calibri"/>
                <w:sz w:val="28"/>
                <w:szCs w:val="28"/>
              </w:rPr>
              <w:t>1.1</w:t>
            </w:r>
          </w:p>
        </w:tc>
        <w:tc>
          <w:tcPr>
            <w:tcW w:w="9142" w:type="dxa"/>
            <w:gridSpan w:val="3"/>
            <w:tcBorders>
              <w:top w:val="single" w:sz="4" w:space="0" w:color="auto"/>
              <w:left w:val="single" w:sz="4" w:space="0" w:color="auto"/>
              <w:right w:val="single" w:sz="4" w:space="0" w:color="auto"/>
            </w:tcBorders>
            <w:shd w:val="clear" w:color="auto" w:fill="auto"/>
          </w:tcPr>
          <w:p w:rsidR="00687EAC" w:rsidRPr="0070436C" w:rsidRDefault="00687EAC" w:rsidP="003D1452">
            <w:pPr>
              <w:rPr>
                <w:rFonts w:eastAsia="Calibri"/>
                <w:sz w:val="28"/>
                <w:szCs w:val="28"/>
              </w:rPr>
            </w:pPr>
            <w:r w:rsidRPr="004143D9">
              <w:rPr>
                <w:rFonts w:eastAsia="Calibri"/>
                <w:sz w:val="28"/>
                <w:szCs w:val="28"/>
              </w:rPr>
              <w:t>для</w:t>
            </w:r>
            <w:r>
              <w:rPr>
                <w:rFonts w:eastAsia="Calibri"/>
                <w:sz w:val="28"/>
                <w:szCs w:val="28"/>
              </w:rPr>
              <w:t xml:space="preserve"> основных</w:t>
            </w:r>
            <w:r w:rsidRPr="004143D9">
              <w:rPr>
                <w:rFonts w:eastAsia="Calibri"/>
                <w:sz w:val="28"/>
                <w:szCs w:val="28"/>
              </w:rPr>
              <w:t xml:space="preserve"> видов разрешенного использования</w:t>
            </w:r>
            <w:r w:rsidR="003D1452">
              <w:rPr>
                <w:rFonts w:eastAsia="Calibri"/>
                <w:sz w:val="28"/>
                <w:szCs w:val="28"/>
              </w:rPr>
              <w:t>:</w:t>
            </w:r>
          </w:p>
        </w:tc>
      </w:tr>
      <w:tr w:rsidR="00687EAC" w:rsidRPr="0070436C" w:rsidTr="003D1452">
        <w:trPr>
          <w:trHeight w:val="1290"/>
          <w:jc w:val="center"/>
        </w:trPr>
        <w:tc>
          <w:tcPr>
            <w:tcW w:w="990" w:type="dxa"/>
            <w:tcBorders>
              <w:top w:val="single" w:sz="4" w:space="0" w:color="auto"/>
              <w:left w:val="single" w:sz="4" w:space="0" w:color="auto"/>
              <w:bottom w:val="nil"/>
              <w:right w:val="single" w:sz="4" w:space="0" w:color="auto"/>
            </w:tcBorders>
            <w:shd w:val="clear" w:color="auto" w:fill="auto"/>
          </w:tcPr>
          <w:p w:rsidR="00687EAC" w:rsidRPr="0070436C" w:rsidRDefault="00687EAC" w:rsidP="00321511">
            <w:pPr>
              <w:rPr>
                <w:rFonts w:eastAsia="Calibri"/>
                <w:sz w:val="28"/>
                <w:szCs w:val="28"/>
              </w:rPr>
            </w:pPr>
            <w:r>
              <w:rPr>
                <w:rFonts w:eastAsia="Calibri"/>
                <w:sz w:val="28"/>
                <w:szCs w:val="28"/>
              </w:rPr>
              <w:lastRenderedPageBreak/>
              <w:t>1.1.1</w:t>
            </w:r>
          </w:p>
        </w:tc>
        <w:tc>
          <w:tcPr>
            <w:tcW w:w="9142" w:type="dxa"/>
            <w:gridSpan w:val="3"/>
            <w:vMerge w:val="restart"/>
            <w:tcBorders>
              <w:top w:val="single" w:sz="4" w:space="0" w:color="auto"/>
              <w:left w:val="single" w:sz="4" w:space="0" w:color="auto"/>
              <w:right w:val="single" w:sz="4" w:space="0" w:color="auto"/>
            </w:tcBorders>
            <w:shd w:val="clear" w:color="auto" w:fill="auto"/>
          </w:tcPr>
          <w:p w:rsidR="00687EAC" w:rsidRDefault="00687EAC" w:rsidP="00621C57">
            <w:pPr>
              <w:rPr>
                <w:rFonts w:eastAsia="Calibri"/>
                <w:sz w:val="28"/>
                <w:szCs w:val="28"/>
              </w:rPr>
            </w:pPr>
            <w:r w:rsidRPr="004143D9">
              <w:rPr>
                <w:rFonts w:eastAsia="Calibri"/>
                <w:sz w:val="28"/>
                <w:szCs w:val="28"/>
              </w:rPr>
              <w:t>для земельных участков с вид</w:t>
            </w:r>
            <w:r>
              <w:rPr>
                <w:rFonts w:eastAsia="Calibri"/>
                <w:sz w:val="28"/>
                <w:szCs w:val="28"/>
              </w:rPr>
              <w:t>ами</w:t>
            </w:r>
            <w:r w:rsidRPr="004143D9">
              <w:rPr>
                <w:rFonts w:eastAsia="Calibri"/>
                <w:sz w:val="28"/>
                <w:szCs w:val="28"/>
              </w:rPr>
              <w:t xml:space="preserve"> разрешенного использования «</w:t>
            </w:r>
            <w:proofErr w:type="spellStart"/>
            <w:r w:rsidRPr="004143D9">
              <w:rPr>
                <w:rFonts w:eastAsia="Calibri"/>
                <w:sz w:val="28"/>
                <w:szCs w:val="28"/>
              </w:rPr>
              <w:t>Среднеэтажная</w:t>
            </w:r>
            <w:proofErr w:type="spellEnd"/>
            <w:r w:rsidRPr="004143D9">
              <w:rPr>
                <w:rFonts w:eastAsia="Calibri"/>
                <w:sz w:val="28"/>
                <w:szCs w:val="28"/>
              </w:rPr>
              <w:t xml:space="preserve"> жилая застройка» </w:t>
            </w:r>
            <w:r>
              <w:rPr>
                <w:rFonts w:eastAsia="Calibri"/>
                <w:sz w:val="28"/>
                <w:szCs w:val="28"/>
              </w:rPr>
              <w:t>(</w:t>
            </w:r>
            <w:r w:rsidRPr="004143D9">
              <w:rPr>
                <w:rFonts w:eastAsia="Calibri"/>
                <w:sz w:val="28"/>
                <w:szCs w:val="28"/>
              </w:rPr>
              <w:t>код 2.5</w:t>
            </w:r>
            <w:r>
              <w:rPr>
                <w:rFonts w:eastAsia="Calibri"/>
                <w:sz w:val="28"/>
                <w:szCs w:val="28"/>
              </w:rPr>
              <w:t>)</w:t>
            </w:r>
            <w:r w:rsidRPr="004143D9">
              <w:rPr>
                <w:rFonts w:eastAsia="Calibri"/>
                <w:sz w:val="28"/>
                <w:szCs w:val="28"/>
              </w:rPr>
              <w:t xml:space="preserve">, </w:t>
            </w:r>
          </w:p>
          <w:p w:rsidR="00687EAC" w:rsidRDefault="00687EAC" w:rsidP="006B5AD7">
            <w:pPr>
              <w:rPr>
                <w:rFonts w:eastAsia="Calibri"/>
                <w:sz w:val="28"/>
                <w:szCs w:val="28"/>
              </w:rPr>
            </w:pPr>
            <w:r w:rsidRPr="004143D9">
              <w:rPr>
                <w:rFonts w:eastAsia="Calibri"/>
                <w:sz w:val="28"/>
                <w:szCs w:val="28"/>
              </w:rPr>
              <w:t>«Многоэтажная жилая застройка (высотная застройка)</w:t>
            </w:r>
            <w:r w:rsidRPr="00712136">
              <w:rPr>
                <w:rFonts w:eastAsia="Calibri"/>
                <w:sz w:val="28"/>
                <w:szCs w:val="28"/>
              </w:rPr>
              <w:t>»</w:t>
            </w:r>
            <w:r w:rsidRPr="004143D9">
              <w:rPr>
                <w:rFonts w:eastAsia="Calibri"/>
                <w:sz w:val="28"/>
                <w:szCs w:val="28"/>
              </w:rPr>
              <w:t xml:space="preserve"> </w:t>
            </w:r>
            <w:r>
              <w:rPr>
                <w:rFonts w:eastAsia="Calibri"/>
                <w:sz w:val="28"/>
                <w:szCs w:val="28"/>
              </w:rPr>
              <w:t>(</w:t>
            </w:r>
            <w:r w:rsidRPr="004143D9">
              <w:rPr>
                <w:rFonts w:eastAsia="Calibri"/>
                <w:sz w:val="28"/>
                <w:szCs w:val="28"/>
              </w:rPr>
              <w:t>код 2.6</w:t>
            </w:r>
            <w:r>
              <w:rPr>
                <w:rFonts w:eastAsia="Calibri"/>
                <w:sz w:val="28"/>
                <w:szCs w:val="28"/>
              </w:rPr>
              <w:t>)</w:t>
            </w:r>
            <w:r w:rsidRPr="00712136">
              <w:rPr>
                <w:rFonts w:eastAsia="Calibri"/>
                <w:sz w:val="28"/>
                <w:szCs w:val="28"/>
              </w:rPr>
              <w:t xml:space="preserve">, «Коммунальное обслуживание» </w:t>
            </w:r>
            <w:r>
              <w:rPr>
                <w:rFonts w:eastAsia="Calibri"/>
                <w:sz w:val="28"/>
                <w:szCs w:val="28"/>
              </w:rPr>
              <w:t>(</w:t>
            </w:r>
            <w:r w:rsidRPr="00712136">
              <w:rPr>
                <w:rFonts w:eastAsia="Calibri"/>
                <w:sz w:val="28"/>
                <w:szCs w:val="28"/>
              </w:rPr>
              <w:t>код 3.1</w:t>
            </w:r>
            <w:r>
              <w:rPr>
                <w:rFonts w:eastAsia="Calibri"/>
                <w:sz w:val="28"/>
                <w:szCs w:val="28"/>
              </w:rPr>
              <w:t>)</w:t>
            </w:r>
            <w:r w:rsidRPr="00712136">
              <w:rPr>
                <w:rFonts w:eastAsia="Calibri"/>
                <w:sz w:val="28"/>
                <w:szCs w:val="28"/>
              </w:rPr>
              <w:t xml:space="preserve">, </w:t>
            </w:r>
          </w:p>
          <w:p w:rsidR="00687EAC" w:rsidRDefault="00687EAC" w:rsidP="006B5AD7">
            <w:pPr>
              <w:rPr>
                <w:rFonts w:eastAsia="Calibri"/>
                <w:sz w:val="28"/>
                <w:szCs w:val="28"/>
              </w:rPr>
            </w:pPr>
            <w:r w:rsidRPr="00712136">
              <w:rPr>
                <w:rFonts w:eastAsia="Calibri"/>
                <w:sz w:val="28"/>
                <w:szCs w:val="28"/>
              </w:rPr>
              <w:t xml:space="preserve">«Предоставление коммунальных услуг» </w:t>
            </w:r>
            <w:r>
              <w:rPr>
                <w:rFonts w:eastAsia="Calibri"/>
                <w:sz w:val="28"/>
                <w:szCs w:val="28"/>
              </w:rPr>
              <w:t>(</w:t>
            </w:r>
            <w:r w:rsidRPr="00712136">
              <w:rPr>
                <w:rFonts w:eastAsia="Calibri"/>
                <w:sz w:val="28"/>
                <w:szCs w:val="28"/>
              </w:rPr>
              <w:t>код 3.1.1</w:t>
            </w:r>
            <w:r>
              <w:rPr>
                <w:rFonts w:eastAsia="Calibri"/>
                <w:sz w:val="28"/>
                <w:szCs w:val="28"/>
              </w:rPr>
              <w:t>)</w:t>
            </w:r>
            <w:r w:rsidRPr="00712136">
              <w:rPr>
                <w:rFonts w:eastAsia="Calibri"/>
                <w:sz w:val="28"/>
                <w:szCs w:val="28"/>
              </w:rPr>
              <w:t xml:space="preserve">, </w:t>
            </w:r>
          </w:p>
          <w:p w:rsidR="00687EAC" w:rsidRDefault="00687EAC" w:rsidP="006B5AD7">
            <w:pPr>
              <w:rPr>
                <w:rFonts w:eastAsia="Calibri"/>
                <w:sz w:val="28"/>
                <w:szCs w:val="28"/>
              </w:rPr>
            </w:pPr>
            <w:r w:rsidRPr="00712136">
              <w:rPr>
                <w:rFonts w:eastAsia="Calibri"/>
                <w:sz w:val="28"/>
                <w:szCs w:val="28"/>
              </w:rPr>
              <w:t xml:space="preserve">«Обеспечение внутреннего правопорядка» </w:t>
            </w:r>
            <w:r>
              <w:rPr>
                <w:rFonts w:eastAsia="Calibri"/>
                <w:sz w:val="28"/>
                <w:szCs w:val="28"/>
              </w:rPr>
              <w:t>(</w:t>
            </w:r>
            <w:r w:rsidRPr="00712136">
              <w:rPr>
                <w:rFonts w:eastAsia="Calibri"/>
                <w:sz w:val="28"/>
                <w:szCs w:val="28"/>
              </w:rPr>
              <w:t>код 8.3</w:t>
            </w:r>
            <w:r>
              <w:rPr>
                <w:rFonts w:eastAsia="Calibri"/>
                <w:sz w:val="28"/>
                <w:szCs w:val="28"/>
              </w:rPr>
              <w:t>)</w:t>
            </w:r>
            <w:r w:rsidRPr="00712136">
              <w:rPr>
                <w:rFonts w:eastAsia="Calibri"/>
                <w:sz w:val="28"/>
                <w:szCs w:val="28"/>
              </w:rPr>
              <w:t xml:space="preserve">, </w:t>
            </w:r>
          </w:p>
          <w:p w:rsidR="00687EAC" w:rsidRDefault="00687EAC" w:rsidP="006B5AD7">
            <w:pPr>
              <w:rPr>
                <w:rFonts w:eastAsia="Calibri"/>
                <w:sz w:val="28"/>
                <w:szCs w:val="28"/>
              </w:rPr>
            </w:pPr>
            <w:r w:rsidRPr="00712136">
              <w:rPr>
                <w:rFonts w:eastAsia="Calibri"/>
                <w:sz w:val="28"/>
                <w:szCs w:val="28"/>
              </w:rPr>
              <w:t>«Земельные участки (территории) общего пользования</w:t>
            </w:r>
            <w:r w:rsidRPr="004143D9">
              <w:rPr>
                <w:rFonts w:eastAsia="Calibri"/>
                <w:sz w:val="28"/>
                <w:szCs w:val="28"/>
              </w:rPr>
              <w:t xml:space="preserve">» </w:t>
            </w:r>
            <w:r>
              <w:rPr>
                <w:rFonts w:eastAsia="Calibri"/>
                <w:sz w:val="28"/>
                <w:szCs w:val="28"/>
              </w:rPr>
              <w:t>(</w:t>
            </w:r>
            <w:r w:rsidRPr="004143D9">
              <w:rPr>
                <w:rFonts w:eastAsia="Calibri"/>
                <w:sz w:val="28"/>
                <w:szCs w:val="28"/>
              </w:rPr>
              <w:t>код 12.0</w:t>
            </w:r>
            <w:r>
              <w:rPr>
                <w:rFonts w:eastAsia="Calibri"/>
                <w:sz w:val="28"/>
                <w:szCs w:val="28"/>
              </w:rPr>
              <w:t>)</w:t>
            </w:r>
            <w:r w:rsidRPr="004143D9">
              <w:rPr>
                <w:rFonts w:eastAsia="Calibri"/>
                <w:sz w:val="28"/>
                <w:szCs w:val="28"/>
              </w:rPr>
              <w:t>, «Улично</w:t>
            </w:r>
            <w:r>
              <w:rPr>
                <w:rFonts w:eastAsia="Calibri"/>
                <w:sz w:val="28"/>
                <w:szCs w:val="28"/>
              </w:rPr>
              <w:t>-</w:t>
            </w:r>
            <w:r w:rsidRPr="004143D9">
              <w:rPr>
                <w:rFonts w:eastAsia="Calibri"/>
                <w:sz w:val="28"/>
                <w:szCs w:val="28"/>
              </w:rPr>
              <w:t xml:space="preserve">дорожная сеть» </w:t>
            </w:r>
            <w:r>
              <w:rPr>
                <w:rFonts w:eastAsia="Calibri"/>
                <w:sz w:val="28"/>
                <w:szCs w:val="28"/>
              </w:rPr>
              <w:t>(</w:t>
            </w:r>
            <w:r w:rsidRPr="004143D9">
              <w:rPr>
                <w:rFonts w:eastAsia="Calibri"/>
                <w:sz w:val="28"/>
                <w:szCs w:val="28"/>
              </w:rPr>
              <w:t>код 12.0.1</w:t>
            </w:r>
            <w:r>
              <w:rPr>
                <w:rFonts w:eastAsia="Calibri"/>
                <w:sz w:val="28"/>
                <w:szCs w:val="28"/>
              </w:rPr>
              <w:t>)</w:t>
            </w:r>
            <w:r w:rsidRPr="004143D9">
              <w:rPr>
                <w:rFonts w:eastAsia="Calibri"/>
                <w:sz w:val="28"/>
                <w:szCs w:val="28"/>
              </w:rPr>
              <w:t xml:space="preserve">, </w:t>
            </w:r>
          </w:p>
          <w:p w:rsidR="00687EAC" w:rsidRPr="004143D9" w:rsidRDefault="00687EAC" w:rsidP="006B5AD7">
            <w:pPr>
              <w:rPr>
                <w:rFonts w:eastAsia="Calibri"/>
                <w:sz w:val="28"/>
                <w:szCs w:val="28"/>
              </w:rPr>
            </w:pPr>
            <w:r w:rsidRPr="004143D9">
              <w:rPr>
                <w:rFonts w:eastAsia="Calibri"/>
                <w:sz w:val="28"/>
                <w:szCs w:val="28"/>
              </w:rPr>
              <w:t xml:space="preserve">«Благоустройство территории» </w:t>
            </w:r>
            <w:r>
              <w:rPr>
                <w:rFonts w:eastAsia="Calibri"/>
                <w:sz w:val="28"/>
                <w:szCs w:val="28"/>
              </w:rPr>
              <w:t>(</w:t>
            </w:r>
            <w:r w:rsidRPr="004143D9">
              <w:rPr>
                <w:rFonts w:eastAsia="Calibri"/>
                <w:sz w:val="28"/>
                <w:szCs w:val="28"/>
              </w:rPr>
              <w:t>код 12.0.2</w:t>
            </w:r>
            <w:r>
              <w:rPr>
                <w:rFonts w:eastAsia="Calibri"/>
                <w:sz w:val="28"/>
                <w:szCs w:val="28"/>
              </w:rPr>
              <w:t>):</w:t>
            </w:r>
          </w:p>
        </w:tc>
      </w:tr>
      <w:tr w:rsidR="00687EAC" w:rsidRPr="0070436C" w:rsidTr="003D1452">
        <w:trPr>
          <w:trHeight w:val="1290"/>
          <w:jc w:val="center"/>
        </w:trPr>
        <w:tc>
          <w:tcPr>
            <w:tcW w:w="990" w:type="dxa"/>
            <w:tcBorders>
              <w:top w:val="nil"/>
              <w:left w:val="single" w:sz="4" w:space="0" w:color="auto"/>
              <w:bottom w:val="nil"/>
              <w:right w:val="single" w:sz="4" w:space="0" w:color="auto"/>
            </w:tcBorders>
            <w:shd w:val="clear" w:color="auto" w:fill="auto"/>
          </w:tcPr>
          <w:p w:rsidR="00687EAC" w:rsidRDefault="00687EAC" w:rsidP="00321511">
            <w:pPr>
              <w:rPr>
                <w:rFonts w:eastAsia="Calibri"/>
                <w:sz w:val="28"/>
                <w:szCs w:val="28"/>
              </w:rPr>
            </w:pPr>
          </w:p>
        </w:tc>
        <w:tc>
          <w:tcPr>
            <w:tcW w:w="9142" w:type="dxa"/>
            <w:gridSpan w:val="3"/>
            <w:vMerge/>
            <w:tcBorders>
              <w:left w:val="single" w:sz="4" w:space="0" w:color="auto"/>
              <w:bottom w:val="single" w:sz="4" w:space="0" w:color="auto"/>
              <w:right w:val="single" w:sz="4" w:space="0" w:color="auto"/>
            </w:tcBorders>
            <w:shd w:val="clear" w:color="auto" w:fill="auto"/>
          </w:tcPr>
          <w:p w:rsidR="00687EAC" w:rsidRPr="004143D9" w:rsidRDefault="00687EAC" w:rsidP="00621C57">
            <w:pPr>
              <w:rPr>
                <w:rFonts w:eastAsia="Calibri"/>
                <w:sz w:val="28"/>
                <w:szCs w:val="28"/>
              </w:rPr>
            </w:pPr>
          </w:p>
        </w:tc>
      </w:tr>
      <w:tr w:rsidR="00D66D82" w:rsidRPr="0070436C" w:rsidTr="00D8626F">
        <w:trPr>
          <w:trHeight w:val="214"/>
          <w:jc w:val="center"/>
        </w:trPr>
        <w:tc>
          <w:tcPr>
            <w:tcW w:w="990" w:type="dxa"/>
            <w:tcBorders>
              <w:top w:val="nil"/>
              <w:left w:val="single" w:sz="4" w:space="0" w:color="auto"/>
              <w:bottom w:val="single" w:sz="4" w:space="0" w:color="auto"/>
              <w:right w:val="single" w:sz="4" w:space="0" w:color="auto"/>
            </w:tcBorders>
            <w:shd w:val="clear" w:color="auto" w:fill="auto"/>
          </w:tcPr>
          <w:p w:rsidR="00D66D82" w:rsidRPr="0070436C" w:rsidRDefault="00D66D82" w:rsidP="00321511">
            <w:pPr>
              <w:rPr>
                <w:rFonts w:eastAsia="Calibri"/>
                <w:sz w:val="28"/>
                <w:szCs w:val="28"/>
              </w:rPr>
            </w:pP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rsidR="00D66D82" w:rsidRPr="0070436C" w:rsidRDefault="00D66D82" w:rsidP="007708EA">
            <w:pPr>
              <w:autoSpaceDE w:val="0"/>
              <w:autoSpaceDN w:val="0"/>
              <w:adjustRightInd w:val="0"/>
              <w:rPr>
                <w:rFonts w:eastAsia="Calibri"/>
                <w:sz w:val="28"/>
                <w:szCs w:val="28"/>
              </w:rPr>
            </w:pPr>
            <w:r w:rsidRPr="0070436C">
              <w:rPr>
                <w:rFonts w:eastAsia="Calibri"/>
                <w:sz w:val="28"/>
                <w:szCs w:val="28"/>
              </w:rPr>
              <w:t>площадь земельных участков, кв. м</w:t>
            </w:r>
          </w:p>
        </w:tc>
        <w:tc>
          <w:tcPr>
            <w:tcW w:w="3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D82" w:rsidRPr="0070436C" w:rsidRDefault="00D66D82" w:rsidP="007708EA">
            <w:pPr>
              <w:widowControl w:val="0"/>
              <w:autoSpaceDE w:val="0"/>
              <w:autoSpaceDN w:val="0"/>
              <w:adjustRightInd w:val="0"/>
              <w:jc w:val="center"/>
              <w:rPr>
                <w:rFonts w:eastAsia="Calibri"/>
                <w:sz w:val="28"/>
                <w:szCs w:val="28"/>
              </w:rPr>
            </w:pPr>
            <w:r>
              <w:rPr>
                <w:rFonts w:eastAsia="Calibri"/>
                <w:sz w:val="28"/>
                <w:szCs w:val="28"/>
              </w:rPr>
              <w:t>не подлежат установлению</w:t>
            </w:r>
          </w:p>
        </w:tc>
      </w:tr>
      <w:tr w:rsidR="003D1452" w:rsidRPr="0070436C" w:rsidTr="00D66D82">
        <w:trPr>
          <w:jc w:val="center"/>
        </w:trPr>
        <w:tc>
          <w:tcPr>
            <w:tcW w:w="990" w:type="dxa"/>
            <w:vMerge w:val="restart"/>
            <w:tcBorders>
              <w:top w:val="nil"/>
              <w:left w:val="single" w:sz="4" w:space="0" w:color="auto"/>
              <w:right w:val="single" w:sz="4" w:space="0" w:color="auto"/>
            </w:tcBorders>
            <w:shd w:val="clear" w:color="auto" w:fill="auto"/>
            <w:hideMark/>
          </w:tcPr>
          <w:p w:rsidR="003D1452" w:rsidRPr="0070436C" w:rsidRDefault="003D1452" w:rsidP="00321511">
            <w:pPr>
              <w:rPr>
                <w:rFonts w:eastAsia="Calibri"/>
                <w:sz w:val="28"/>
                <w:szCs w:val="28"/>
              </w:rPr>
            </w:pPr>
            <w:r>
              <w:rPr>
                <w:rFonts w:eastAsia="Calibri"/>
                <w:sz w:val="28"/>
                <w:szCs w:val="28"/>
              </w:rPr>
              <w:t>1.1.2</w:t>
            </w:r>
          </w:p>
        </w:tc>
        <w:tc>
          <w:tcPr>
            <w:tcW w:w="5273" w:type="dxa"/>
            <w:gridSpan w:val="3"/>
            <w:tcBorders>
              <w:top w:val="single" w:sz="4" w:space="0" w:color="auto"/>
              <w:left w:val="single" w:sz="4" w:space="0" w:color="auto"/>
              <w:bottom w:val="single" w:sz="4" w:space="0" w:color="auto"/>
              <w:right w:val="single" w:sz="4" w:space="0" w:color="auto"/>
            </w:tcBorders>
            <w:shd w:val="clear" w:color="auto" w:fill="auto"/>
          </w:tcPr>
          <w:p w:rsidR="003D1452" w:rsidRPr="0070436C" w:rsidRDefault="003D1452" w:rsidP="003D1452">
            <w:pPr>
              <w:rPr>
                <w:rFonts w:eastAsia="Calibri"/>
                <w:sz w:val="28"/>
                <w:szCs w:val="28"/>
                <w:lang w:eastAsia="en-US"/>
              </w:rPr>
            </w:pPr>
            <w:r>
              <w:rPr>
                <w:rFonts w:eastAsia="Calibri"/>
                <w:sz w:val="28"/>
                <w:szCs w:val="28"/>
              </w:rPr>
              <w:t>для иных видов</w:t>
            </w:r>
            <w:r w:rsidR="00D66D82" w:rsidRPr="00D66D82">
              <w:rPr>
                <w:rFonts w:eastAsia="Calibri"/>
                <w:sz w:val="28"/>
                <w:szCs w:val="28"/>
              </w:rPr>
              <w:t xml:space="preserve"> разрешенного использования</w:t>
            </w:r>
            <w:r w:rsidR="00D66D82">
              <w:rPr>
                <w:rFonts w:eastAsia="Calibri"/>
                <w:sz w:val="28"/>
                <w:szCs w:val="28"/>
              </w:rPr>
              <w:t>:</w:t>
            </w:r>
          </w:p>
        </w:tc>
      </w:tr>
      <w:tr w:rsidR="003D1452" w:rsidRPr="0070436C" w:rsidTr="00D66D82">
        <w:trPr>
          <w:jc w:val="center"/>
        </w:trPr>
        <w:tc>
          <w:tcPr>
            <w:tcW w:w="990" w:type="dxa"/>
            <w:vMerge/>
            <w:tcBorders>
              <w:left w:val="single" w:sz="4" w:space="0" w:color="auto"/>
              <w:bottom w:val="single" w:sz="4" w:space="0" w:color="auto"/>
              <w:right w:val="single" w:sz="4" w:space="0" w:color="auto"/>
            </w:tcBorders>
            <w:shd w:val="clear" w:color="auto" w:fill="auto"/>
          </w:tcPr>
          <w:p w:rsidR="003D1452" w:rsidRDefault="003D1452" w:rsidP="00321511">
            <w:pPr>
              <w:rPr>
                <w:rFonts w:eastAsia="Calibri"/>
                <w:sz w:val="28"/>
                <w:szCs w:val="28"/>
              </w:rPr>
            </w:pPr>
          </w:p>
        </w:tc>
        <w:tc>
          <w:tcPr>
            <w:tcW w:w="5273" w:type="dxa"/>
            <w:tcBorders>
              <w:top w:val="single" w:sz="4" w:space="0" w:color="auto"/>
              <w:left w:val="single" w:sz="4" w:space="0" w:color="auto"/>
              <w:bottom w:val="single" w:sz="4" w:space="0" w:color="auto"/>
              <w:right w:val="single" w:sz="4" w:space="0" w:color="auto"/>
            </w:tcBorders>
            <w:shd w:val="clear" w:color="auto" w:fill="auto"/>
          </w:tcPr>
          <w:p w:rsidR="003D1452" w:rsidRDefault="003D1452" w:rsidP="00321511">
            <w:pPr>
              <w:autoSpaceDE w:val="0"/>
              <w:autoSpaceDN w:val="0"/>
              <w:adjustRightInd w:val="0"/>
              <w:rPr>
                <w:rFonts w:eastAsia="Calibri"/>
                <w:sz w:val="28"/>
                <w:szCs w:val="28"/>
              </w:rPr>
            </w:pPr>
            <w:r w:rsidRPr="003D1452">
              <w:rPr>
                <w:rFonts w:eastAsia="Calibri"/>
                <w:sz w:val="28"/>
                <w:szCs w:val="28"/>
              </w:rPr>
              <w:t>площадь земельных участков, кв. м</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3D1452" w:rsidRPr="0070436C" w:rsidRDefault="003D1452" w:rsidP="005147B5">
            <w:pPr>
              <w:widowControl w:val="0"/>
              <w:autoSpaceDE w:val="0"/>
              <w:autoSpaceDN w:val="0"/>
              <w:adjustRightInd w:val="0"/>
              <w:jc w:val="center"/>
              <w:rPr>
                <w:rFonts w:eastAsia="Calibri"/>
                <w:sz w:val="28"/>
                <w:szCs w:val="28"/>
                <w:lang w:eastAsia="en-US"/>
              </w:rPr>
            </w:pPr>
            <w:r w:rsidRPr="0070436C">
              <w:rPr>
                <w:rFonts w:eastAsia="Calibri"/>
                <w:sz w:val="28"/>
                <w:szCs w:val="28"/>
              </w:rPr>
              <w:t>1000</w:t>
            </w:r>
          </w:p>
        </w:tc>
        <w:tc>
          <w:tcPr>
            <w:tcW w:w="1944" w:type="dxa"/>
            <w:tcBorders>
              <w:top w:val="single" w:sz="4" w:space="0" w:color="auto"/>
              <w:left w:val="single" w:sz="4" w:space="0" w:color="auto"/>
              <w:bottom w:val="single" w:sz="4" w:space="0" w:color="auto"/>
              <w:right w:val="single" w:sz="4" w:space="0" w:color="auto"/>
            </w:tcBorders>
            <w:shd w:val="clear" w:color="auto" w:fill="auto"/>
          </w:tcPr>
          <w:p w:rsidR="003D1452" w:rsidRPr="0070436C" w:rsidRDefault="003D1452" w:rsidP="005147B5">
            <w:pPr>
              <w:jc w:val="center"/>
              <w:rPr>
                <w:rFonts w:eastAsia="Calibri"/>
                <w:sz w:val="28"/>
                <w:szCs w:val="28"/>
                <w:lang w:eastAsia="en-US"/>
              </w:rPr>
            </w:pPr>
            <w:r w:rsidRPr="0070436C">
              <w:rPr>
                <w:rFonts w:eastAsia="Calibri"/>
                <w:sz w:val="28"/>
                <w:szCs w:val="28"/>
              </w:rPr>
              <w:t>10000</w:t>
            </w:r>
          </w:p>
        </w:tc>
      </w:tr>
      <w:tr w:rsidR="003D1452" w:rsidRPr="0070436C" w:rsidTr="00D66D82">
        <w:trPr>
          <w:jc w:val="center"/>
        </w:trPr>
        <w:tc>
          <w:tcPr>
            <w:tcW w:w="990" w:type="dxa"/>
            <w:tcBorders>
              <w:top w:val="single" w:sz="4" w:space="0" w:color="auto"/>
              <w:left w:val="single" w:sz="4" w:space="0" w:color="auto"/>
              <w:bottom w:val="nil"/>
              <w:right w:val="single" w:sz="4" w:space="0" w:color="auto"/>
            </w:tcBorders>
            <w:shd w:val="clear" w:color="auto" w:fill="auto"/>
          </w:tcPr>
          <w:p w:rsidR="003D1452" w:rsidRPr="0070436C" w:rsidRDefault="003D1452" w:rsidP="00DF1824">
            <w:pPr>
              <w:rPr>
                <w:rFonts w:eastAsia="Calibri"/>
                <w:sz w:val="28"/>
                <w:szCs w:val="28"/>
              </w:rPr>
            </w:pPr>
            <w:r>
              <w:rPr>
                <w:rFonts w:eastAsia="Calibri"/>
                <w:sz w:val="28"/>
                <w:szCs w:val="28"/>
              </w:rPr>
              <w:t>1.</w:t>
            </w:r>
            <w:r w:rsidR="00DF1824">
              <w:rPr>
                <w:rFonts w:eastAsia="Calibri"/>
                <w:sz w:val="28"/>
                <w:szCs w:val="28"/>
              </w:rPr>
              <w:t>2</w:t>
            </w:r>
          </w:p>
        </w:tc>
        <w:tc>
          <w:tcPr>
            <w:tcW w:w="5273" w:type="dxa"/>
            <w:gridSpan w:val="3"/>
            <w:tcBorders>
              <w:top w:val="single" w:sz="4" w:space="0" w:color="auto"/>
              <w:left w:val="single" w:sz="4" w:space="0" w:color="auto"/>
              <w:bottom w:val="single" w:sz="4" w:space="0" w:color="auto"/>
              <w:right w:val="single" w:sz="4" w:space="0" w:color="auto"/>
            </w:tcBorders>
            <w:shd w:val="clear" w:color="auto" w:fill="auto"/>
          </w:tcPr>
          <w:p w:rsidR="003D1452" w:rsidRPr="0070436C" w:rsidRDefault="003D1452" w:rsidP="00321511">
            <w:pPr>
              <w:widowControl w:val="0"/>
              <w:autoSpaceDE w:val="0"/>
              <w:autoSpaceDN w:val="0"/>
              <w:adjustRightInd w:val="0"/>
              <w:rPr>
                <w:rFonts w:eastAsia="Calibri"/>
                <w:sz w:val="28"/>
                <w:szCs w:val="28"/>
                <w:highlight w:val="cyan"/>
              </w:rPr>
            </w:pPr>
            <w:r w:rsidRPr="00790CBB">
              <w:rPr>
                <w:rFonts w:eastAsia="Calibri"/>
                <w:sz w:val="28"/>
                <w:szCs w:val="28"/>
              </w:rPr>
              <w:t>для условно разрешенных видов использования:</w:t>
            </w:r>
          </w:p>
        </w:tc>
      </w:tr>
      <w:tr w:rsidR="003D1452" w:rsidRPr="0070436C" w:rsidTr="00D66D82">
        <w:trPr>
          <w:jc w:val="center"/>
        </w:trPr>
        <w:tc>
          <w:tcPr>
            <w:tcW w:w="990" w:type="dxa"/>
            <w:tcBorders>
              <w:top w:val="nil"/>
              <w:left w:val="single" w:sz="4" w:space="0" w:color="auto"/>
              <w:bottom w:val="single" w:sz="4" w:space="0" w:color="auto"/>
              <w:right w:val="single" w:sz="4" w:space="0" w:color="auto"/>
            </w:tcBorders>
            <w:shd w:val="clear" w:color="auto" w:fill="auto"/>
          </w:tcPr>
          <w:p w:rsidR="003D1452" w:rsidRPr="0070436C" w:rsidRDefault="003D1452" w:rsidP="00321511">
            <w:pPr>
              <w:rPr>
                <w:rFonts w:eastAsia="Calibri"/>
                <w:sz w:val="28"/>
                <w:szCs w:val="28"/>
              </w:rPr>
            </w:pPr>
          </w:p>
        </w:tc>
        <w:tc>
          <w:tcPr>
            <w:tcW w:w="5273" w:type="dxa"/>
            <w:tcBorders>
              <w:top w:val="single" w:sz="4" w:space="0" w:color="auto"/>
              <w:left w:val="single" w:sz="4" w:space="0" w:color="auto"/>
              <w:bottom w:val="single" w:sz="4" w:space="0" w:color="auto"/>
              <w:right w:val="single" w:sz="4" w:space="0" w:color="auto"/>
            </w:tcBorders>
            <w:shd w:val="clear" w:color="auto" w:fill="auto"/>
          </w:tcPr>
          <w:p w:rsidR="003D1452" w:rsidRPr="0070436C" w:rsidRDefault="003D1452" w:rsidP="00321511">
            <w:pPr>
              <w:autoSpaceDE w:val="0"/>
              <w:autoSpaceDN w:val="0"/>
              <w:adjustRightInd w:val="0"/>
              <w:rPr>
                <w:rFonts w:eastAsia="Calibri"/>
                <w:sz w:val="28"/>
                <w:szCs w:val="28"/>
              </w:rPr>
            </w:pPr>
            <w:r w:rsidRPr="006D1A0E">
              <w:rPr>
                <w:rFonts w:eastAsia="Calibri"/>
                <w:sz w:val="28"/>
                <w:szCs w:val="28"/>
              </w:rPr>
              <w:t>площадь земельных участков, кв. м</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3D1452" w:rsidRPr="00790CBB" w:rsidRDefault="003D1452" w:rsidP="00321511">
            <w:pPr>
              <w:widowControl w:val="0"/>
              <w:autoSpaceDE w:val="0"/>
              <w:autoSpaceDN w:val="0"/>
              <w:adjustRightInd w:val="0"/>
              <w:jc w:val="center"/>
              <w:rPr>
                <w:rFonts w:eastAsia="Calibri"/>
                <w:sz w:val="28"/>
                <w:szCs w:val="28"/>
              </w:rPr>
            </w:pPr>
            <w:r w:rsidRPr="00790CBB">
              <w:rPr>
                <w:sz w:val="28"/>
                <w:szCs w:val="28"/>
              </w:rPr>
              <w:t>100</w:t>
            </w:r>
          </w:p>
        </w:tc>
        <w:tc>
          <w:tcPr>
            <w:tcW w:w="1944" w:type="dxa"/>
            <w:tcBorders>
              <w:top w:val="single" w:sz="4" w:space="0" w:color="auto"/>
              <w:left w:val="single" w:sz="4" w:space="0" w:color="auto"/>
              <w:bottom w:val="single" w:sz="4" w:space="0" w:color="auto"/>
              <w:right w:val="single" w:sz="4" w:space="0" w:color="auto"/>
            </w:tcBorders>
            <w:shd w:val="clear" w:color="auto" w:fill="auto"/>
          </w:tcPr>
          <w:p w:rsidR="003D1452" w:rsidRPr="00790CBB" w:rsidRDefault="003D1452" w:rsidP="00321511">
            <w:pPr>
              <w:widowControl w:val="0"/>
              <w:autoSpaceDE w:val="0"/>
              <w:autoSpaceDN w:val="0"/>
              <w:adjustRightInd w:val="0"/>
              <w:jc w:val="center"/>
              <w:rPr>
                <w:rFonts w:eastAsia="Calibri"/>
                <w:sz w:val="28"/>
                <w:szCs w:val="28"/>
                <w:highlight w:val="cyan"/>
              </w:rPr>
            </w:pPr>
            <w:r w:rsidRPr="00712136">
              <w:rPr>
                <w:sz w:val="28"/>
                <w:szCs w:val="28"/>
              </w:rPr>
              <w:t>25000</w:t>
            </w:r>
          </w:p>
        </w:tc>
      </w:tr>
      <w:tr w:rsidR="003D1452" w:rsidRPr="0070436C" w:rsidTr="00D66D82">
        <w:trPr>
          <w:jc w:val="center"/>
        </w:trPr>
        <w:tc>
          <w:tcPr>
            <w:tcW w:w="10132" w:type="dxa"/>
            <w:gridSpan w:val="4"/>
            <w:tcBorders>
              <w:top w:val="single" w:sz="4" w:space="0" w:color="auto"/>
              <w:left w:val="nil"/>
              <w:bottom w:val="nil"/>
              <w:right w:val="nil"/>
            </w:tcBorders>
            <w:shd w:val="clear" w:color="auto" w:fill="auto"/>
          </w:tcPr>
          <w:p w:rsidR="003D1452" w:rsidRPr="00321511" w:rsidRDefault="003D1452" w:rsidP="00321511">
            <w:pPr>
              <w:widowControl w:val="0"/>
              <w:autoSpaceDE w:val="0"/>
              <w:autoSpaceDN w:val="0"/>
              <w:adjustRightInd w:val="0"/>
              <w:jc w:val="right"/>
              <w:rPr>
                <w:sz w:val="28"/>
                <w:szCs w:val="28"/>
              </w:rPr>
            </w:pPr>
            <w:r>
              <w:rPr>
                <w:sz w:val="28"/>
                <w:szCs w:val="28"/>
              </w:rPr>
              <w:t>».</w:t>
            </w:r>
          </w:p>
        </w:tc>
      </w:tr>
    </w:tbl>
    <w:p w:rsidR="00492536" w:rsidRPr="00192432" w:rsidRDefault="00EA2817" w:rsidP="00C105AB">
      <w:pPr>
        <w:pStyle w:val="af7"/>
        <w:numPr>
          <w:ilvl w:val="1"/>
          <w:numId w:val="26"/>
        </w:numPr>
        <w:tabs>
          <w:tab w:val="left" w:pos="1134"/>
        </w:tabs>
        <w:ind w:left="0" w:firstLine="567"/>
        <w:jc w:val="both"/>
        <w:outlineLvl w:val="0"/>
        <w:rPr>
          <w:sz w:val="28"/>
          <w:szCs w:val="28"/>
        </w:rPr>
      </w:pPr>
      <w:r>
        <w:rPr>
          <w:sz w:val="28"/>
          <w:szCs w:val="28"/>
        </w:rPr>
        <w:t xml:space="preserve"> </w:t>
      </w:r>
      <w:r w:rsidR="00AC5E4A">
        <w:rPr>
          <w:sz w:val="28"/>
          <w:szCs w:val="28"/>
        </w:rPr>
        <w:t>Строки 1-1.4</w:t>
      </w:r>
      <w:r w:rsidR="00AC5E4A" w:rsidRPr="00192432">
        <w:rPr>
          <w:sz w:val="28"/>
          <w:szCs w:val="28"/>
        </w:rPr>
        <w:t xml:space="preserve"> таблицы </w:t>
      </w:r>
      <w:r w:rsidR="00AC5E4A">
        <w:rPr>
          <w:sz w:val="28"/>
          <w:szCs w:val="28"/>
        </w:rPr>
        <w:t xml:space="preserve">части 2 </w:t>
      </w:r>
      <w:r w:rsidR="00AC5E4A" w:rsidRPr="00192432">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2B24A2" w:rsidRPr="00192432">
        <w:rPr>
          <w:sz w:val="28"/>
          <w:szCs w:val="28"/>
        </w:rPr>
        <w:t>градостроительно</w:t>
      </w:r>
      <w:r w:rsidR="00AC5E4A">
        <w:rPr>
          <w:sz w:val="28"/>
          <w:szCs w:val="28"/>
        </w:rPr>
        <w:t>го</w:t>
      </w:r>
      <w:r w:rsidR="002B24A2" w:rsidRPr="00192432">
        <w:rPr>
          <w:sz w:val="28"/>
          <w:szCs w:val="28"/>
        </w:rPr>
        <w:t xml:space="preserve"> регламент</w:t>
      </w:r>
      <w:r w:rsidR="00AC5E4A">
        <w:rPr>
          <w:sz w:val="28"/>
          <w:szCs w:val="28"/>
        </w:rPr>
        <w:t>а</w:t>
      </w:r>
      <w:r w:rsidR="002B24A2" w:rsidRPr="00192432">
        <w:rPr>
          <w:sz w:val="28"/>
          <w:szCs w:val="28"/>
        </w:rPr>
        <w:t xml:space="preserve"> территориальной зоны </w:t>
      </w:r>
      <w:r w:rsidR="00986C9C">
        <w:rPr>
          <w:sz w:val="28"/>
          <w:szCs w:val="28"/>
        </w:rPr>
        <w:br/>
      </w:r>
      <w:r w:rsidR="007708EA" w:rsidRPr="007708EA">
        <w:rPr>
          <w:bCs/>
          <w:sz w:val="28"/>
          <w:szCs w:val="28"/>
        </w:rPr>
        <w:t>«</w:t>
      </w:r>
      <w:r w:rsidR="007708EA" w:rsidRPr="007708EA">
        <w:rPr>
          <w:b/>
          <w:bCs/>
          <w:sz w:val="28"/>
          <w:szCs w:val="28"/>
        </w:rPr>
        <w:t>Ж-2 ЗОНА ЗАСТРОЙКИ СРЕДНЕЭТАЖНЫМИ ЖИЛЫМИ ДОМАМИ</w:t>
      </w:r>
      <w:r w:rsidR="007708EA" w:rsidRPr="007708EA">
        <w:rPr>
          <w:bCs/>
          <w:sz w:val="28"/>
          <w:szCs w:val="28"/>
        </w:rPr>
        <w:t>»</w:t>
      </w:r>
      <w:r w:rsidR="008B1A5D" w:rsidRPr="007708EA">
        <w:rPr>
          <w:sz w:val="28"/>
          <w:szCs w:val="28"/>
        </w:rPr>
        <w:t xml:space="preserve"> </w:t>
      </w:r>
      <w:r w:rsidR="002B24A2" w:rsidRPr="00192432">
        <w:rPr>
          <w:sz w:val="28"/>
          <w:szCs w:val="28"/>
        </w:rPr>
        <w:t>изложить в следующей редакции:</w:t>
      </w:r>
    </w:p>
    <w:p w:rsidR="00492536" w:rsidRDefault="00492536" w:rsidP="00FC47C9">
      <w:pPr>
        <w:pStyle w:val="af7"/>
        <w:ind w:left="0"/>
        <w:jc w:val="both"/>
        <w:outlineLvl w:val="0"/>
        <w:rPr>
          <w:sz w:val="28"/>
          <w:szCs w:val="28"/>
        </w:rPr>
      </w:pPr>
      <w:r w:rsidRPr="00192432">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031"/>
        <w:gridCol w:w="1898"/>
        <w:gridCol w:w="35"/>
        <w:gridCol w:w="2085"/>
      </w:tblGrid>
      <w:tr w:rsidR="00492536" w:rsidRPr="00192432" w:rsidTr="00D66D82">
        <w:trPr>
          <w:jc w:val="center"/>
        </w:trPr>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keepNext/>
              <w:jc w:val="center"/>
              <w:rPr>
                <w:rFonts w:eastAsia="Calibri"/>
                <w:sz w:val="28"/>
                <w:szCs w:val="28"/>
              </w:rPr>
            </w:pPr>
            <w:r w:rsidRPr="00192432">
              <w:rPr>
                <w:rFonts w:eastAsia="Calibri"/>
                <w:sz w:val="28"/>
                <w:szCs w:val="28"/>
              </w:rPr>
              <w:t xml:space="preserve">№ </w:t>
            </w:r>
            <w:proofErr w:type="gramStart"/>
            <w:r w:rsidRPr="00192432">
              <w:rPr>
                <w:rFonts w:eastAsia="Calibri"/>
                <w:sz w:val="28"/>
                <w:szCs w:val="28"/>
              </w:rPr>
              <w:t>п</w:t>
            </w:r>
            <w:proofErr w:type="gramEnd"/>
            <w:r w:rsidRPr="00192432">
              <w:rPr>
                <w:rFonts w:eastAsia="Calibri"/>
                <w:sz w:val="28"/>
                <w:szCs w:val="28"/>
              </w:rPr>
              <w:t>/п</w:t>
            </w:r>
          </w:p>
        </w:tc>
        <w:tc>
          <w:tcPr>
            <w:tcW w:w="5031" w:type="dxa"/>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keepNext/>
              <w:jc w:val="center"/>
              <w:rPr>
                <w:rFonts w:eastAsia="Calibri"/>
                <w:sz w:val="28"/>
                <w:szCs w:val="28"/>
              </w:rPr>
            </w:pPr>
            <w:r w:rsidRPr="00192432">
              <w:rPr>
                <w:rFonts w:eastAsia="Calibr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keepNext/>
              <w:jc w:val="center"/>
              <w:rPr>
                <w:rFonts w:eastAsia="Calibri"/>
                <w:sz w:val="28"/>
                <w:szCs w:val="28"/>
              </w:rPr>
            </w:pPr>
            <w:r w:rsidRPr="00192432">
              <w:rPr>
                <w:rFonts w:eastAsia="Calibri"/>
                <w:sz w:val="28"/>
                <w:szCs w:val="28"/>
              </w:rPr>
              <w:t>Минимальное значение</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keepNext/>
              <w:jc w:val="center"/>
              <w:rPr>
                <w:rFonts w:eastAsia="Calibri"/>
                <w:sz w:val="28"/>
                <w:szCs w:val="28"/>
              </w:rPr>
            </w:pPr>
            <w:r w:rsidRPr="00192432">
              <w:rPr>
                <w:rFonts w:eastAsia="Calibri"/>
                <w:sz w:val="28"/>
                <w:szCs w:val="28"/>
              </w:rPr>
              <w:t>Максимальное значение</w:t>
            </w:r>
          </w:p>
        </w:tc>
      </w:tr>
      <w:tr w:rsidR="00492536" w:rsidRPr="00192432" w:rsidTr="00D66D82">
        <w:trPr>
          <w:jc w:val="center"/>
        </w:trPr>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rPr>
                <w:rFonts w:eastAsia="Calibri"/>
                <w:sz w:val="28"/>
                <w:szCs w:val="28"/>
              </w:rPr>
            </w:pPr>
            <w:r w:rsidRPr="00192432">
              <w:rPr>
                <w:rFonts w:eastAsia="Calibri"/>
                <w:sz w:val="28"/>
                <w:szCs w:val="28"/>
              </w:rPr>
              <w:t>1</w:t>
            </w:r>
          </w:p>
        </w:tc>
        <w:tc>
          <w:tcPr>
            <w:tcW w:w="9049" w:type="dxa"/>
            <w:gridSpan w:val="4"/>
            <w:tcBorders>
              <w:top w:val="single" w:sz="4" w:space="0" w:color="auto"/>
              <w:left w:val="single" w:sz="4" w:space="0" w:color="auto"/>
              <w:bottom w:val="single" w:sz="4" w:space="0" w:color="auto"/>
              <w:right w:val="single" w:sz="4" w:space="0" w:color="auto"/>
            </w:tcBorders>
            <w:shd w:val="clear" w:color="auto" w:fill="auto"/>
            <w:hideMark/>
          </w:tcPr>
          <w:p w:rsidR="00492536" w:rsidRPr="00192432" w:rsidRDefault="00492536" w:rsidP="00552AFE">
            <w:pPr>
              <w:rPr>
                <w:rFonts w:eastAsia="Calibri"/>
                <w:sz w:val="28"/>
                <w:szCs w:val="28"/>
              </w:rPr>
            </w:pPr>
            <w:r w:rsidRPr="00192432">
              <w:rPr>
                <w:rFonts w:eastAsia="Calibri"/>
                <w:sz w:val="28"/>
                <w:szCs w:val="28"/>
              </w:rPr>
              <w:t>предельные (минимальные и (или) максимальные) размеры земельных участков, в том числе их площадь:</w:t>
            </w:r>
          </w:p>
        </w:tc>
      </w:tr>
      <w:tr w:rsidR="00D66D82" w:rsidRPr="00192432" w:rsidTr="005147B5">
        <w:trPr>
          <w:jc w:val="center"/>
        </w:trPr>
        <w:tc>
          <w:tcPr>
            <w:tcW w:w="861" w:type="dxa"/>
            <w:tcBorders>
              <w:top w:val="single" w:sz="4" w:space="0" w:color="auto"/>
              <w:left w:val="single" w:sz="4" w:space="0" w:color="auto"/>
              <w:bottom w:val="single" w:sz="4" w:space="0" w:color="auto"/>
              <w:right w:val="single" w:sz="4" w:space="0" w:color="auto"/>
            </w:tcBorders>
            <w:shd w:val="clear" w:color="auto" w:fill="auto"/>
          </w:tcPr>
          <w:p w:rsidR="00D66D82" w:rsidRDefault="00D66D82" w:rsidP="005147B5">
            <w:pPr>
              <w:rPr>
                <w:rFonts w:eastAsia="Calibri"/>
                <w:sz w:val="28"/>
                <w:szCs w:val="28"/>
              </w:rPr>
            </w:pPr>
            <w:r>
              <w:rPr>
                <w:rFonts w:eastAsia="Calibri"/>
                <w:sz w:val="28"/>
                <w:szCs w:val="28"/>
              </w:rPr>
              <w:t>1.1</w:t>
            </w:r>
          </w:p>
        </w:tc>
        <w:tc>
          <w:tcPr>
            <w:tcW w:w="9049" w:type="dxa"/>
            <w:gridSpan w:val="4"/>
            <w:tcBorders>
              <w:top w:val="single" w:sz="4" w:space="0" w:color="auto"/>
              <w:left w:val="single" w:sz="4" w:space="0" w:color="auto"/>
              <w:bottom w:val="single" w:sz="4" w:space="0" w:color="auto"/>
              <w:right w:val="single" w:sz="4" w:space="0" w:color="auto"/>
            </w:tcBorders>
            <w:shd w:val="clear" w:color="auto" w:fill="auto"/>
          </w:tcPr>
          <w:p w:rsidR="00D66D82" w:rsidRPr="00192432" w:rsidRDefault="00D66D82" w:rsidP="00552AFE">
            <w:pPr>
              <w:rPr>
                <w:rFonts w:eastAsia="Calibri"/>
                <w:sz w:val="28"/>
                <w:szCs w:val="28"/>
              </w:rPr>
            </w:pPr>
            <w:r w:rsidRPr="004143D9">
              <w:rPr>
                <w:rFonts w:eastAsia="Calibri"/>
                <w:sz w:val="28"/>
                <w:szCs w:val="28"/>
              </w:rPr>
              <w:t>для</w:t>
            </w:r>
            <w:r>
              <w:rPr>
                <w:rFonts w:eastAsia="Calibri"/>
                <w:sz w:val="28"/>
                <w:szCs w:val="28"/>
              </w:rPr>
              <w:t xml:space="preserve"> основных</w:t>
            </w:r>
            <w:r w:rsidRPr="004143D9">
              <w:rPr>
                <w:rFonts w:eastAsia="Calibri"/>
                <w:sz w:val="28"/>
                <w:szCs w:val="28"/>
              </w:rPr>
              <w:t xml:space="preserve"> видов разрешенного использования</w:t>
            </w:r>
            <w:r>
              <w:rPr>
                <w:rFonts w:eastAsia="Calibri"/>
                <w:sz w:val="28"/>
                <w:szCs w:val="28"/>
              </w:rPr>
              <w:t>:</w:t>
            </w:r>
          </w:p>
        </w:tc>
      </w:tr>
      <w:tr w:rsidR="00D66D82" w:rsidRPr="0070436C" w:rsidTr="00D8626F">
        <w:trPr>
          <w:trHeight w:val="2527"/>
          <w:jc w:val="center"/>
        </w:trPr>
        <w:tc>
          <w:tcPr>
            <w:tcW w:w="861" w:type="dxa"/>
            <w:tcBorders>
              <w:top w:val="single" w:sz="4" w:space="0" w:color="auto"/>
              <w:left w:val="single" w:sz="4" w:space="0" w:color="auto"/>
              <w:bottom w:val="nil"/>
              <w:right w:val="single" w:sz="4" w:space="0" w:color="auto"/>
            </w:tcBorders>
            <w:shd w:val="clear" w:color="auto" w:fill="auto"/>
          </w:tcPr>
          <w:p w:rsidR="00D66D82" w:rsidRPr="0070436C" w:rsidRDefault="00D66D82" w:rsidP="00FC47C9">
            <w:pPr>
              <w:rPr>
                <w:rFonts w:eastAsia="Calibri"/>
                <w:sz w:val="28"/>
                <w:szCs w:val="28"/>
              </w:rPr>
            </w:pPr>
            <w:r w:rsidRPr="0070436C">
              <w:rPr>
                <w:rFonts w:eastAsia="Calibri"/>
                <w:sz w:val="28"/>
                <w:szCs w:val="28"/>
              </w:rPr>
              <w:t>1.</w:t>
            </w:r>
            <w:r>
              <w:rPr>
                <w:rFonts w:eastAsia="Calibri"/>
                <w:sz w:val="28"/>
                <w:szCs w:val="28"/>
              </w:rPr>
              <w:t>1.1</w:t>
            </w:r>
          </w:p>
        </w:tc>
        <w:tc>
          <w:tcPr>
            <w:tcW w:w="9049" w:type="dxa"/>
            <w:gridSpan w:val="4"/>
            <w:tcBorders>
              <w:top w:val="single" w:sz="4" w:space="0" w:color="auto"/>
              <w:left w:val="single" w:sz="4" w:space="0" w:color="auto"/>
              <w:bottom w:val="single" w:sz="4" w:space="0" w:color="auto"/>
              <w:right w:val="single" w:sz="4" w:space="0" w:color="auto"/>
            </w:tcBorders>
            <w:shd w:val="clear" w:color="auto" w:fill="auto"/>
          </w:tcPr>
          <w:p w:rsidR="00D66D82" w:rsidRDefault="00D66D82" w:rsidP="00FC47C9">
            <w:pPr>
              <w:widowControl w:val="0"/>
              <w:autoSpaceDE w:val="0"/>
              <w:autoSpaceDN w:val="0"/>
              <w:adjustRightInd w:val="0"/>
              <w:rPr>
                <w:rFonts w:eastAsia="Calibri"/>
                <w:sz w:val="28"/>
                <w:szCs w:val="28"/>
              </w:rPr>
            </w:pPr>
            <w:r w:rsidRPr="004143D9">
              <w:rPr>
                <w:rFonts w:eastAsia="Calibri"/>
                <w:sz w:val="28"/>
                <w:szCs w:val="28"/>
              </w:rPr>
              <w:t>для земельных участков с вид</w:t>
            </w:r>
            <w:r>
              <w:rPr>
                <w:rFonts w:eastAsia="Calibri"/>
                <w:sz w:val="28"/>
                <w:szCs w:val="28"/>
              </w:rPr>
              <w:t>ами</w:t>
            </w:r>
            <w:r w:rsidRPr="004143D9">
              <w:rPr>
                <w:rFonts w:eastAsia="Calibri"/>
                <w:sz w:val="28"/>
                <w:szCs w:val="28"/>
              </w:rPr>
              <w:t xml:space="preserve"> разрешенного использования</w:t>
            </w:r>
            <w:r>
              <w:rPr>
                <w:rFonts w:eastAsia="Calibri"/>
                <w:sz w:val="28"/>
                <w:szCs w:val="28"/>
              </w:rPr>
              <w:t>:</w:t>
            </w:r>
            <w:r w:rsidRPr="004143D9">
              <w:rPr>
                <w:rFonts w:eastAsia="Calibri"/>
                <w:sz w:val="28"/>
                <w:szCs w:val="28"/>
              </w:rPr>
              <w:t xml:space="preserve"> «</w:t>
            </w:r>
            <w:proofErr w:type="spellStart"/>
            <w:r w:rsidRPr="004143D9">
              <w:rPr>
                <w:rFonts w:eastAsia="Calibri"/>
                <w:sz w:val="28"/>
                <w:szCs w:val="28"/>
              </w:rPr>
              <w:t>Среднеэтажная</w:t>
            </w:r>
            <w:proofErr w:type="spellEnd"/>
            <w:r w:rsidRPr="004143D9">
              <w:rPr>
                <w:rFonts w:eastAsia="Calibri"/>
                <w:sz w:val="28"/>
                <w:szCs w:val="28"/>
              </w:rPr>
              <w:t xml:space="preserve"> жилая застройка»</w:t>
            </w:r>
            <w:r>
              <w:rPr>
                <w:rFonts w:eastAsia="Calibri"/>
                <w:sz w:val="28"/>
                <w:szCs w:val="28"/>
              </w:rPr>
              <w:t xml:space="preserve"> (</w:t>
            </w:r>
            <w:r w:rsidRPr="004143D9">
              <w:rPr>
                <w:rFonts w:eastAsia="Calibri"/>
                <w:sz w:val="28"/>
                <w:szCs w:val="28"/>
              </w:rPr>
              <w:t>код 2.5</w:t>
            </w:r>
            <w:r>
              <w:rPr>
                <w:rFonts w:eastAsia="Calibri"/>
                <w:sz w:val="28"/>
                <w:szCs w:val="28"/>
              </w:rPr>
              <w:t>)</w:t>
            </w:r>
            <w:r w:rsidRPr="004143D9">
              <w:rPr>
                <w:rFonts w:eastAsia="Calibri"/>
                <w:sz w:val="28"/>
                <w:szCs w:val="28"/>
              </w:rPr>
              <w:t xml:space="preserve">, </w:t>
            </w:r>
          </w:p>
          <w:p w:rsidR="00D66D82" w:rsidRDefault="00D66D82" w:rsidP="00FC47C9">
            <w:pPr>
              <w:widowControl w:val="0"/>
              <w:autoSpaceDE w:val="0"/>
              <w:autoSpaceDN w:val="0"/>
              <w:adjustRightInd w:val="0"/>
              <w:rPr>
                <w:rFonts w:eastAsia="Calibri"/>
                <w:sz w:val="28"/>
                <w:szCs w:val="28"/>
              </w:rPr>
            </w:pPr>
            <w:r w:rsidRPr="004143D9">
              <w:rPr>
                <w:rFonts w:eastAsia="Calibri"/>
                <w:sz w:val="28"/>
                <w:szCs w:val="28"/>
              </w:rPr>
              <w:t xml:space="preserve">«Коммунальное обслуживание - код 3.1», </w:t>
            </w:r>
          </w:p>
          <w:p w:rsidR="00D66D82" w:rsidRDefault="00D66D82" w:rsidP="00FC47C9">
            <w:pPr>
              <w:widowControl w:val="0"/>
              <w:autoSpaceDE w:val="0"/>
              <w:autoSpaceDN w:val="0"/>
              <w:adjustRightInd w:val="0"/>
              <w:rPr>
                <w:rFonts w:eastAsia="Calibri"/>
                <w:sz w:val="28"/>
                <w:szCs w:val="28"/>
              </w:rPr>
            </w:pPr>
            <w:r w:rsidRPr="004143D9">
              <w:rPr>
                <w:rFonts w:eastAsia="Calibri"/>
                <w:sz w:val="28"/>
                <w:szCs w:val="28"/>
              </w:rPr>
              <w:t xml:space="preserve">«Предоставление коммунальных услуг» </w:t>
            </w:r>
            <w:r>
              <w:rPr>
                <w:rFonts w:eastAsia="Calibri"/>
                <w:sz w:val="28"/>
                <w:szCs w:val="28"/>
              </w:rPr>
              <w:t>(</w:t>
            </w:r>
            <w:r w:rsidRPr="004143D9">
              <w:rPr>
                <w:rFonts w:eastAsia="Calibri"/>
                <w:sz w:val="28"/>
                <w:szCs w:val="28"/>
              </w:rPr>
              <w:t>код 3.1.1</w:t>
            </w:r>
            <w:r>
              <w:rPr>
                <w:rFonts w:eastAsia="Calibri"/>
                <w:sz w:val="28"/>
                <w:szCs w:val="28"/>
              </w:rPr>
              <w:t>)</w:t>
            </w:r>
            <w:r w:rsidRPr="004143D9">
              <w:rPr>
                <w:rFonts w:eastAsia="Calibri"/>
                <w:sz w:val="28"/>
                <w:szCs w:val="28"/>
              </w:rPr>
              <w:t xml:space="preserve">, </w:t>
            </w:r>
          </w:p>
          <w:p w:rsidR="00D66D82" w:rsidRDefault="00D66D82" w:rsidP="00FC47C9">
            <w:pPr>
              <w:widowControl w:val="0"/>
              <w:autoSpaceDE w:val="0"/>
              <w:autoSpaceDN w:val="0"/>
              <w:adjustRightInd w:val="0"/>
              <w:rPr>
                <w:rFonts w:eastAsia="Calibri"/>
                <w:sz w:val="28"/>
                <w:szCs w:val="28"/>
              </w:rPr>
            </w:pPr>
            <w:r w:rsidRPr="00712136">
              <w:rPr>
                <w:rFonts w:eastAsia="Calibri"/>
                <w:sz w:val="28"/>
                <w:szCs w:val="28"/>
              </w:rPr>
              <w:t>«Обеспечение</w:t>
            </w:r>
            <w:r w:rsidRPr="004143D9">
              <w:rPr>
                <w:rFonts w:eastAsia="Calibri"/>
                <w:sz w:val="28"/>
                <w:szCs w:val="28"/>
              </w:rPr>
              <w:t xml:space="preserve"> внутреннего правопорядка» </w:t>
            </w:r>
            <w:r>
              <w:rPr>
                <w:rFonts w:eastAsia="Calibri"/>
                <w:sz w:val="28"/>
                <w:szCs w:val="28"/>
              </w:rPr>
              <w:t>(</w:t>
            </w:r>
            <w:r w:rsidRPr="004143D9">
              <w:rPr>
                <w:rFonts w:eastAsia="Calibri"/>
                <w:sz w:val="28"/>
                <w:szCs w:val="28"/>
              </w:rPr>
              <w:t>код 8.3</w:t>
            </w:r>
            <w:r>
              <w:rPr>
                <w:rFonts w:eastAsia="Calibri"/>
                <w:sz w:val="28"/>
                <w:szCs w:val="28"/>
              </w:rPr>
              <w:t>)</w:t>
            </w:r>
            <w:r w:rsidRPr="004143D9">
              <w:rPr>
                <w:rFonts w:eastAsia="Calibri"/>
                <w:sz w:val="28"/>
                <w:szCs w:val="28"/>
              </w:rPr>
              <w:t xml:space="preserve">, </w:t>
            </w:r>
          </w:p>
          <w:p w:rsidR="00D66D82" w:rsidRDefault="00D66D82" w:rsidP="00FC47C9">
            <w:pPr>
              <w:widowControl w:val="0"/>
              <w:autoSpaceDE w:val="0"/>
              <w:autoSpaceDN w:val="0"/>
              <w:adjustRightInd w:val="0"/>
              <w:rPr>
                <w:rFonts w:eastAsia="Calibri"/>
                <w:sz w:val="28"/>
                <w:szCs w:val="28"/>
              </w:rPr>
            </w:pPr>
            <w:r w:rsidRPr="004143D9">
              <w:rPr>
                <w:rFonts w:eastAsia="Calibri"/>
                <w:sz w:val="28"/>
                <w:szCs w:val="28"/>
              </w:rPr>
              <w:t xml:space="preserve">«Земельные участки (территории) общего пользования» </w:t>
            </w:r>
            <w:r>
              <w:rPr>
                <w:rFonts w:eastAsia="Calibri"/>
                <w:sz w:val="28"/>
                <w:szCs w:val="28"/>
              </w:rPr>
              <w:t>(</w:t>
            </w:r>
            <w:r w:rsidRPr="004143D9">
              <w:rPr>
                <w:rFonts w:eastAsia="Calibri"/>
                <w:sz w:val="28"/>
                <w:szCs w:val="28"/>
              </w:rPr>
              <w:t>код 12.0</w:t>
            </w:r>
            <w:r>
              <w:rPr>
                <w:rFonts w:eastAsia="Calibri"/>
                <w:sz w:val="28"/>
                <w:szCs w:val="28"/>
              </w:rPr>
              <w:t>)</w:t>
            </w:r>
            <w:r w:rsidRPr="004143D9">
              <w:rPr>
                <w:rFonts w:eastAsia="Calibri"/>
                <w:sz w:val="28"/>
                <w:szCs w:val="28"/>
              </w:rPr>
              <w:t>, «Улично</w:t>
            </w:r>
            <w:r>
              <w:rPr>
                <w:rFonts w:eastAsia="Calibri"/>
                <w:sz w:val="28"/>
                <w:szCs w:val="28"/>
              </w:rPr>
              <w:t>-</w:t>
            </w:r>
            <w:r w:rsidRPr="004143D9">
              <w:rPr>
                <w:rFonts w:eastAsia="Calibri"/>
                <w:sz w:val="28"/>
                <w:szCs w:val="28"/>
              </w:rPr>
              <w:t xml:space="preserve">дорожная сеть» </w:t>
            </w:r>
            <w:r>
              <w:rPr>
                <w:rFonts w:eastAsia="Calibri"/>
                <w:sz w:val="28"/>
                <w:szCs w:val="28"/>
              </w:rPr>
              <w:t>(</w:t>
            </w:r>
            <w:r w:rsidRPr="004143D9">
              <w:rPr>
                <w:rFonts w:eastAsia="Calibri"/>
                <w:sz w:val="28"/>
                <w:szCs w:val="28"/>
              </w:rPr>
              <w:t>код 12.0.1</w:t>
            </w:r>
            <w:r>
              <w:rPr>
                <w:rFonts w:eastAsia="Calibri"/>
                <w:sz w:val="28"/>
                <w:szCs w:val="28"/>
              </w:rPr>
              <w:t>)</w:t>
            </w:r>
            <w:r w:rsidRPr="004143D9">
              <w:rPr>
                <w:rFonts w:eastAsia="Calibri"/>
                <w:sz w:val="28"/>
                <w:szCs w:val="28"/>
              </w:rPr>
              <w:t xml:space="preserve">, </w:t>
            </w:r>
          </w:p>
          <w:p w:rsidR="00D66D82" w:rsidRPr="0070436C" w:rsidRDefault="00D66D82" w:rsidP="00FC47C9">
            <w:pPr>
              <w:widowControl w:val="0"/>
              <w:autoSpaceDE w:val="0"/>
              <w:autoSpaceDN w:val="0"/>
              <w:adjustRightInd w:val="0"/>
              <w:rPr>
                <w:rFonts w:eastAsia="Calibri"/>
                <w:sz w:val="28"/>
                <w:szCs w:val="28"/>
                <w:lang w:eastAsia="en-US"/>
              </w:rPr>
            </w:pPr>
            <w:r w:rsidRPr="004143D9">
              <w:rPr>
                <w:rFonts w:eastAsia="Calibri"/>
                <w:sz w:val="28"/>
                <w:szCs w:val="28"/>
              </w:rPr>
              <w:t xml:space="preserve">«Благоустройство территории» </w:t>
            </w:r>
            <w:r>
              <w:rPr>
                <w:rFonts w:eastAsia="Calibri"/>
                <w:sz w:val="28"/>
                <w:szCs w:val="28"/>
              </w:rPr>
              <w:t>(</w:t>
            </w:r>
            <w:r w:rsidRPr="004143D9">
              <w:rPr>
                <w:rFonts w:eastAsia="Calibri"/>
                <w:sz w:val="28"/>
                <w:szCs w:val="28"/>
              </w:rPr>
              <w:t>код 12.0.2</w:t>
            </w:r>
            <w:r>
              <w:rPr>
                <w:rFonts w:eastAsia="Calibri"/>
                <w:sz w:val="28"/>
                <w:szCs w:val="28"/>
              </w:rPr>
              <w:t>)</w:t>
            </w:r>
          </w:p>
        </w:tc>
      </w:tr>
      <w:tr w:rsidR="00D66D82" w:rsidRPr="0070436C" w:rsidTr="00D8626F">
        <w:trPr>
          <w:trHeight w:val="240"/>
          <w:jc w:val="center"/>
        </w:trPr>
        <w:tc>
          <w:tcPr>
            <w:tcW w:w="861" w:type="dxa"/>
            <w:tcBorders>
              <w:top w:val="nil"/>
              <w:left w:val="single" w:sz="4" w:space="0" w:color="auto"/>
              <w:bottom w:val="single" w:sz="4" w:space="0" w:color="auto"/>
              <w:right w:val="single" w:sz="4" w:space="0" w:color="auto"/>
            </w:tcBorders>
            <w:shd w:val="clear" w:color="auto" w:fill="auto"/>
          </w:tcPr>
          <w:p w:rsidR="00D66D82" w:rsidRPr="0070436C" w:rsidRDefault="00D66D82" w:rsidP="00552AFE">
            <w:pPr>
              <w:rPr>
                <w:rFonts w:eastAsia="Calibri"/>
                <w:sz w:val="28"/>
                <w:szCs w:val="28"/>
              </w:rPr>
            </w:pPr>
          </w:p>
        </w:tc>
        <w:tc>
          <w:tcPr>
            <w:tcW w:w="5031" w:type="dxa"/>
            <w:tcBorders>
              <w:top w:val="single" w:sz="4" w:space="0" w:color="auto"/>
              <w:left w:val="single" w:sz="4" w:space="0" w:color="auto"/>
              <w:bottom w:val="single" w:sz="4" w:space="0" w:color="auto"/>
              <w:right w:val="single" w:sz="4" w:space="0" w:color="auto"/>
            </w:tcBorders>
            <w:shd w:val="clear" w:color="auto" w:fill="auto"/>
          </w:tcPr>
          <w:p w:rsidR="00D66D82" w:rsidRPr="0070436C" w:rsidRDefault="00D66D82" w:rsidP="00552AFE">
            <w:pPr>
              <w:autoSpaceDE w:val="0"/>
              <w:autoSpaceDN w:val="0"/>
              <w:adjustRightInd w:val="0"/>
              <w:rPr>
                <w:rFonts w:eastAsia="Calibri"/>
                <w:sz w:val="28"/>
                <w:szCs w:val="28"/>
              </w:rPr>
            </w:pPr>
            <w:r w:rsidRPr="0070436C">
              <w:rPr>
                <w:rFonts w:eastAsia="Calibri"/>
                <w:sz w:val="28"/>
                <w:szCs w:val="28"/>
              </w:rPr>
              <w:t>площадь земельных участков, кв. м</w:t>
            </w:r>
          </w:p>
        </w:tc>
        <w:tc>
          <w:tcPr>
            <w:tcW w:w="4018" w:type="dxa"/>
            <w:gridSpan w:val="3"/>
            <w:tcBorders>
              <w:top w:val="single" w:sz="4" w:space="0" w:color="auto"/>
              <w:left w:val="single" w:sz="4" w:space="0" w:color="auto"/>
              <w:bottom w:val="single" w:sz="4" w:space="0" w:color="auto"/>
              <w:right w:val="single" w:sz="4" w:space="0" w:color="auto"/>
            </w:tcBorders>
            <w:shd w:val="clear" w:color="auto" w:fill="auto"/>
          </w:tcPr>
          <w:p w:rsidR="00D66D82" w:rsidRPr="0070436C" w:rsidRDefault="00D66D82" w:rsidP="00552AFE">
            <w:pPr>
              <w:widowControl w:val="0"/>
              <w:autoSpaceDE w:val="0"/>
              <w:autoSpaceDN w:val="0"/>
              <w:adjustRightInd w:val="0"/>
              <w:jc w:val="center"/>
              <w:rPr>
                <w:rFonts w:eastAsia="Calibri"/>
                <w:sz w:val="28"/>
                <w:szCs w:val="28"/>
              </w:rPr>
            </w:pPr>
            <w:r>
              <w:rPr>
                <w:rFonts w:eastAsia="Calibri"/>
                <w:sz w:val="28"/>
                <w:szCs w:val="28"/>
              </w:rPr>
              <w:t>не подлежат установлению</w:t>
            </w:r>
          </w:p>
        </w:tc>
      </w:tr>
      <w:tr w:rsidR="00D66D82" w:rsidRPr="0070436C" w:rsidTr="00D66D82">
        <w:trPr>
          <w:jc w:val="center"/>
        </w:trPr>
        <w:tc>
          <w:tcPr>
            <w:tcW w:w="861" w:type="dxa"/>
            <w:tcBorders>
              <w:top w:val="single" w:sz="4" w:space="0" w:color="auto"/>
              <w:left w:val="single" w:sz="4" w:space="0" w:color="auto"/>
              <w:bottom w:val="nil"/>
              <w:right w:val="single" w:sz="4" w:space="0" w:color="auto"/>
            </w:tcBorders>
            <w:shd w:val="clear" w:color="auto" w:fill="auto"/>
            <w:hideMark/>
          </w:tcPr>
          <w:p w:rsidR="00D66D82" w:rsidRPr="00192432" w:rsidRDefault="00D66D82" w:rsidP="00FC47C9">
            <w:pPr>
              <w:rPr>
                <w:rFonts w:eastAsia="Calibri"/>
                <w:sz w:val="28"/>
                <w:szCs w:val="28"/>
              </w:rPr>
            </w:pPr>
            <w:r w:rsidRPr="00192432">
              <w:rPr>
                <w:rFonts w:eastAsia="Calibri"/>
                <w:sz w:val="28"/>
                <w:szCs w:val="28"/>
              </w:rPr>
              <w:t>1.</w:t>
            </w:r>
            <w:r>
              <w:rPr>
                <w:rFonts w:eastAsia="Calibri"/>
                <w:sz w:val="28"/>
                <w:szCs w:val="28"/>
              </w:rPr>
              <w:t>1.2</w:t>
            </w:r>
          </w:p>
        </w:tc>
        <w:tc>
          <w:tcPr>
            <w:tcW w:w="9049" w:type="dxa"/>
            <w:gridSpan w:val="4"/>
            <w:tcBorders>
              <w:top w:val="single" w:sz="4" w:space="0" w:color="auto"/>
              <w:left w:val="single" w:sz="4" w:space="0" w:color="auto"/>
              <w:bottom w:val="single" w:sz="4" w:space="0" w:color="auto"/>
              <w:right w:val="single" w:sz="4" w:space="0" w:color="auto"/>
            </w:tcBorders>
            <w:shd w:val="clear" w:color="auto" w:fill="auto"/>
            <w:hideMark/>
          </w:tcPr>
          <w:p w:rsidR="00D66D82" w:rsidRPr="0070436C" w:rsidRDefault="00D66D82" w:rsidP="00D66D82">
            <w:pPr>
              <w:rPr>
                <w:rFonts w:eastAsia="Calibri"/>
                <w:sz w:val="28"/>
                <w:szCs w:val="28"/>
              </w:rPr>
            </w:pPr>
            <w:r w:rsidRPr="00192432">
              <w:rPr>
                <w:rFonts w:eastAsia="Calibri"/>
                <w:sz w:val="28"/>
                <w:szCs w:val="28"/>
              </w:rPr>
              <w:t xml:space="preserve">для </w:t>
            </w:r>
            <w:r>
              <w:rPr>
                <w:rFonts w:eastAsia="Calibri"/>
                <w:sz w:val="28"/>
                <w:szCs w:val="28"/>
              </w:rPr>
              <w:t xml:space="preserve">иных </w:t>
            </w:r>
            <w:r w:rsidRPr="00192432">
              <w:rPr>
                <w:rFonts w:eastAsia="Calibri"/>
                <w:sz w:val="28"/>
                <w:szCs w:val="28"/>
              </w:rPr>
              <w:t xml:space="preserve">видов </w:t>
            </w:r>
            <w:r w:rsidRPr="00D66D82">
              <w:rPr>
                <w:rFonts w:eastAsia="Calibri"/>
                <w:sz w:val="28"/>
                <w:szCs w:val="28"/>
              </w:rPr>
              <w:t>разрешенного использования</w:t>
            </w:r>
          </w:p>
        </w:tc>
      </w:tr>
      <w:tr w:rsidR="00D66D82" w:rsidRPr="0070436C" w:rsidTr="00D66D82">
        <w:trPr>
          <w:jc w:val="center"/>
        </w:trPr>
        <w:tc>
          <w:tcPr>
            <w:tcW w:w="861" w:type="dxa"/>
            <w:tcBorders>
              <w:top w:val="nil"/>
              <w:left w:val="single" w:sz="4" w:space="0" w:color="auto"/>
              <w:bottom w:val="single" w:sz="4" w:space="0" w:color="auto"/>
              <w:right w:val="single" w:sz="4" w:space="0" w:color="auto"/>
            </w:tcBorders>
            <w:shd w:val="clear" w:color="auto" w:fill="auto"/>
            <w:hideMark/>
          </w:tcPr>
          <w:p w:rsidR="00D66D82" w:rsidRPr="0070436C" w:rsidRDefault="00D66D82" w:rsidP="00335F81">
            <w:pPr>
              <w:rPr>
                <w:rFonts w:eastAsia="Calibri"/>
                <w:sz w:val="28"/>
                <w:szCs w:val="28"/>
              </w:rPr>
            </w:pPr>
          </w:p>
        </w:tc>
        <w:tc>
          <w:tcPr>
            <w:tcW w:w="5031" w:type="dxa"/>
            <w:tcBorders>
              <w:top w:val="single" w:sz="4" w:space="0" w:color="auto"/>
              <w:left w:val="single" w:sz="4" w:space="0" w:color="auto"/>
              <w:bottom w:val="single" w:sz="4" w:space="0" w:color="auto"/>
              <w:right w:val="single" w:sz="4" w:space="0" w:color="auto"/>
            </w:tcBorders>
            <w:shd w:val="clear" w:color="auto" w:fill="auto"/>
            <w:hideMark/>
          </w:tcPr>
          <w:p w:rsidR="00D66D82" w:rsidRPr="0070436C" w:rsidRDefault="00D66D82" w:rsidP="00335F81">
            <w:pPr>
              <w:autoSpaceDE w:val="0"/>
              <w:autoSpaceDN w:val="0"/>
              <w:adjustRightInd w:val="0"/>
              <w:rPr>
                <w:rFonts w:eastAsia="Calibri"/>
                <w:sz w:val="28"/>
                <w:szCs w:val="28"/>
              </w:rPr>
            </w:pPr>
            <w:r w:rsidRPr="0070436C">
              <w:rPr>
                <w:rFonts w:eastAsia="Calibri"/>
                <w:sz w:val="28"/>
                <w:szCs w:val="28"/>
              </w:rPr>
              <w:t>площадь земельных участков, кв. м</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D66D82" w:rsidRPr="0070436C" w:rsidRDefault="00D66D82" w:rsidP="00335F81">
            <w:pPr>
              <w:widowControl w:val="0"/>
              <w:autoSpaceDE w:val="0"/>
              <w:autoSpaceDN w:val="0"/>
              <w:adjustRightInd w:val="0"/>
              <w:jc w:val="center"/>
              <w:rPr>
                <w:rFonts w:eastAsia="Calibri"/>
                <w:sz w:val="28"/>
                <w:szCs w:val="28"/>
                <w:lang w:eastAsia="en-US"/>
              </w:rPr>
            </w:pPr>
            <w:r w:rsidRPr="0070436C">
              <w:rPr>
                <w:rFonts w:eastAsia="Calibri"/>
                <w:sz w:val="28"/>
                <w:szCs w:val="28"/>
              </w:rPr>
              <w:t>1000</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D66D82" w:rsidRPr="0070436C" w:rsidRDefault="00D66D82" w:rsidP="00335F81">
            <w:pPr>
              <w:jc w:val="center"/>
              <w:rPr>
                <w:rFonts w:eastAsia="Calibri"/>
                <w:sz w:val="28"/>
                <w:szCs w:val="28"/>
                <w:lang w:eastAsia="en-US"/>
              </w:rPr>
            </w:pPr>
            <w:r w:rsidRPr="0070436C">
              <w:rPr>
                <w:rFonts w:eastAsia="Calibri"/>
                <w:sz w:val="28"/>
                <w:szCs w:val="28"/>
              </w:rPr>
              <w:t>10000</w:t>
            </w:r>
          </w:p>
        </w:tc>
      </w:tr>
      <w:tr w:rsidR="00D66D82" w:rsidRPr="0070436C" w:rsidTr="00D66D82">
        <w:trPr>
          <w:jc w:val="center"/>
        </w:trPr>
        <w:tc>
          <w:tcPr>
            <w:tcW w:w="861" w:type="dxa"/>
            <w:tcBorders>
              <w:top w:val="single" w:sz="4" w:space="0" w:color="auto"/>
              <w:left w:val="single" w:sz="4" w:space="0" w:color="auto"/>
              <w:bottom w:val="nil"/>
              <w:right w:val="single" w:sz="4" w:space="0" w:color="auto"/>
            </w:tcBorders>
            <w:shd w:val="clear" w:color="auto" w:fill="auto"/>
          </w:tcPr>
          <w:p w:rsidR="00D66D82" w:rsidRPr="0070436C" w:rsidRDefault="00D66D82" w:rsidP="00DF1824">
            <w:pPr>
              <w:rPr>
                <w:rFonts w:eastAsia="Calibri"/>
                <w:sz w:val="28"/>
                <w:szCs w:val="28"/>
              </w:rPr>
            </w:pPr>
            <w:r>
              <w:br w:type="page"/>
            </w:r>
            <w:r>
              <w:rPr>
                <w:rFonts w:eastAsia="Calibri"/>
                <w:sz w:val="28"/>
                <w:szCs w:val="28"/>
              </w:rPr>
              <w:t>1.</w:t>
            </w:r>
            <w:r w:rsidR="00DF1824">
              <w:rPr>
                <w:rFonts w:eastAsia="Calibri"/>
                <w:sz w:val="28"/>
                <w:szCs w:val="28"/>
              </w:rPr>
              <w:t>2</w:t>
            </w:r>
          </w:p>
        </w:tc>
        <w:tc>
          <w:tcPr>
            <w:tcW w:w="9049" w:type="dxa"/>
            <w:gridSpan w:val="4"/>
            <w:tcBorders>
              <w:top w:val="single" w:sz="4" w:space="0" w:color="auto"/>
              <w:left w:val="single" w:sz="4" w:space="0" w:color="auto"/>
              <w:bottom w:val="single" w:sz="4" w:space="0" w:color="auto"/>
              <w:right w:val="single" w:sz="4" w:space="0" w:color="auto"/>
            </w:tcBorders>
            <w:shd w:val="clear" w:color="auto" w:fill="auto"/>
          </w:tcPr>
          <w:p w:rsidR="00D66D82" w:rsidRPr="0070436C" w:rsidRDefault="00D66D82" w:rsidP="00335F81">
            <w:pPr>
              <w:widowControl w:val="0"/>
              <w:autoSpaceDE w:val="0"/>
              <w:autoSpaceDN w:val="0"/>
              <w:adjustRightInd w:val="0"/>
              <w:rPr>
                <w:rFonts w:eastAsia="Calibri"/>
                <w:sz w:val="28"/>
                <w:szCs w:val="28"/>
                <w:highlight w:val="cyan"/>
              </w:rPr>
            </w:pPr>
            <w:r w:rsidRPr="00790CBB">
              <w:rPr>
                <w:rFonts w:eastAsia="Calibri"/>
                <w:sz w:val="28"/>
                <w:szCs w:val="28"/>
              </w:rPr>
              <w:t>для условно разрешенных видов использования:</w:t>
            </w:r>
          </w:p>
        </w:tc>
      </w:tr>
      <w:tr w:rsidR="00D66D82" w:rsidRPr="0070436C" w:rsidTr="00D66D82">
        <w:trPr>
          <w:jc w:val="center"/>
        </w:trPr>
        <w:tc>
          <w:tcPr>
            <w:tcW w:w="861" w:type="dxa"/>
            <w:tcBorders>
              <w:top w:val="nil"/>
              <w:left w:val="single" w:sz="4" w:space="0" w:color="auto"/>
              <w:bottom w:val="single" w:sz="4" w:space="0" w:color="auto"/>
              <w:right w:val="single" w:sz="4" w:space="0" w:color="auto"/>
            </w:tcBorders>
            <w:shd w:val="clear" w:color="auto" w:fill="auto"/>
          </w:tcPr>
          <w:p w:rsidR="00D66D82" w:rsidRPr="0070436C" w:rsidRDefault="00D66D82" w:rsidP="00335F81">
            <w:pPr>
              <w:rPr>
                <w:rFonts w:eastAsia="Calibri"/>
                <w:sz w:val="28"/>
                <w:szCs w:val="28"/>
              </w:rPr>
            </w:pPr>
          </w:p>
        </w:tc>
        <w:tc>
          <w:tcPr>
            <w:tcW w:w="5031" w:type="dxa"/>
            <w:tcBorders>
              <w:top w:val="single" w:sz="4" w:space="0" w:color="auto"/>
              <w:left w:val="single" w:sz="4" w:space="0" w:color="auto"/>
              <w:bottom w:val="single" w:sz="4" w:space="0" w:color="auto"/>
              <w:right w:val="single" w:sz="4" w:space="0" w:color="auto"/>
            </w:tcBorders>
            <w:shd w:val="clear" w:color="auto" w:fill="auto"/>
          </w:tcPr>
          <w:p w:rsidR="00D66D82" w:rsidRPr="0070436C" w:rsidRDefault="00D66D82" w:rsidP="00335F81">
            <w:pPr>
              <w:autoSpaceDE w:val="0"/>
              <w:autoSpaceDN w:val="0"/>
              <w:adjustRightInd w:val="0"/>
              <w:rPr>
                <w:rFonts w:eastAsia="Calibri"/>
                <w:sz w:val="28"/>
                <w:szCs w:val="28"/>
              </w:rPr>
            </w:pPr>
            <w:r w:rsidRPr="006D1A0E">
              <w:rPr>
                <w:rFonts w:eastAsia="Calibri"/>
                <w:sz w:val="28"/>
                <w:szCs w:val="28"/>
              </w:rPr>
              <w:t>площадь земельных участков, кв. м</w:t>
            </w:r>
          </w:p>
        </w:tc>
        <w:tc>
          <w:tcPr>
            <w:tcW w:w="1933" w:type="dxa"/>
            <w:gridSpan w:val="2"/>
            <w:tcBorders>
              <w:top w:val="single" w:sz="4" w:space="0" w:color="auto"/>
              <w:left w:val="single" w:sz="4" w:space="0" w:color="auto"/>
              <w:bottom w:val="single" w:sz="4" w:space="0" w:color="auto"/>
              <w:right w:val="single" w:sz="4" w:space="0" w:color="auto"/>
            </w:tcBorders>
            <w:shd w:val="clear" w:color="auto" w:fill="auto"/>
          </w:tcPr>
          <w:p w:rsidR="00D66D82" w:rsidRPr="00790CBB" w:rsidRDefault="00D66D82" w:rsidP="00335F81">
            <w:pPr>
              <w:widowControl w:val="0"/>
              <w:autoSpaceDE w:val="0"/>
              <w:autoSpaceDN w:val="0"/>
              <w:adjustRightInd w:val="0"/>
              <w:jc w:val="center"/>
              <w:rPr>
                <w:rFonts w:eastAsia="Calibri"/>
                <w:sz w:val="28"/>
                <w:szCs w:val="28"/>
              </w:rPr>
            </w:pPr>
            <w:r w:rsidRPr="00790CBB">
              <w:rPr>
                <w:sz w:val="28"/>
                <w:szCs w:val="28"/>
              </w:rPr>
              <w:t>100</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D66D82" w:rsidRPr="00790CBB" w:rsidRDefault="00D66D82" w:rsidP="00335F81">
            <w:pPr>
              <w:widowControl w:val="0"/>
              <w:autoSpaceDE w:val="0"/>
              <w:autoSpaceDN w:val="0"/>
              <w:adjustRightInd w:val="0"/>
              <w:jc w:val="center"/>
              <w:rPr>
                <w:rFonts w:eastAsia="Calibri"/>
                <w:sz w:val="28"/>
                <w:szCs w:val="28"/>
                <w:highlight w:val="cyan"/>
              </w:rPr>
            </w:pPr>
            <w:r w:rsidRPr="00712136">
              <w:rPr>
                <w:sz w:val="28"/>
                <w:szCs w:val="28"/>
              </w:rPr>
              <w:t>25000</w:t>
            </w:r>
          </w:p>
        </w:tc>
      </w:tr>
    </w:tbl>
    <w:p w:rsidR="00EA2817" w:rsidRPr="00192432" w:rsidRDefault="00EA2817" w:rsidP="00EA2817">
      <w:pPr>
        <w:jc w:val="right"/>
        <w:rPr>
          <w:sz w:val="28"/>
          <w:szCs w:val="28"/>
        </w:rPr>
      </w:pPr>
      <w:r w:rsidRPr="00EA2817">
        <w:rPr>
          <w:sz w:val="28"/>
          <w:szCs w:val="28"/>
        </w:rPr>
        <w:lastRenderedPageBreak/>
        <w:tab/>
      </w:r>
      <w:r w:rsidRPr="00192432">
        <w:rPr>
          <w:sz w:val="28"/>
          <w:szCs w:val="28"/>
        </w:rPr>
        <w:t>».</w:t>
      </w:r>
    </w:p>
    <w:p w:rsidR="00C24278" w:rsidRPr="00192432" w:rsidRDefault="00A238C4" w:rsidP="0043382A">
      <w:pPr>
        <w:pStyle w:val="af7"/>
        <w:numPr>
          <w:ilvl w:val="1"/>
          <w:numId w:val="26"/>
        </w:numPr>
        <w:tabs>
          <w:tab w:val="left" w:pos="1134"/>
        </w:tabs>
        <w:spacing w:before="120"/>
        <w:ind w:left="0" w:firstLine="567"/>
        <w:jc w:val="both"/>
        <w:outlineLvl w:val="0"/>
        <w:rPr>
          <w:sz w:val="28"/>
          <w:szCs w:val="28"/>
        </w:rPr>
      </w:pPr>
      <w:r>
        <w:rPr>
          <w:sz w:val="28"/>
          <w:szCs w:val="28"/>
        </w:rPr>
        <w:t xml:space="preserve"> </w:t>
      </w:r>
      <w:r w:rsidR="005352F5">
        <w:rPr>
          <w:sz w:val="28"/>
          <w:szCs w:val="28"/>
        </w:rPr>
        <w:t>Г</w:t>
      </w:r>
      <w:r w:rsidR="00C24278" w:rsidRPr="00192432">
        <w:rPr>
          <w:sz w:val="28"/>
          <w:szCs w:val="28"/>
        </w:rPr>
        <w:t xml:space="preserve">радостроительный регламент территориальной зоны </w:t>
      </w:r>
      <w:r w:rsidR="005352F5">
        <w:rPr>
          <w:sz w:val="28"/>
          <w:szCs w:val="28"/>
        </w:rPr>
        <w:t>«</w:t>
      </w:r>
      <w:r w:rsidR="005352F5" w:rsidRPr="005352F5">
        <w:rPr>
          <w:b/>
          <w:bCs/>
          <w:sz w:val="28"/>
          <w:szCs w:val="28"/>
        </w:rPr>
        <w:t>Ж-3 ЗОНА ЗАСТРОЙКИ МАЛОЭТАЖНЫМИ ЖИЛЫМИ ДОМАМИ</w:t>
      </w:r>
      <w:r w:rsidR="005352F5" w:rsidRPr="005352F5">
        <w:rPr>
          <w:bCs/>
          <w:sz w:val="28"/>
          <w:szCs w:val="28"/>
        </w:rPr>
        <w:t>»</w:t>
      </w:r>
      <w:r w:rsidR="00C24278" w:rsidRPr="00192432">
        <w:rPr>
          <w:sz w:val="28"/>
          <w:szCs w:val="28"/>
        </w:rPr>
        <w:t xml:space="preserve"> дополнить частью 3 следующего содержания:</w:t>
      </w:r>
    </w:p>
    <w:p w:rsidR="00C24278" w:rsidRDefault="00C24278" w:rsidP="005352F5">
      <w:pPr>
        <w:pStyle w:val="af7"/>
        <w:spacing w:before="120" w:after="120"/>
        <w:ind w:left="142" w:firstLine="425"/>
        <w:jc w:val="both"/>
        <w:outlineLvl w:val="0"/>
        <w:rPr>
          <w:sz w:val="28"/>
          <w:szCs w:val="28"/>
        </w:rPr>
      </w:pPr>
      <w:r w:rsidRPr="00192432">
        <w:rPr>
          <w:sz w:val="28"/>
          <w:szCs w:val="28"/>
        </w:rPr>
        <w:t>«3. Требования к архитектурно-градостроительному облику объектов</w:t>
      </w:r>
      <w:r w:rsidRPr="002E7F53">
        <w:rPr>
          <w:sz w:val="28"/>
          <w:szCs w:val="28"/>
        </w:rPr>
        <w:t xml:space="preserve"> капитального строительства</w:t>
      </w:r>
    </w:p>
    <w:p w:rsidR="00B1044C" w:rsidRPr="00B1044C" w:rsidRDefault="00B1044C" w:rsidP="00B1044C">
      <w:pPr>
        <w:numPr>
          <w:ilvl w:val="0"/>
          <w:numId w:val="29"/>
        </w:numPr>
        <w:tabs>
          <w:tab w:val="left" w:pos="1134"/>
        </w:tabs>
        <w:ind w:left="0" w:firstLine="713"/>
        <w:contextualSpacing/>
        <w:jc w:val="both"/>
        <w:rPr>
          <w:sz w:val="28"/>
          <w:szCs w:val="28"/>
          <w:shd w:val="clear" w:color="auto" w:fill="FFFFFF"/>
        </w:rPr>
      </w:pPr>
      <w:r w:rsidRPr="00B1044C">
        <w:rPr>
          <w:sz w:val="28"/>
          <w:szCs w:val="28"/>
          <w:u w:val="single"/>
          <w:shd w:val="clear" w:color="auto" w:fill="FFFFFF"/>
        </w:rPr>
        <w:t>К цветовым решениям объектов капитального строительства:</w:t>
      </w:r>
    </w:p>
    <w:p w:rsidR="00B1044C" w:rsidRPr="00B1044C" w:rsidRDefault="00B1044C" w:rsidP="00B1044C">
      <w:pPr>
        <w:tabs>
          <w:tab w:val="left" w:pos="1134"/>
        </w:tabs>
        <w:ind w:firstLine="709"/>
        <w:contextualSpacing/>
        <w:jc w:val="both"/>
        <w:rPr>
          <w:sz w:val="28"/>
          <w:szCs w:val="28"/>
          <w:shd w:val="clear" w:color="auto" w:fill="FFFFFF"/>
        </w:rPr>
      </w:pPr>
      <w:r w:rsidRPr="00B1044C">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rsidR="00B1044C" w:rsidRPr="00B1044C" w:rsidRDefault="00B1044C" w:rsidP="00B1044C">
      <w:pPr>
        <w:tabs>
          <w:tab w:val="left" w:pos="1134"/>
        </w:tabs>
        <w:ind w:firstLine="709"/>
        <w:jc w:val="both"/>
        <w:rPr>
          <w:sz w:val="28"/>
          <w:szCs w:val="28"/>
          <w:shd w:val="clear" w:color="auto" w:fill="FFFFFF"/>
        </w:rPr>
      </w:pPr>
      <w:r w:rsidRPr="00B1044C">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rsidR="00B1044C" w:rsidRPr="00B1044C" w:rsidRDefault="00B1044C" w:rsidP="00B1044C">
      <w:pPr>
        <w:tabs>
          <w:tab w:val="left" w:pos="1134"/>
        </w:tabs>
        <w:spacing w:before="60" w:after="60"/>
        <w:ind w:firstLine="709"/>
        <w:jc w:val="both"/>
        <w:rPr>
          <w:sz w:val="28"/>
          <w:szCs w:val="28"/>
          <w:shd w:val="clear" w:color="auto" w:fill="FFFFFF"/>
        </w:rPr>
      </w:pPr>
      <w:r w:rsidRPr="00B1044C">
        <w:rPr>
          <w:sz w:val="28"/>
          <w:szCs w:val="28"/>
          <w:shd w:val="clear" w:color="auto" w:fill="FFFFFF"/>
        </w:rPr>
        <w:t>1.1)</w:t>
      </w:r>
      <w:r w:rsidRPr="00B1044C">
        <w:rPr>
          <w:sz w:val="28"/>
          <w:szCs w:val="28"/>
          <w:shd w:val="clear" w:color="auto" w:fill="FFFFFF"/>
        </w:rPr>
        <w:tab/>
        <w:t>К отделке фасадов:</w:t>
      </w:r>
    </w:p>
    <w:p w:rsidR="00B1044C" w:rsidRPr="00B1044C" w:rsidRDefault="00B1044C" w:rsidP="00B1044C">
      <w:pPr>
        <w:ind w:firstLine="709"/>
        <w:jc w:val="both"/>
        <w:rPr>
          <w:sz w:val="28"/>
          <w:szCs w:val="28"/>
          <w:shd w:val="clear" w:color="auto" w:fill="FFFFFF"/>
        </w:rPr>
      </w:pPr>
      <w:r w:rsidRPr="00B1044C">
        <w:rPr>
          <w:sz w:val="28"/>
          <w:szCs w:val="28"/>
          <w:shd w:val="clear" w:color="auto" w:fill="FFFFFF"/>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B1044C">
        <w:rPr>
          <w:sz w:val="28"/>
          <w:szCs w:val="28"/>
          <w:shd w:val="clear" w:color="auto" w:fill="FFFFFF"/>
        </w:rPr>
        <w:t>машино-места</w:t>
      </w:r>
      <w:proofErr w:type="spellEnd"/>
      <w:r w:rsidRPr="00B1044C">
        <w:rPr>
          <w:sz w:val="28"/>
          <w:szCs w:val="28"/>
          <w:shd w:val="clear" w:color="auto" w:fill="FFFFFF"/>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B1044C" w:rsidRPr="00B1044C" w:rsidRDefault="00B1044C" w:rsidP="00B1044C">
      <w:pPr>
        <w:spacing w:before="60" w:after="60"/>
        <w:ind w:firstLine="709"/>
        <w:jc w:val="both"/>
        <w:rPr>
          <w:sz w:val="28"/>
          <w:szCs w:val="28"/>
          <w:u w:val="single"/>
          <w:shd w:val="clear" w:color="auto" w:fill="FFFFFF"/>
        </w:rPr>
      </w:pPr>
      <w:r w:rsidRPr="00B1044C">
        <w:rPr>
          <w:sz w:val="28"/>
          <w:szCs w:val="28"/>
          <w:u w:val="single"/>
          <w:shd w:val="clear" w:color="auto" w:fill="FFFFFF"/>
        </w:rPr>
        <w:t>Красная цветовая палитра</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фасадных покрытий (не менее 70% от плоскости фасада):</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12865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8651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Дополнительные контрастные цвета декоративных и акцентных элементов фасадных покрытий (не более 30%):</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6184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1849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1044C" w:rsidRPr="00B1044C" w:rsidRDefault="00B1044C" w:rsidP="00B1044C">
      <w:pPr>
        <w:spacing w:before="60" w:after="60"/>
        <w:ind w:firstLine="709"/>
        <w:jc w:val="both"/>
        <w:rPr>
          <w:sz w:val="28"/>
          <w:szCs w:val="28"/>
          <w:u w:val="single"/>
          <w:shd w:val="clear" w:color="auto" w:fill="FFFFFF"/>
        </w:rPr>
      </w:pPr>
      <w:r w:rsidRPr="00B1044C">
        <w:rPr>
          <w:sz w:val="28"/>
          <w:szCs w:val="28"/>
          <w:u w:val="single"/>
          <w:shd w:val="clear" w:color="auto" w:fill="FFFFFF"/>
        </w:rPr>
        <w:t>Зеленая цветовая палитра</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фасадных покрытий (не менее 70% от плоскости фасада):</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lastRenderedPageBreak/>
        <w:drawing>
          <wp:inline distT="0" distB="0" distL="0" distR="0">
            <wp:extent cx="6480175" cy="1273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Дополнительные контрастные цвета декоративных и акцентных элементов фасадных покрытий (не более 30%):</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6248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1044C" w:rsidRPr="00B1044C" w:rsidRDefault="00B1044C" w:rsidP="00B1044C">
      <w:pPr>
        <w:spacing w:before="60" w:after="60"/>
        <w:ind w:firstLine="709"/>
        <w:jc w:val="both"/>
        <w:rPr>
          <w:sz w:val="28"/>
          <w:szCs w:val="28"/>
          <w:u w:val="single"/>
          <w:shd w:val="clear" w:color="auto" w:fill="FFFFFF"/>
        </w:rPr>
      </w:pPr>
      <w:r w:rsidRPr="00B1044C">
        <w:rPr>
          <w:sz w:val="28"/>
          <w:szCs w:val="28"/>
          <w:u w:val="single"/>
          <w:shd w:val="clear" w:color="auto" w:fill="FFFFFF"/>
        </w:rPr>
        <w:t>Синяя цветовая палитра</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фасадных покрытий (не менее 70% от плоскости фасада):</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1315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Дополнительные контрастные цвета декоративных и акцентных элементов фасадных покрытий (не более 30%):</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634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1044C" w:rsidRPr="00B1044C" w:rsidRDefault="00B1044C" w:rsidP="00B1044C">
      <w:pPr>
        <w:spacing w:before="60" w:after="60"/>
        <w:ind w:firstLine="709"/>
        <w:jc w:val="both"/>
        <w:rPr>
          <w:sz w:val="28"/>
          <w:szCs w:val="28"/>
          <w:u w:val="single"/>
          <w:shd w:val="clear" w:color="auto" w:fill="FFFFFF"/>
        </w:rPr>
      </w:pPr>
      <w:r w:rsidRPr="00B1044C">
        <w:rPr>
          <w:sz w:val="28"/>
          <w:szCs w:val="28"/>
          <w:u w:val="single"/>
          <w:shd w:val="clear" w:color="auto" w:fill="FFFFFF"/>
        </w:rPr>
        <w:t>Желтая цветовая палитра</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фасадных покрытий (не менее 70% от плоскости фасада):</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drawing>
          <wp:inline distT="0" distB="0" distL="0" distR="0">
            <wp:extent cx="6480175" cy="1277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762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Дополнительные контрастные цвета декоративных и акцентных элементов фасадных покрытий (не более 30%):</w:t>
      </w:r>
    </w:p>
    <w:p w:rsidR="00B1044C" w:rsidRPr="00B1044C" w:rsidRDefault="00B1044C" w:rsidP="00B1044C">
      <w:pPr>
        <w:spacing w:before="60" w:after="60"/>
        <w:jc w:val="both"/>
        <w:rPr>
          <w:sz w:val="28"/>
          <w:szCs w:val="28"/>
          <w:shd w:val="clear" w:color="auto" w:fill="FFFFFF"/>
        </w:rPr>
      </w:pPr>
      <w:r w:rsidRPr="00B1044C">
        <w:rPr>
          <w:noProof/>
          <w:sz w:val="28"/>
          <w:szCs w:val="28"/>
          <w:shd w:val="clear" w:color="auto" w:fill="FFFFFF"/>
        </w:rPr>
        <w:lastRenderedPageBreak/>
        <w:drawing>
          <wp:inline distT="0" distB="0" distL="0" distR="0">
            <wp:extent cx="6480175" cy="6330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3095"/>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1044C" w:rsidRPr="00B1044C" w:rsidRDefault="00B1044C" w:rsidP="00B1044C">
      <w:pPr>
        <w:spacing w:before="60" w:after="60"/>
        <w:ind w:firstLine="709"/>
        <w:jc w:val="both"/>
        <w:rPr>
          <w:sz w:val="28"/>
          <w:szCs w:val="28"/>
          <w:u w:val="single"/>
          <w:shd w:val="clear" w:color="auto" w:fill="FFFFFF"/>
        </w:rPr>
      </w:pPr>
      <w:r w:rsidRPr="00B1044C">
        <w:rPr>
          <w:sz w:val="28"/>
          <w:szCs w:val="28"/>
          <w:u w:val="single"/>
          <w:shd w:val="clear" w:color="auto" w:fill="FFFFFF"/>
        </w:rPr>
        <w:t>Серая цветовая палитра.</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фасадных покрытий (не менее 70% от плоскости фасада):</w:t>
      </w:r>
    </w:p>
    <w:p w:rsidR="00B1044C" w:rsidRPr="00B1044C" w:rsidRDefault="00B1044C" w:rsidP="00B1044C">
      <w:pPr>
        <w:spacing w:before="60" w:after="60"/>
        <w:jc w:val="both"/>
        <w:rPr>
          <w:sz w:val="28"/>
          <w:szCs w:val="28"/>
          <w:u w:val="single"/>
          <w:shd w:val="clear" w:color="auto" w:fill="FFFFFF"/>
        </w:rPr>
      </w:pPr>
      <w:r w:rsidRPr="00B1044C">
        <w:rPr>
          <w:noProof/>
          <w:sz w:val="28"/>
          <w:szCs w:val="28"/>
          <w:shd w:val="clear" w:color="auto" w:fill="FFFFFF"/>
        </w:rPr>
        <w:drawing>
          <wp:inline distT="0" distB="0" distL="0" distR="0">
            <wp:extent cx="6480175" cy="12592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Дополнительные контрастные цвета декоративных и акцентных элементов фасадных покрытий (не более 30%):</w:t>
      </w:r>
    </w:p>
    <w:p w:rsidR="00B1044C" w:rsidRPr="00B1044C" w:rsidRDefault="00B1044C" w:rsidP="00B1044C">
      <w:pPr>
        <w:spacing w:before="60" w:after="60"/>
        <w:jc w:val="both"/>
        <w:rPr>
          <w:sz w:val="28"/>
          <w:szCs w:val="28"/>
          <w:u w:val="single"/>
          <w:shd w:val="clear" w:color="auto" w:fill="FFFFFF"/>
        </w:rPr>
      </w:pPr>
      <w:r w:rsidRPr="00B1044C">
        <w:rPr>
          <w:noProof/>
          <w:sz w:val="28"/>
          <w:szCs w:val="28"/>
          <w:shd w:val="clear" w:color="auto" w:fill="FFFFFF"/>
        </w:rPr>
        <w:drawing>
          <wp:inline distT="0" distB="0" distL="0" distR="0">
            <wp:extent cx="6480175" cy="6057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1044C" w:rsidRPr="00B1044C" w:rsidRDefault="00B1044C" w:rsidP="00B1044C">
      <w:pPr>
        <w:spacing w:before="60" w:after="60"/>
        <w:ind w:firstLine="709"/>
        <w:jc w:val="both"/>
        <w:rPr>
          <w:sz w:val="28"/>
          <w:szCs w:val="28"/>
          <w:shd w:val="clear" w:color="auto" w:fill="FFFFFF"/>
        </w:rPr>
      </w:pPr>
      <w:r w:rsidRPr="00B1044C">
        <w:rPr>
          <w:sz w:val="28"/>
          <w:szCs w:val="28"/>
          <w:shd w:val="clear" w:color="auto" w:fill="FFFFFF"/>
        </w:rPr>
        <w:t>1.2) К металлическим элементам фасадов (кровля, водостоки, ограждения, двери, стеновые панели из профилированного металлического листа):</w:t>
      </w:r>
    </w:p>
    <w:p w:rsidR="00B1044C" w:rsidRPr="00B1044C" w:rsidRDefault="00B1044C" w:rsidP="00B1044C">
      <w:pPr>
        <w:jc w:val="both"/>
        <w:rPr>
          <w:noProof/>
          <w:sz w:val="28"/>
          <w:szCs w:val="28"/>
          <w:shd w:val="clear" w:color="auto" w:fill="FFFFFF"/>
        </w:rPr>
      </w:pPr>
      <w:r w:rsidRPr="00B1044C">
        <w:rPr>
          <w:noProof/>
          <w:color w:val="000000"/>
          <w:sz w:val="28"/>
          <w:szCs w:val="28"/>
          <w:shd w:val="clear" w:color="auto" w:fill="FFFFFF"/>
        </w:rPr>
        <w:drawing>
          <wp:inline distT="0" distB="0" distL="0" distR="0">
            <wp:extent cx="6390005" cy="19880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988002"/>
                    </a:xfrm>
                    <a:prstGeom prst="rect">
                      <a:avLst/>
                    </a:prstGeom>
                    <a:noFill/>
                  </pic:spPr>
                </pic:pic>
              </a:graphicData>
            </a:graphic>
          </wp:inline>
        </w:drawing>
      </w:r>
    </w:p>
    <w:p w:rsidR="00B1044C" w:rsidRPr="00B1044C" w:rsidRDefault="00B1044C" w:rsidP="00B1044C">
      <w:pPr>
        <w:ind w:firstLine="709"/>
        <w:jc w:val="both"/>
        <w:rPr>
          <w:sz w:val="28"/>
          <w:szCs w:val="28"/>
          <w:shd w:val="clear" w:color="auto" w:fill="FFFFFF"/>
        </w:rPr>
      </w:pPr>
      <w:r w:rsidRPr="00B1044C">
        <w:rPr>
          <w:sz w:val="28"/>
          <w:szCs w:val="28"/>
          <w:shd w:val="clear" w:color="auto" w:fill="FFFFFF"/>
        </w:rPr>
        <w:t>2)</w:t>
      </w:r>
      <w:r w:rsidRPr="00B1044C">
        <w:rPr>
          <w:sz w:val="28"/>
          <w:szCs w:val="28"/>
          <w:shd w:val="clear" w:color="auto" w:fill="FFFFFF"/>
        </w:rPr>
        <w:tab/>
        <w:t xml:space="preserve"> </w:t>
      </w:r>
      <w:r w:rsidRPr="00B1044C">
        <w:rPr>
          <w:sz w:val="28"/>
          <w:szCs w:val="28"/>
          <w:u w:val="single"/>
          <w:shd w:val="clear" w:color="auto" w:fill="FFFFFF"/>
        </w:rPr>
        <w:t>К отделочным и (или) строительным материалам объектов капитального строительства</w:t>
      </w:r>
      <w:r w:rsidRPr="00B1044C">
        <w:rPr>
          <w:sz w:val="28"/>
          <w:szCs w:val="28"/>
          <w:shd w:val="clear" w:color="auto" w:fill="FFFFFF"/>
        </w:rPr>
        <w:t>:</w:t>
      </w:r>
    </w:p>
    <w:p w:rsidR="00B1044C" w:rsidRPr="00B1044C" w:rsidRDefault="00B1044C" w:rsidP="00B1044C">
      <w:pPr>
        <w:numPr>
          <w:ilvl w:val="0"/>
          <w:numId w:val="7"/>
        </w:numPr>
        <w:tabs>
          <w:tab w:val="left" w:pos="360"/>
          <w:tab w:val="left" w:pos="851"/>
        </w:tabs>
        <w:ind w:left="0" w:firstLine="426"/>
        <w:jc w:val="both"/>
        <w:rPr>
          <w:color w:val="000000"/>
          <w:sz w:val="28"/>
          <w:szCs w:val="28"/>
          <w:shd w:val="clear" w:color="auto" w:fill="FFFFFF"/>
        </w:rPr>
      </w:pPr>
      <w:r w:rsidRPr="00B1044C">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B1044C">
        <w:rPr>
          <w:sz w:val="28"/>
          <w:szCs w:val="28"/>
          <w:shd w:val="clear" w:color="auto" w:fill="FFFFFF"/>
        </w:rPr>
        <w:t>керамогранит</w:t>
      </w:r>
      <w:proofErr w:type="spellEnd"/>
      <w:r w:rsidRPr="00B1044C">
        <w:rPr>
          <w:sz w:val="28"/>
          <w:szCs w:val="28"/>
          <w:shd w:val="clear" w:color="auto" w:fill="FFFFFF"/>
        </w:rPr>
        <w:t xml:space="preserve"> </w:t>
      </w:r>
      <w:r w:rsidRPr="00B1044C">
        <w:rPr>
          <w:color w:val="000000"/>
          <w:sz w:val="28"/>
          <w:szCs w:val="28"/>
          <w:shd w:val="clear" w:color="auto" w:fill="FFFFFF"/>
        </w:rPr>
        <w:t>(толщина не менее 10 мм) и другие подобные материалы;</w:t>
      </w:r>
    </w:p>
    <w:p w:rsidR="00B1044C" w:rsidRPr="00B1044C" w:rsidRDefault="00B1044C" w:rsidP="00B1044C">
      <w:pPr>
        <w:numPr>
          <w:ilvl w:val="0"/>
          <w:numId w:val="7"/>
        </w:numPr>
        <w:tabs>
          <w:tab w:val="left" w:pos="360"/>
          <w:tab w:val="left" w:pos="851"/>
        </w:tabs>
        <w:ind w:left="0" w:firstLine="426"/>
        <w:jc w:val="both"/>
        <w:rPr>
          <w:color w:val="000000"/>
          <w:sz w:val="28"/>
          <w:szCs w:val="28"/>
          <w:shd w:val="clear" w:color="auto" w:fill="FFFFFF"/>
        </w:rPr>
      </w:pPr>
      <w:r w:rsidRPr="00B1044C">
        <w:rPr>
          <w:color w:val="000000"/>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rsidR="00B1044C" w:rsidRPr="00B1044C" w:rsidRDefault="00B1044C" w:rsidP="00B1044C">
      <w:pPr>
        <w:numPr>
          <w:ilvl w:val="0"/>
          <w:numId w:val="7"/>
        </w:numPr>
        <w:tabs>
          <w:tab w:val="left" w:pos="360"/>
          <w:tab w:val="left" w:pos="851"/>
        </w:tabs>
        <w:ind w:left="0" w:firstLine="426"/>
        <w:jc w:val="both"/>
        <w:rPr>
          <w:color w:val="000000"/>
          <w:sz w:val="28"/>
          <w:szCs w:val="28"/>
          <w:shd w:val="clear" w:color="auto" w:fill="FFFFFF"/>
        </w:rPr>
      </w:pPr>
      <w:r w:rsidRPr="00B1044C">
        <w:rPr>
          <w:color w:val="000000"/>
          <w:sz w:val="28"/>
          <w:szCs w:val="28"/>
          <w:shd w:val="clear" w:color="auto" w:fill="FFFFFF"/>
        </w:rPr>
        <w:lastRenderedPageBreak/>
        <w:t xml:space="preserve">покрытия, полученные на основе лакокрасочных </w:t>
      </w:r>
      <w:proofErr w:type="gramStart"/>
      <w:r w:rsidRPr="00B1044C">
        <w:rPr>
          <w:color w:val="000000"/>
          <w:sz w:val="28"/>
          <w:szCs w:val="28"/>
          <w:shd w:val="clear" w:color="auto" w:fill="FFFFFF"/>
        </w:rPr>
        <w:t>материалов</w:t>
      </w:r>
      <w:proofErr w:type="gramEnd"/>
      <w:r w:rsidRPr="00B1044C">
        <w:rPr>
          <w:color w:val="000000"/>
          <w:sz w:val="28"/>
          <w:szCs w:val="28"/>
          <w:shd w:val="clear" w:color="auto" w:fill="FFFFFF"/>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B1044C">
        <w:rPr>
          <w:color w:val="000000"/>
          <w:sz w:val="28"/>
          <w:szCs w:val="28"/>
          <w:shd w:val="clear" w:color="auto" w:fill="FFFFFF"/>
          <w:vertAlign w:val="superscript"/>
        </w:rPr>
        <w:t xml:space="preserve">о </w:t>
      </w:r>
      <w:r w:rsidRPr="00B1044C">
        <w:rPr>
          <w:color w:val="000000"/>
          <w:sz w:val="28"/>
          <w:szCs w:val="28"/>
          <w:shd w:val="clear" w:color="auto" w:fill="FFFFFF"/>
        </w:rPr>
        <w:t>С, минимальной температуре -45</w:t>
      </w:r>
      <w:r w:rsidRPr="00B1044C">
        <w:rPr>
          <w:color w:val="000000"/>
          <w:sz w:val="28"/>
          <w:szCs w:val="28"/>
          <w:shd w:val="clear" w:color="auto" w:fill="FFFFFF"/>
          <w:vertAlign w:val="superscript"/>
        </w:rPr>
        <w:t>о</w:t>
      </w:r>
      <w:r w:rsidRPr="00B1044C">
        <w:rPr>
          <w:color w:val="000000"/>
          <w:sz w:val="28"/>
          <w:szCs w:val="28"/>
          <w:shd w:val="clear" w:color="auto" w:fill="FFFFFF"/>
        </w:rPr>
        <w:t xml:space="preserve"> С и относительной влажности в пределах от 40% до 95%.</w:t>
      </w:r>
    </w:p>
    <w:p w:rsidR="00B1044C" w:rsidRPr="00B1044C" w:rsidRDefault="00B1044C" w:rsidP="00B1044C">
      <w:pPr>
        <w:tabs>
          <w:tab w:val="left" w:pos="360"/>
          <w:tab w:val="left" w:pos="851"/>
        </w:tabs>
        <w:ind w:firstLine="709"/>
        <w:jc w:val="both"/>
        <w:rPr>
          <w:color w:val="000000"/>
          <w:sz w:val="28"/>
          <w:szCs w:val="28"/>
          <w:shd w:val="clear" w:color="auto" w:fill="FFFFFF"/>
        </w:rPr>
      </w:pPr>
      <w:r w:rsidRPr="00B1044C">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B1044C">
        <w:rPr>
          <w:color w:val="000000"/>
          <w:sz w:val="28"/>
          <w:szCs w:val="28"/>
          <w:shd w:val="clear" w:color="auto" w:fill="FFFFFF"/>
        </w:rPr>
        <w:t>грязеудержание</w:t>
      </w:r>
      <w:proofErr w:type="spellEnd"/>
      <w:r w:rsidRPr="00B1044C">
        <w:rPr>
          <w:color w:val="000000"/>
          <w:sz w:val="28"/>
          <w:szCs w:val="28"/>
          <w:shd w:val="clear" w:color="auto" w:fill="FFFFFF"/>
        </w:rPr>
        <w:t xml:space="preserve">, </w:t>
      </w:r>
      <w:proofErr w:type="spellStart"/>
      <w:r w:rsidRPr="00B1044C">
        <w:rPr>
          <w:color w:val="000000"/>
          <w:sz w:val="28"/>
          <w:szCs w:val="28"/>
          <w:shd w:val="clear" w:color="auto" w:fill="FFFFFF"/>
        </w:rPr>
        <w:t>меление</w:t>
      </w:r>
      <w:proofErr w:type="spellEnd"/>
      <w:r w:rsidRPr="00B1044C">
        <w:rPr>
          <w:color w:val="000000"/>
          <w:sz w:val="28"/>
          <w:szCs w:val="28"/>
          <w:shd w:val="clear" w:color="auto" w:fill="FFFFFF"/>
        </w:rPr>
        <w:t>) - не более 3 баллов по ГОСТ 9.407-2015 п.п. 8.2, 8.3, 8.4;</w:t>
      </w:r>
    </w:p>
    <w:p w:rsidR="00B1044C" w:rsidRPr="00B1044C" w:rsidRDefault="00B1044C" w:rsidP="00B1044C">
      <w:pPr>
        <w:numPr>
          <w:ilvl w:val="0"/>
          <w:numId w:val="7"/>
        </w:numPr>
        <w:tabs>
          <w:tab w:val="left" w:pos="360"/>
          <w:tab w:val="left" w:pos="851"/>
        </w:tabs>
        <w:spacing w:after="120"/>
        <w:ind w:left="0" w:firstLine="426"/>
        <w:jc w:val="both"/>
        <w:rPr>
          <w:color w:val="000000"/>
          <w:sz w:val="28"/>
          <w:szCs w:val="28"/>
          <w:shd w:val="clear" w:color="auto" w:fill="FFFFFF"/>
        </w:rPr>
      </w:pPr>
      <w:r w:rsidRPr="00B1044C">
        <w:rPr>
          <w:color w:val="000000"/>
          <w:sz w:val="28"/>
          <w:szCs w:val="28"/>
          <w:highlight w:val="white"/>
        </w:rPr>
        <w:t xml:space="preserve">скатная кровля выполняется из металла, черепицы (керамической, минеральной, металлической, гибкой или аналога), </w:t>
      </w:r>
      <w:proofErr w:type="spellStart"/>
      <w:r w:rsidRPr="00B1044C">
        <w:rPr>
          <w:color w:val="000000"/>
          <w:sz w:val="28"/>
          <w:szCs w:val="28"/>
          <w:highlight w:val="white"/>
        </w:rPr>
        <w:t>светопрозрачных</w:t>
      </w:r>
      <w:proofErr w:type="spellEnd"/>
      <w:r w:rsidRPr="00B1044C">
        <w:rPr>
          <w:color w:val="000000"/>
          <w:sz w:val="28"/>
          <w:szCs w:val="28"/>
          <w:highlight w:val="white"/>
        </w:rPr>
        <w:t xml:space="preserve"> конструкций</w:t>
      </w:r>
      <w:r w:rsidRPr="00B1044C">
        <w:rPr>
          <w:color w:val="000000"/>
          <w:sz w:val="28"/>
          <w:szCs w:val="28"/>
        </w:rPr>
        <w:t>.</w:t>
      </w:r>
    </w:p>
    <w:p w:rsidR="00B1044C" w:rsidRPr="00B1044C" w:rsidRDefault="00B1044C" w:rsidP="00B1044C">
      <w:pPr>
        <w:ind w:firstLine="709"/>
        <w:contextualSpacing/>
        <w:jc w:val="both"/>
        <w:rPr>
          <w:color w:val="000000"/>
          <w:sz w:val="28"/>
          <w:szCs w:val="28"/>
          <w:shd w:val="clear" w:color="auto" w:fill="FFFFFF"/>
        </w:rPr>
      </w:pPr>
      <w:r w:rsidRPr="00B1044C">
        <w:rPr>
          <w:color w:val="000000"/>
          <w:sz w:val="28"/>
          <w:szCs w:val="28"/>
          <w:u w:val="single"/>
          <w:shd w:val="clear" w:color="auto" w:fill="FFFFFF"/>
        </w:rPr>
        <w:t>Не допускается</w:t>
      </w:r>
      <w:r w:rsidRPr="00B1044C">
        <w:rPr>
          <w:color w:val="000000"/>
          <w:sz w:val="28"/>
          <w:szCs w:val="28"/>
          <w:shd w:val="clear" w:color="auto" w:fill="FFFFFF"/>
        </w:rPr>
        <w:t>:</w:t>
      </w:r>
    </w:p>
    <w:p w:rsidR="00B1044C" w:rsidRPr="00B1044C" w:rsidRDefault="00B1044C" w:rsidP="004A177B">
      <w:pPr>
        <w:numPr>
          <w:ilvl w:val="0"/>
          <w:numId w:val="5"/>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окраска поверхностей, облицованных натуральным (природным) камнем;</w:t>
      </w:r>
    </w:p>
    <w:p w:rsidR="00B1044C" w:rsidRPr="00B1044C" w:rsidRDefault="00B1044C" w:rsidP="004A177B">
      <w:pPr>
        <w:numPr>
          <w:ilvl w:val="0"/>
          <w:numId w:val="5"/>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бетонная необлицованная поверхность для первого и цокольного этажа;</w:t>
      </w:r>
    </w:p>
    <w:p w:rsidR="00B1044C" w:rsidRPr="00B1044C" w:rsidRDefault="00B1044C" w:rsidP="004A177B">
      <w:pPr>
        <w:numPr>
          <w:ilvl w:val="0"/>
          <w:numId w:val="5"/>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rsidR="00B1044C" w:rsidRPr="00B1044C" w:rsidRDefault="00B1044C" w:rsidP="004A177B">
      <w:pPr>
        <w:numPr>
          <w:ilvl w:val="0"/>
          <w:numId w:val="5"/>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использование в качестве отделочных материалов фасадов объектов капитального строительства:</w:t>
      </w:r>
    </w:p>
    <w:p w:rsidR="00B1044C" w:rsidRPr="00B1044C" w:rsidRDefault="00B1044C" w:rsidP="00B1044C">
      <w:pPr>
        <w:numPr>
          <w:ilvl w:val="0"/>
          <w:numId w:val="6"/>
        </w:numPr>
        <w:tabs>
          <w:tab w:val="left" w:pos="993"/>
        </w:tabs>
        <w:spacing w:after="200"/>
        <w:ind w:left="0" w:firstLine="709"/>
        <w:contextualSpacing/>
        <w:jc w:val="both"/>
        <w:rPr>
          <w:color w:val="000000"/>
          <w:sz w:val="28"/>
          <w:szCs w:val="28"/>
          <w:shd w:val="clear" w:color="auto" w:fill="FFFFFF"/>
        </w:rPr>
      </w:pPr>
      <w:proofErr w:type="spellStart"/>
      <w:r w:rsidRPr="00B1044C">
        <w:rPr>
          <w:color w:val="000000"/>
          <w:sz w:val="28"/>
          <w:szCs w:val="28"/>
          <w:shd w:val="clear" w:color="auto" w:fill="FFFFFF"/>
        </w:rPr>
        <w:t>сайдинга</w:t>
      </w:r>
      <w:proofErr w:type="spellEnd"/>
      <w:r w:rsidRPr="00B1044C">
        <w:rPr>
          <w:color w:val="000000"/>
          <w:sz w:val="28"/>
          <w:szCs w:val="28"/>
          <w:shd w:val="clear" w:color="auto" w:fill="FFFFFF"/>
        </w:rPr>
        <w:t xml:space="preserve"> (винилового) </w:t>
      </w:r>
      <w:proofErr w:type="gramStart"/>
      <w:r w:rsidRPr="00B1044C">
        <w:rPr>
          <w:color w:val="000000"/>
          <w:sz w:val="28"/>
          <w:szCs w:val="28"/>
          <w:shd w:val="clear" w:color="auto" w:fill="FFFFFF"/>
        </w:rPr>
        <w:t>и(</w:t>
      </w:r>
      <w:proofErr w:type="gramEnd"/>
      <w:r w:rsidRPr="00B1044C">
        <w:rPr>
          <w:color w:val="000000"/>
          <w:sz w:val="28"/>
          <w:szCs w:val="28"/>
          <w:shd w:val="clear" w:color="auto" w:fill="FFFFFF"/>
        </w:rPr>
        <w:t>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B1044C">
        <w:rPr>
          <w:color w:val="000000"/>
          <w:sz w:val="28"/>
          <w:szCs w:val="28"/>
          <w:shd w:val="clear" w:color="auto" w:fill="FFFFFF"/>
        </w:rPr>
        <w:t>машино-места</w:t>
      </w:r>
      <w:proofErr w:type="spellEnd"/>
      <w:r w:rsidRPr="00B1044C">
        <w:rPr>
          <w:color w:val="000000"/>
          <w:sz w:val="28"/>
          <w:szCs w:val="28"/>
          <w:shd w:val="clear" w:color="auto" w:fill="FFFFFF"/>
        </w:rPr>
        <w:t xml:space="preserve">); </w:t>
      </w:r>
    </w:p>
    <w:p w:rsidR="00B1044C" w:rsidRPr="00B1044C" w:rsidRDefault="00B1044C" w:rsidP="00B1044C">
      <w:pPr>
        <w:numPr>
          <w:ilvl w:val="0"/>
          <w:numId w:val="6"/>
        </w:numPr>
        <w:tabs>
          <w:tab w:val="left" w:pos="993"/>
        </w:tabs>
        <w:spacing w:after="200"/>
        <w:ind w:left="0" w:firstLine="709"/>
        <w:contextualSpacing/>
        <w:jc w:val="both"/>
        <w:rPr>
          <w:color w:val="000000"/>
          <w:sz w:val="28"/>
          <w:szCs w:val="28"/>
          <w:shd w:val="clear" w:color="auto" w:fill="FFFFFF"/>
        </w:rPr>
      </w:pPr>
      <w:r w:rsidRPr="00B1044C">
        <w:rPr>
          <w:color w:val="000000"/>
          <w:sz w:val="28"/>
          <w:szCs w:val="28"/>
          <w:shd w:val="clear" w:color="auto" w:fill="FFFFFF"/>
        </w:rPr>
        <w:t>асбестоцементных листов, самоклеящейся пленки, баннерной ткани, сотового поликарбоната;</w:t>
      </w:r>
    </w:p>
    <w:p w:rsidR="00B1044C" w:rsidRPr="00B1044C" w:rsidRDefault="00B1044C" w:rsidP="00B1044C">
      <w:pPr>
        <w:numPr>
          <w:ilvl w:val="0"/>
          <w:numId w:val="6"/>
        </w:numPr>
        <w:tabs>
          <w:tab w:val="left" w:pos="993"/>
        </w:tabs>
        <w:spacing w:after="200"/>
        <w:ind w:left="0" w:firstLine="709"/>
        <w:contextualSpacing/>
        <w:jc w:val="both"/>
        <w:rPr>
          <w:color w:val="000000"/>
          <w:sz w:val="28"/>
          <w:szCs w:val="28"/>
          <w:shd w:val="clear" w:color="auto" w:fill="FFFFFF"/>
        </w:rPr>
      </w:pPr>
      <w:r w:rsidRPr="00B1044C">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B1044C" w:rsidRPr="00B1044C" w:rsidRDefault="00B1044C" w:rsidP="00B1044C">
      <w:pPr>
        <w:numPr>
          <w:ilvl w:val="0"/>
          <w:numId w:val="6"/>
        </w:numPr>
        <w:tabs>
          <w:tab w:val="left" w:pos="993"/>
        </w:tabs>
        <w:spacing w:after="200"/>
        <w:ind w:left="0" w:firstLine="709"/>
        <w:contextualSpacing/>
        <w:jc w:val="both"/>
        <w:rPr>
          <w:color w:val="000000"/>
          <w:sz w:val="28"/>
          <w:szCs w:val="28"/>
          <w:shd w:val="clear" w:color="auto" w:fill="FFFFFF"/>
        </w:rPr>
      </w:pPr>
      <w:r w:rsidRPr="00B1044C">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B1044C" w:rsidRPr="00B1044C" w:rsidRDefault="00B1044C" w:rsidP="00B1044C">
      <w:pPr>
        <w:numPr>
          <w:ilvl w:val="0"/>
          <w:numId w:val="6"/>
        </w:numPr>
        <w:tabs>
          <w:tab w:val="left" w:pos="993"/>
        </w:tabs>
        <w:spacing w:after="200"/>
        <w:ind w:left="0" w:firstLine="709"/>
        <w:contextualSpacing/>
        <w:jc w:val="both"/>
        <w:rPr>
          <w:color w:val="000000"/>
          <w:sz w:val="28"/>
          <w:szCs w:val="28"/>
          <w:shd w:val="clear" w:color="auto" w:fill="FFFFFF"/>
        </w:rPr>
      </w:pPr>
      <w:r w:rsidRPr="00B1044C">
        <w:rPr>
          <w:color w:val="000000"/>
          <w:sz w:val="28"/>
          <w:szCs w:val="28"/>
          <w:shd w:val="clear" w:color="auto" w:fill="FFFFFF"/>
        </w:rPr>
        <w:t>фасадных систем с открытым типом крепления (визуально заметные соединения облицовочных элементов, видимые крепежные детали).</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 xml:space="preserve">3) </w:t>
      </w:r>
      <w:r w:rsidRPr="00B1044C">
        <w:rPr>
          <w:color w:val="000000"/>
          <w:sz w:val="28"/>
          <w:szCs w:val="28"/>
          <w:shd w:val="clear" w:color="auto" w:fill="FFFFFF"/>
        </w:rPr>
        <w:tab/>
      </w:r>
      <w:r w:rsidRPr="00B1044C">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B1044C">
        <w:rPr>
          <w:color w:val="000000"/>
          <w:sz w:val="28"/>
          <w:szCs w:val="28"/>
          <w:shd w:val="clear" w:color="auto" w:fill="FFFFFF"/>
        </w:rPr>
        <w:t>.</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 xml:space="preserve">Техническое и инженерное оборудование фасадов объектов капитального строительства включает в себя системы газоснабжения, освещения, связи, </w:t>
      </w:r>
      <w:r w:rsidRPr="00B1044C">
        <w:rPr>
          <w:color w:val="000000"/>
          <w:sz w:val="28"/>
          <w:szCs w:val="28"/>
          <w:shd w:val="clear" w:color="auto" w:fill="FFFFFF"/>
        </w:rPr>
        <w:lastRenderedPageBreak/>
        <w:t>телекоммуникации, видеонаблюдения, кондиционирования и вентиляции воздуха (далее – оборудование).</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При реконструкции объекта капитального строительства:</w:t>
      </w:r>
    </w:p>
    <w:p w:rsidR="00B1044C" w:rsidRPr="00B1044C" w:rsidRDefault="00B1044C" w:rsidP="00B1044C">
      <w:pPr>
        <w:numPr>
          <w:ilvl w:val="0"/>
          <w:numId w:val="5"/>
        </w:numPr>
        <w:tabs>
          <w:tab w:val="left" w:pos="993"/>
        </w:tabs>
        <w:ind w:left="0" w:firstLine="709"/>
        <w:jc w:val="both"/>
        <w:rPr>
          <w:color w:val="000000"/>
          <w:sz w:val="28"/>
          <w:szCs w:val="28"/>
          <w:shd w:val="clear" w:color="auto" w:fill="FFFFFF"/>
        </w:rPr>
      </w:pPr>
      <w:r w:rsidRPr="00B1044C">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B1044C" w:rsidRPr="00B1044C" w:rsidRDefault="00B1044C" w:rsidP="00B1044C">
      <w:pPr>
        <w:numPr>
          <w:ilvl w:val="0"/>
          <w:numId w:val="5"/>
        </w:numPr>
        <w:tabs>
          <w:tab w:val="left" w:pos="993"/>
        </w:tabs>
        <w:ind w:left="0" w:firstLine="709"/>
        <w:jc w:val="both"/>
        <w:rPr>
          <w:color w:val="000000"/>
          <w:sz w:val="28"/>
          <w:szCs w:val="28"/>
          <w:shd w:val="clear" w:color="auto" w:fill="FFFFFF"/>
        </w:rPr>
      </w:pPr>
      <w:proofErr w:type="gramStart"/>
      <w:r w:rsidRPr="00B1044C">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u w:val="single"/>
          <w:shd w:val="clear" w:color="auto" w:fill="FFFFFF"/>
        </w:rPr>
        <w:t>Не допускается</w:t>
      </w:r>
      <w:r w:rsidRPr="00B1044C">
        <w:rPr>
          <w:color w:val="000000"/>
          <w:sz w:val="28"/>
          <w:szCs w:val="28"/>
          <w:shd w:val="clear" w:color="auto" w:fill="FFFFFF"/>
        </w:rPr>
        <w:t>:</w:t>
      </w:r>
    </w:p>
    <w:p w:rsidR="00B1044C" w:rsidRPr="00B1044C" w:rsidRDefault="00B1044C" w:rsidP="00B1044C">
      <w:pPr>
        <w:numPr>
          <w:ilvl w:val="0"/>
          <w:numId w:val="5"/>
        </w:numPr>
        <w:tabs>
          <w:tab w:val="left" w:pos="993"/>
        </w:tabs>
        <w:ind w:left="0" w:firstLine="709"/>
        <w:jc w:val="both"/>
        <w:rPr>
          <w:color w:val="000000"/>
          <w:sz w:val="28"/>
          <w:szCs w:val="28"/>
          <w:shd w:val="clear" w:color="auto" w:fill="FFFFFF"/>
        </w:rPr>
      </w:pPr>
      <w:r w:rsidRPr="00B1044C">
        <w:rPr>
          <w:color w:val="000000"/>
          <w:sz w:val="28"/>
          <w:szCs w:val="28"/>
          <w:shd w:val="clear" w:color="auto" w:fill="FFFFFF"/>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B1044C">
        <w:rPr>
          <w:color w:val="000000"/>
          <w:sz w:val="28"/>
          <w:szCs w:val="28"/>
          <w:shd w:val="clear" w:color="auto" w:fill="FFFFFF"/>
        </w:rPr>
        <w:t>архитектурного решения</w:t>
      </w:r>
      <w:proofErr w:type="gramEnd"/>
      <w:r w:rsidRPr="00B1044C">
        <w:rPr>
          <w:color w:val="000000"/>
          <w:sz w:val="28"/>
          <w:szCs w:val="28"/>
          <w:shd w:val="clear" w:color="auto" w:fill="FFFFFF"/>
        </w:rPr>
        <w:t xml:space="preserve"> фасада;</w:t>
      </w:r>
    </w:p>
    <w:p w:rsidR="00B1044C" w:rsidRPr="00B1044C" w:rsidRDefault="00B1044C" w:rsidP="00B1044C">
      <w:pPr>
        <w:numPr>
          <w:ilvl w:val="0"/>
          <w:numId w:val="5"/>
        </w:numPr>
        <w:tabs>
          <w:tab w:val="left" w:pos="993"/>
        </w:tabs>
        <w:ind w:left="0" w:firstLine="709"/>
        <w:jc w:val="both"/>
        <w:rPr>
          <w:color w:val="000000"/>
          <w:sz w:val="28"/>
          <w:szCs w:val="28"/>
          <w:shd w:val="clear" w:color="auto" w:fill="FFFFFF"/>
        </w:rPr>
      </w:pPr>
      <w:r w:rsidRPr="00B1044C">
        <w:rPr>
          <w:color w:val="000000"/>
          <w:sz w:val="28"/>
          <w:szCs w:val="28"/>
          <w:shd w:val="clear" w:color="auto" w:fill="FFFFFF"/>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rsidR="00B1044C" w:rsidRPr="00B1044C" w:rsidRDefault="00B1044C" w:rsidP="00B1044C">
      <w:pPr>
        <w:numPr>
          <w:ilvl w:val="0"/>
          <w:numId w:val="5"/>
        </w:numPr>
        <w:tabs>
          <w:tab w:val="left" w:pos="993"/>
        </w:tabs>
        <w:ind w:left="0" w:firstLine="709"/>
        <w:jc w:val="both"/>
        <w:rPr>
          <w:color w:val="000000"/>
          <w:sz w:val="28"/>
          <w:szCs w:val="28"/>
          <w:shd w:val="clear" w:color="auto" w:fill="FFFFFF"/>
        </w:rPr>
      </w:pPr>
      <w:r w:rsidRPr="00B1044C">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rsidR="00B1044C" w:rsidRPr="00B1044C" w:rsidRDefault="00B1044C" w:rsidP="00B1044C">
      <w:pPr>
        <w:tabs>
          <w:tab w:val="left" w:pos="1134"/>
        </w:tabs>
        <w:ind w:firstLine="709"/>
        <w:jc w:val="both"/>
        <w:rPr>
          <w:color w:val="000000"/>
          <w:sz w:val="28"/>
          <w:szCs w:val="28"/>
          <w:shd w:val="clear" w:color="auto" w:fill="FFFFFF"/>
        </w:rPr>
      </w:pPr>
      <w:r w:rsidRPr="00B1044C">
        <w:rPr>
          <w:color w:val="000000"/>
          <w:sz w:val="28"/>
          <w:szCs w:val="28"/>
          <w:shd w:val="clear" w:color="auto" w:fill="FFFFFF"/>
        </w:rPr>
        <w:t xml:space="preserve">4) </w:t>
      </w:r>
      <w:r w:rsidRPr="00B1044C">
        <w:rPr>
          <w:color w:val="000000"/>
          <w:sz w:val="28"/>
          <w:szCs w:val="28"/>
          <w:shd w:val="clear" w:color="auto" w:fill="FFFFFF"/>
        </w:rPr>
        <w:tab/>
      </w:r>
      <w:r w:rsidRPr="00B1044C">
        <w:rPr>
          <w:color w:val="000000"/>
          <w:sz w:val="28"/>
          <w:szCs w:val="28"/>
          <w:u w:val="single"/>
          <w:shd w:val="clear" w:color="auto" w:fill="FFFFFF"/>
        </w:rPr>
        <w:t>К подсветке фасадов объектов капитального строительства:</w:t>
      </w:r>
      <w:r w:rsidRPr="00B1044C">
        <w:rPr>
          <w:color w:val="000000"/>
          <w:sz w:val="28"/>
          <w:szCs w:val="28"/>
          <w:shd w:val="clear" w:color="auto" w:fill="FFFFFF"/>
        </w:rPr>
        <w:t xml:space="preserve"> </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 xml:space="preserve">архитектурная подсветка зданий должна включать: </w:t>
      </w:r>
    </w:p>
    <w:p w:rsidR="00B1044C" w:rsidRPr="00B1044C" w:rsidRDefault="00B1044C" w:rsidP="00B1044C">
      <w:pPr>
        <w:numPr>
          <w:ilvl w:val="0"/>
          <w:numId w:val="8"/>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освещение входных групп;</w:t>
      </w:r>
    </w:p>
    <w:p w:rsidR="00B1044C" w:rsidRPr="00B1044C" w:rsidRDefault="00B1044C" w:rsidP="00B1044C">
      <w:pPr>
        <w:numPr>
          <w:ilvl w:val="0"/>
          <w:numId w:val="8"/>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подсветку информационных знаков и конструкций;</w:t>
      </w:r>
    </w:p>
    <w:p w:rsidR="00B1044C" w:rsidRPr="00B1044C" w:rsidRDefault="00B1044C" w:rsidP="00B1044C">
      <w:pPr>
        <w:numPr>
          <w:ilvl w:val="0"/>
          <w:numId w:val="8"/>
        </w:numPr>
        <w:tabs>
          <w:tab w:val="left" w:pos="1134"/>
        </w:tabs>
        <w:ind w:left="0" w:firstLine="709"/>
        <w:contextualSpacing/>
        <w:jc w:val="both"/>
        <w:rPr>
          <w:color w:val="000000"/>
          <w:sz w:val="28"/>
          <w:szCs w:val="28"/>
          <w:shd w:val="clear" w:color="auto" w:fill="FFFFFF"/>
        </w:rPr>
      </w:pPr>
      <w:r w:rsidRPr="00B1044C">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B1044C" w:rsidRPr="00B1044C" w:rsidRDefault="00B1044C" w:rsidP="00B1044C">
      <w:pPr>
        <w:tabs>
          <w:tab w:val="left" w:pos="1134"/>
        </w:tabs>
        <w:ind w:firstLine="709"/>
        <w:jc w:val="both"/>
        <w:rPr>
          <w:color w:val="000000"/>
          <w:sz w:val="28"/>
          <w:szCs w:val="28"/>
          <w:shd w:val="clear" w:color="auto" w:fill="FFFFFF"/>
        </w:rPr>
      </w:pPr>
      <w:r w:rsidRPr="00B1044C">
        <w:rPr>
          <w:color w:val="000000"/>
          <w:sz w:val="28"/>
          <w:szCs w:val="28"/>
          <w:shd w:val="clear" w:color="auto" w:fill="FFFFFF"/>
        </w:rPr>
        <w:lastRenderedPageBreak/>
        <w:t xml:space="preserve">5) </w:t>
      </w:r>
      <w:r w:rsidRPr="00B1044C">
        <w:rPr>
          <w:color w:val="000000"/>
          <w:sz w:val="28"/>
          <w:szCs w:val="28"/>
          <w:shd w:val="clear" w:color="auto" w:fill="FFFFFF"/>
        </w:rPr>
        <w:tab/>
      </w:r>
      <w:r w:rsidRPr="00B1044C">
        <w:rPr>
          <w:color w:val="000000"/>
          <w:sz w:val="28"/>
          <w:szCs w:val="28"/>
          <w:u w:val="single"/>
          <w:shd w:val="clear" w:color="auto" w:fill="FFFFFF"/>
        </w:rPr>
        <w:t>К объемно-пространственным характеристикам объектов капитального строительства</w:t>
      </w:r>
      <w:r w:rsidRPr="00B1044C">
        <w:rPr>
          <w:color w:val="000000"/>
          <w:sz w:val="28"/>
          <w:szCs w:val="28"/>
          <w:shd w:val="clear" w:color="auto" w:fill="FFFFFF"/>
        </w:rPr>
        <w:t>:</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здания необходимо размещать с учетом сложившейся линии застройки улицы (квартала);</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дворы жилых домов не должны выходить на улицу;</w:t>
      </w:r>
    </w:p>
    <w:p w:rsidR="00B1044C" w:rsidRPr="00B1044C" w:rsidRDefault="00B1044C" w:rsidP="00B1044C">
      <w:pPr>
        <w:numPr>
          <w:ilvl w:val="0"/>
          <w:numId w:val="4"/>
        </w:numPr>
        <w:tabs>
          <w:tab w:val="left" w:pos="993"/>
        </w:tabs>
        <w:ind w:left="0" w:firstLine="709"/>
        <w:contextualSpacing/>
        <w:jc w:val="both"/>
        <w:rPr>
          <w:sz w:val="28"/>
          <w:szCs w:val="28"/>
          <w:shd w:val="clear" w:color="auto" w:fill="FFFFFF"/>
        </w:rPr>
      </w:pPr>
      <w:r w:rsidRPr="00B1044C">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B1044C">
        <w:rPr>
          <w:color w:val="000000"/>
          <w:sz w:val="28"/>
          <w:szCs w:val="28"/>
          <w:shd w:val="clear" w:color="auto" w:fill="FFFFFF"/>
        </w:rPr>
        <w:t>архитектурного решения</w:t>
      </w:r>
      <w:proofErr w:type="gramEnd"/>
      <w:r w:rsidRPr="00B1044C">
        <w:rPr>
          <w:color w:val="000000"/>
          <w:sz w:val="28"/>
          <w:szCs w:val="28"/>
          <w:shd w:val="clear" w:color="auto" w:fill="FFFFFF"/>
        </w:rPr>
        <w:t xml:space="preserve"> и не должно </w:t>
      </w:r>
      <w:r w:rsidRPr="00B1044C">
        <w:rPr>
          <w:sz w:val="28"/>
          <w:szCs w:val="28"/>
          <w:shd w:val="clear" w:color="auto" w:fill="FFFFFF"/>
        </w:rPr>
        <w:t>препятствовать визуальному восприятию фасадов здания со стороны территорий общего пользования;</w:t>
      </w:r>
    </w:p>
    <w:p w:rsidR="00B1044C" w:rsidRPr="00B1044C" w:rsidRDefault="00B1044C" w:rsidP="00B1044C">
      <w:pPr>
        <w:numPr>
          <w:ilvl w:val="0"/>
          <w:numId w:val="4"/>
        </w:numPr>
        <w:tabs>
          <w:tab w:val="left" w:pos="993"/>
        </w:tabs>
        <w:ind w:left="0" w:firstLine="709"/>
        <w:contextualSpacing/>
        <w:jc w:val="both"/>
        <w:rPr>
          <w:sz w:val="28"/>
          <w:szCs w:val="28"/>
          <w:shd w:val="clear" w:color="auto" w:fill="FFFFFF"/>
        </w:rPr>
      </w:pPr>
      <w:r w:rsidRPr="00B1044C">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B1044C" w:rsidRPr="00B1044C" w:rsidRDefault="00B1044C" w:rsidP="00B1044C">
      <w:pPr>
        <w:numPr>
          <w:ilvl w:val="0"/>
          <w:numId w:val="4"/>
        </w:numPr>
        <w:tabs>
          <w:tab w:val="left" w:pos="993"/>
        </w:tabs>
        <w:ind w:left="0" w:firstLine="709"/>
        <w:contextualSpacing/>
        <w:jc w:val="both"/>
        <w:rPr>
          <w:sz w:val="28"/>
          <w:szCs w:val="28"/>
          <w:shd w:val="clear" w:color="auto" w:fill="FFFFFF"/>
        </w:rPr>
      </w:pPr>
      <w:r w:rsidRPr="00B1044C">
        <w:rPr>
          <w:sz w:val="28"/>
          <w:szCs w:val="28"/>
          <w:shd w:val="clear" w:color="auto" w:fill="FFFFFF"/>
        </w:rPr>
        <w:t>высота отдельно стоящих гаражей, предназначенных для хранения автотранспорта, в том числе с разделением на </w:t>
      </w:r>
      <w:proofErr w:type="spellStart"/>
      <w:r w:rsidRPr="00B1044C">
        <w:rPr>
          <w:sz w:val="28"/>
          <w:szCs w:val="28"/>
          <w:shd w:val="clear" w:color="auto" w:fill="FFFFFF"/>
        </w:rPr>
        <w:t>машино-места</w:t>
      </w:r>
      <w:proofErr w:type="spellEnd"/>
      <w:r w:rsidRPr="00B1044C">
        <w:rPr>
          <w:sz w:val="28"/>
          <w:szCs w:val="28"/>
          <w:shd w:val="clear" w:color="auto" w:fill="FFFFFF"/>
        </w:rPr>
        <w:t>, при их размещении на расстоянии 25 метров  и менее от окон жилых помещений не должна превышать 13 метров;</w:t>
      </w:r>
    </w:p>
    <w:p w:rsidR="00B1044C" w:rsidRPr="00B1044C" w:rsidRDefault="00B1044C" w:rsidP="00B1044C">
      <w:pPr>
        <w:numPr>
          <w:ilvl w:val="0"/>
          <w:numId w:val="4"/>
        </w:numPr>
        <w:tabs>
          <w:tab w:val="left" w:pos="993"/>
        </w:tabs>
        <w:ind w:left="0" w:firstLine="709"/>
        <w:contextualSpacing/>
        <w:jc w:val="both"/>
        <w:rPr>
          <w:sz w:val="28"/>
          <w:szCs w:val="28"/>
          <w:shd w:val="clear" w:color="auto" w:fill="FFFFFF"/>
        </w:rPr>
      </w:pPr>
      <w:r w:rsidRPr="00B1044C">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w:t>
      </w:r>
      <w:proofErr w:type="spellStart"/>
      <w:r w:rsidRPr="00B1044C">
        <w:rPr>
          <w:color w:val="000000"/>
          <w:sz w:val="28"/>
          <w:szCs w:val="28"/>
          <w:shd w:val="clear" w:color="auto" w:fill="FFFFFF"/>
        </w:rPr>
        <w:t>приобъектные</w:t>
      </w:r>
      <w:proofErr w:type="spellEnd"/>
      <w:r w:rsidRPr="00B1044C">
        <w:rPr>
          <w:color w:val="000000"/>
          <w:sz w:val="28"/>
          <w:szCs w:val="28"/>
          <w:shd w:val="clear" w:color="auto" w:fill="FFFFFF"/>
        </w:rPr>
        <w:t xml:space="preserve"> стоянки автомобилей следует размещать в пределах отведенного земельного участка.</w:t>
      </w:r>
    </w:p>
    <w:p w:rsidR="00B1044C" w:rsidRPr="00B1044C" w:rsidRDefault="00B1044C" w:rsidP="00B1044C">
      <w:pPr>
        <w:ind w:firstLine="709"/>
        <w:jc w:val="both"/>
        <w:rPr>
          <w:color w:val="000000"/>
          <w:sz w:val="28"/>
          <w:szCs w:val="28"/>
          <w:shd w:val="clear" w:color="auto" w:fill="FFFFFF"/>
        </w:rPr>
      </w:pPr>
      <w:r w:rsidRPr="00B1044C">
        <w:rPr>
          <w:color w:val="000000"/>
          <w:sz w:val="28"/>
          <w:szCs w:val="28"/>
          <w:shd w:val="clear" w:color="auto" w:fill="FFFFFF"/>
        </w:rPr>
        <w:t xml:space="preserve">6) </w:t>
      </w:r>
      <w:r w:rsidRPr="00B1044C">
        <w:rPr>
          <w:color w:val="000000"/>
          <w:sz w:val="28"/>
          <w:szCs w:val="28"/>
          <w:shd w:val="clear" w:color="auto" w:fill="FFFFFF"/>
        </w:rPr>
        <w:tab/>
      </w:r>
      <w:r w:rsidRPr="00B1044C">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B1044C">
        <w:rPr>
          <w:color w:val="000000"/>
          <w:sz w:val="28"/>
          <w:szCs w:val="28"/>
          <w:shd w:val="clear" w:color="auto" w:fill="FFFFFF"/>
        </w:rPr>
        <w:t>:</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архитектурный облик объекта должен быть подчинен единому стилистическому решению;</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u w:val="single"/>
          <w:shd w:val="clear" w:color="auto" w:fill="FFFFFF"/>
        </w:rPr>
        <w:t>входные группы</w:t>
      </w:r>
      <w:r w:rsidRPr="00B1044C">
        <w:rPr>
          <w:color w:val="000000"/>
          <w:sz w:val="28"/>
          <w:szCs w:val="28"/>
          <w:shd w:val="clear" w:color="auto" w:fill="FFFFFF"/>
        </w:rPr>
        <w:t>:</w:t>
      </w:r>
    </w:p>
    <w:p w:rsidR="00B1044C" w:rsidRPr="00B1044C" w:rsidRDefault="00B1044C" w:rsidP="00B1044C">
      <w:pPr>
        <w:numPr>
          <w:ilvl w:val="0"/>
          <w:numId w:val="28"/>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rsidR="00B1044C" w:rsidRPr="00B1044C" w:rsidRDefault="00B1044C" w:rsidP="00B1044C">
      <w:pPr>
        <w:numPr>
          <w:ilvl w:val="0"/>
          <w:numId w:val="28"/>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lastRenderedPageBreak/>
        <w:t>входы в здание должны быть организованы в одной отметке с уровнем земли (кром</w:t>
      </w:r>
      <w:r w:rsidR="00DA4059">
        <w:rPr>
          <w:color w:val="000000"/>
          <w:sz w:val="28"/>
          <w:szCs w:val="28"/>
          <w:shd w:val="clear" w:color="auto" w:fill="FFFFFF"/>
        </w:rPr>
        <w:t>е домов блокированной застройки</w:t>
      </w:r>
      <w:r w:rsidRPr="00B1044C">
        <w:rPr>
          <w:color w:val="000000"/>
          <w:sz w:val="28"/>
          <w:szCs w:val="28"/>
          <w:shd w:val="clear" w:color="auto" w:fill="FFFFFF"/>
        </w:rPr>
        <w:t>);</w:t>
      </w:r>
    </w:p>
    <w:p w:rsidR="00B1044C" w:rsidRPr="00B1044C" w:rsidRDefault="00B1044C" w:rsidP="00B1044C">
      <w:pPr>
        <w:numPr>
          <w:ilvl w:val="0"/>
          <w:numId w:val="28"/>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u w:val="single"/>
          <w:shd w:val="clear" w:color="auto" w:fill="FFFFFF"/>
        </w:rPr>
        <w:t>цоколь</w:t>
      </w:r>
      <w:r w:rsidRPr="00B1044C">
        <w:rPr>
          <w:color w:val="000000"/>
          <w:sz w:val="28"/>
          <w:szCs w:val="28"/>
          <w:shd w:val="clear" w:color="auto" w:fill="FFFFFF"/>
        </w:rPr>
        <w:t xml:space="preserve"> – </w:t>
      </w:r>
      <w:r w:rsidRPr="00B1044C">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B1044C">
        <w:rPr>
          <w:color w:val="000000"/>
          <w:sz w:val="28"/>
          <w:szCs w:val="28"/>
          <w:shd w:val="clear" w:color="auto" w:fill="FFFFFF"/>
        </w:rPr>
        <w:t>;</w:t>
      </w:r>
    </w:p>
    <w:p w:rsidR="00B1044C" w:rsidRPr="00B1044C" w:rsidRDefault="00B1044C" w:rsidP="00B1044C">
      <w:pPr>
        <w:numPr>
          <w:ilvl w:val="0"/>
          <w:numId w:val="4"/>
        </w:numPr>
        <w:tabs>
          <w:tab w:val="left" w:pos="0"/>
          <w:tab w:val="left" w:pos="993"/>
        </w:tabs>
        <w:ind w:left="0" w:firstLine="709"/>
        <w:contextualSpacing/>
        <w:jc w:val="both"/>
        <w:rPr>
          <w:color w:val="000000"/>
          <w:sz w:val="28"/>
          <w:szCs w:val="28"/>
          <w:shd w:val="clear" w:color="auto" w:fill="FFFFFF"/>
        </w:rPr>
      </w:pPr>
      <w:r w:rsidRPr="00B1044C">
        <w:rPr>
          <w:color w:val="000000"/>
          <w:sz w:val="28"/>
          <w:szCs w:val="28"/>
          <w:u w:val="single"/>
          <w:shd w:val="clear" w:color="auto" w:fill="FFFFFF"/>
        </w:rPr>
        <w:t>первый и цокольный этаж</w:t>
      </w:r>
      <w:r w:rsidRPr="00B1044C">
        <w:rPr>
          <w:color w:val="000000"/>
          <w:sz w:val="28"/>
          <w:szCs w:val="28"/>
          <w:shd w:val="clear" w:color="auto" w:fill="FFFFFF"/>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нежилым, то высота первого этажа не может быть менее 4 метров. Процентное соотношение остекления оконных проемов в нежилых помещениях первого и (или) цокольного этажа жилого дома должно быть не менее:</w:t>
      </w:r>
    </w:p>
    <w:p w:rsidR="00B1044C" w:rsidRPr="00B1044C" w:rsidRDefault="00B1044C" w:rsidP="00B1044C">
      <w:pPr>
        <w:numPr>
          <w:ilvl w:val="0"/>
          <w:numId w:val="28"/>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80 % - вдоль улиц городского и районного значения, площадей;</w:t>
      </w:r>
    </w:p>
    <w:p w:rsidR="00B1044C" w:rsidRPr="00B1044C" w:rsidRDefault="00B1044C" w:rsidP="00B1044C">
      <w:pPr>
        <w:numPr>
          <w:ilvl w:val="0"/>
          <w:numId w:val="28"/>
        </w:numPr>
        <w:tabs>
          <w:tab w:val="left" w:pos="993"/>
        </w:tabs>
        <w:ind w:left="0" w:firstLine="709"/>
        <w:contextualSpacing/>
        <w:jc w:val="both"/>
        <w:rPr>
          <w:color w:val="000000"/>
          <w:sz w:val="28"/>
          <w:szCs w:val="28"/>
          <w:shd w:val="clear" w:color="auto" w:fill="FFFFFF"/>
        </w:rPr>
      </w:pPr>
      <w:r w:rsidRPr="00B1044C">
        <w:rPr>
          <w:color w:val="000000"/>
          <w:sz w:val="28"/>
          <w:szCs w:val="28"/>
          <w:shd w:val="clear" w:color="auto" w:fill="FFFFFF"/>
        </w:rPr>
        <w:t>40 %-60 % - вдоль улиц в зонах жилой застройки;</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u w:val="single"/>
          <w:shd w:val="clear" w:color="auto" w:fill="FFFFFF"/>
        </w:rPr>
        <w:t>фасад:</w:t>
      </w:r>
      <w:r w:rsidRPr="00B1044C">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B1044C" w:rsidRPr="00B1044C" w:rsidRDefault="00B1044C" w:rsidP="00B1044C">
      <w:pPr>
        <w:numPr>
          <w:ilvl w:val="0"/>
          <w:numId w:val="4"/>
        </w:numPr>
        <w:tabs>
          <w:tab w:val="left" w:pos="993"/>
        </w:tabs>
        <w:ind w:left="0" w:firstLine="709"/>
        <w:contextualSpacing/>
        <w:jc w:val="both"/>
        <w:rPr>
          <w:color w:val="000000"/>
          <w:sz w:val="28"/>
          <w:szCs w:val="28"/>
          <w:shd w:val="clear" w:color="auto" w:fill="FFFFFF"/>
        </w:rPr>
      </w:pPr>
      <w:r w:rsidRPr="00B1044C">
        <w:rPr>
          <w:color w:val="000000"/>
          <w:sz w:val="28"/>
          <w:szCs w:val="28"/>
          <w:u w:val="single"/>
          <w:shd w:val="clear" w:color="auto" w:fill="FFFFFF"/>
        </w:rPr>
        <w:t>окна, лоджии, балконы</w:t>
      </w:r>
      <w:r w:rsidRPr="00B1044C">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rsidR="00B1044C" w:rsidRPr="00B1044C" w:rsidRDefault="00B1044C" w:rsidP="00B1044C">
      <w:pPr>
        <w:numPr>
          <w:ilvl w:val="0"/>
          <w:numId w:val="4"/>
        </w:numPr>
        <w:tabs>
          <w:tab w:val="left" w:pos="993"/>
        </w:tabs>
        <w:ind w:left="0" w:firstLine="709"/>
        <w:contextualSpacing/>
        <w:jc w:val="both"/>
        <w:rPr>
          <w:sz w:val="28"/>
          <w:szCs w:val="28"/>
          <w:shd w:val="clear" w:color="auto" w:fill="FFFFFF"/>
        </w:rPr>
      </w:pPr>
      <w:r w:rsidRPr="00B1044C">
        <w:rPr>
          <w:color w:val="000000"/>
          <w:sz w:val="28"/>
          <w:szCs w:val="28"/>
          <w:u w:val="single"/>
          <w:shd w:val="clear" w:color="auto" w:fill="FFFFFF"/>
        </w:rPr>
        <w:t>информационные носители:</w:t>
      </w:r>
      <w:r w:rsidRPr="00B1044C">
        <w:rPr>
          <w:color w:val="000000"/>
          <w:sz w:val="28"/>
          <w:szCs w:val="28"/>
          <w:shd w:val="clear" w:color="auto" w:fill="FFFFFF"/>
        </w:rPr>
        <w:t xml:space="preserve"> при оформлении необходимо использовать </w:t>
      </w:r>
      <w:r w:rsidRPr="00B1044C">
        <w:rPr>
          <w:sz w:val="28"/>
          <w:szCs w:val="28"/>
          <w:shd w:val="clear" w:color="auto" w:fill="FFFFFF"/>
        </w:rPr>
        <w:t>ровные шрифты, без засечек и декоративных элементов.</w:t>
      </w:r>
    </w:p>
    <w:p w:rsidR="00E145C4" w:rsidRPr="00192432" w:rsidRDefault="00B1044C" w:rsidP="00552AFE">
      <w:pPr>
        <w:pStyle w:val="af7"/>
        <w:spacing w:after="120"/>
        <w:ind w:left="0" w:firstLine="709"/>
        <w:jc w:val="both"/>
        <w:outlineLvl w:val="0"/>
        <w:rPr>
          <w:sz w:val="28"/>
          <w:szCs w:val="28"/>
          <w:u w:val="single"/>
        </w:rPr>
      </w:pPr>
      <w:r w:rsidRPr="00B1044C">
        <w:rPr>
          <w:sz w:val="28"/>
          <w:szCs w:val="28"/>
          <w:shd w:val="clear" w:color="auto" w:fill="FFFFFF"/>
        </w:rPr>
        <w:t>Запрещается использовать крышу зданий для размещения рекламных конструкций</w:t>
      </w:r>
      <w:proofErr w:type="gramStart"/>
      <w:r w:rsidRPr="00B1044C">
        <w:rPr>
          <w:sz w:val="28"/>
          <w:szCs w:val="28"/>
          <w:shd w:val="clear" w:color="auto" w:fill="FFFFFF"/>
        </w:rPr>
        <w:t>.</w:t>
      </w:r>
      <w:r w:rsidR="00C24278" w:rsidRPr="00192432">
        <w:rPr>
          <w:sz w:val="28"/>
          <w:szCs w:val="28"/>
        </w:rPr>
        <w:t>».</w:t>
      </w:r>
      <w:proofErr w:type="gramEnd"/>
    </w:p>
    <w:p w:rsidR="00027903" w:rsidRPr="00011C31" w:rsidRDefault="00A238C4" w:rsidP="00011C31">
      <w:pPr>
        <w:pStyle w:val="af7"/>
        <w:numPr>
          <w:ilvl w:val="1"/>
          <w:numId w:val="26"/>
        </w:numPr>
        <w:tabs>
          <w:tab w:val="left" w:pos="1134"/>
        </w:tabs>
        <w:spacing w:before="120"/>
        <w:ind w:left="0" w:firstLine="567"/>
        <w:jc w:val="both"/>
        <w:outlineLvl w:val="0"/>
        <w:rPr>
          <w:b/>
          <w:bCs/>
          <w:sz w:val="28"/>
          <w:szCs w:val="28"/>
        </w:rPr>
      </w:pPr>
      <w:r>
        <w:rPr>
          <w:sz w:val="28"/>
          <w:szCs w:val="28"/>
        </w:rPr>
        <w:t xml:space="preserve"> </w:t>
      </w:r>
      <w:r w:rsidR="006D1A0E" w:rsidRPr="00192432">
        <w:rPr>
          <w:sz w:val="28"/>
          <w:szCs w:val="28"/>
        </w:rPr>
        <w:t xml:space="preserve">В градостроительном регламенте территориальной зоны </w:t>
      </w:r>
      <w:r w:rsidR="00011C31">
        <w:rPr>
          <w:sz w:val="28"/>
          <w:szCs w:val="28"/>
        </w:rPr>
        <w:t>«</w:t>
      </w:r>
      <w:r w:rsidR="00011C31" w:rsidRPr="00011C31">
        <w:rPr>
          <w:b/>
          <w:bCs/>
          <w:sz w:val="28"/>
          <w:szCs w:val="28"/>
        </w:rPr>
        <w:t>Ж-4 ЗОНА ЗАСТРОЙКИ ИНДИВИДУАЛЬНЫМИ ЖИЛЫМИ ДОМАМИ</w:t>
      </w:r>
      <w:r w:rsidR="00011C31" w:rsidRPr="00011C31">
        <w:rPr>
          <w:bCs/>
          <w:sz w:val="28"/>
          <w:szCs w:val="28"/>
        </w:rPr>
        <w:t>»</w:t>
      </w:r>
      <w:r w:rsidR="00011C31">
        <w:rPr>
          <w:bCs/>
          <w:sz w:val="28"/>
          <w:szCs w:val="28"/>
        </w:rPr>
        <w:t>:</w:t>
      </w:r>
    </w:p>
    <w:p w:rsidR="0070436C" w:rsidRPr="00174477" w:rsidRDefault="00174477" w:rsidP="00174477">
      <w:pPr>
        <w:pStyle w:val="af7"/>
        <w:numPr>
          <w:ilvl w:val="2"/>
          <w:numId w:val="26"/>
        </w:numPr>
        <w:tabs>
          <w:tab w:val="left" w:pos="1134"/>
        </w:tabs>
        <w:spacing w:before="120"/>
        <w:ind w:left="0" w:firstLine="567"/>
        <w:jc w:val="both"/>
        <w:outlineLvl w:val="0"/>
        <w:rPr>
          <w:sz w:val="28"/>
          <w:szCs w:val="28"/>
        </w:rPr>
      </w:pPr>
      <w:r>
        <w:rPr>
          <w:sz w:val="28"/>
          <w:szCs w:val="28"/>
        </w:rPr>
        <w:t>А</w:t>
      </w:r>
      <w:r w:rsidR="00027903" w:rsidRPr="00174477">
        <w:rPr>
          <w:sz w:val="28"/>
          <w:szCs w:val="28"/>
        </w:rPr>
        <w:t xml:space="preserve">бзац </w:t>
      </w:r>
      <w:r>
        <w:rPr>
          <w:sz w:val="28"/>
          <w:szCs w:val="28"/>
        </w:rPr>
        <w:t>п</w:t>
      </w:r>
      <w:r w:rsidRPr="00174477">
        <w:rPr>
          <w:sz w:val="28"/>
          <w:szCs w:val="28"/>
        </w:rPr>
        <w:t xml:space="preserve">ервый </w:t>
      </w:r>
      <w:r w:rsidR="00027903" w:rsidRPr="00174477">
        <w:rPr>
          <w:sz w:val="28"/>
          <w:szCs w:val="28"/>
        </w:rPr>
        <w:t>изложить в следующей редакции:</w:t>
      </w:r>
    </w:p>
    <w:p w:rsidR="00027903" w:rsidRDefault="00027903" w:rsidP="00174477">
      <w:pPr>
        <w:spacing w:before="120" w:after="120"/>
        <w:ind w:firstLine="567"/>
        <w:jc w:val="both"/>
        <w:outlineLvl w:val="0"/>
        <w:rPr>
          <w:sz w:val="28"/>
          <w:szCs w:val="28"/>
        </w:rPr>
      </w:pPr>
      <w:r w:rsidRPr="004A62BB">
        <w:rPr>
          <w:sz w:val="28"/>
          <w:szCs w:val="28"/>
        </w:rPr>
        <w:t>«</w:t>
      </w:r>
      <w:r w:rsidRPr="00192432">
        <w:rPr>
          <w:sz w:val="28"/>
          <w:szCs w:val="28"/>
        </w:rPr>
        <w:t>Зона предназначена для застройки индивидуальными</w:t>
      </w:r>
      <w:r w:rsidRPr="00027903">
        <w:rPr>
          <w:sz w:val="28"/>
          <w:szCs w:val="28"/>
        </w:rPr>
        <w:t xml:space="preserve"> жилыми домами (не более 3</w:t>
      </w:r>
      <w:r>
        <w:rPr>
          <w:sz w:val="28"/>
          <w:szCs w:val="28"/>
        </w:rPr>
        <w:t xml:space="preserve"> надземных</w:t>
      </w:r>
      <w:r w:rsidRPr="00027903">
        <w:rPr>
          <w:sz w:val="28"/>
          <w:szCs w:val="28"/>
        </w:rPr>
        <w:t xml:space="preserve"> этажей),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roofErr w:type="gramStart"/>
      <w:r w:rsidRPr="00027903">
        <w:rPr>
          <w:sz w:val="28"/>
          <w:szCs w:val="28"/>
        </w:rPr>
        <w:t>.</w:t>
      </w:r>
      <w:r>
        <w:rPr>
          <w:sz w:val="28"/>
          <w:szCs w:val="28"/>
        </w:rPr>
        <w:t>».</w:t>
      </w:r>
      <w:proofErr w:type="gramEnd"/>
    </w:p>
    <w:p w:rsidR="00027903" w:rsidRPr="00D8626F" w:rsidRDefault="00DA4059" w:rsidP="003B0477">
      <w:pPr>
        <w:pStyle w:val="af7"/>
        <w:numPr>
          <w:ilvl w:val="2"/>
          <w:numId w:val="26"/>
        </w:numPr>
        <w:tabs>
          <w:tab w:val="left" w:pos="1134"/>
        </w:tabs>
        <w:ind w:left="0" w:firstLine="567"/>
        <w:jc w:val="both"/>
        <w:outlineLvl w:val="0"/>
        <w:rPr>
          <w:sz w:val="28"/>
          <w:szCs w:val="28"/>
        </w:rPr>
      </w:pPr>
      <w:r>
        <w:rPr>
          <w:sz w:val="28"/>
          <w:szCs w:val="28"/>
        </w:rPr>
        <w:t>Строку</w:t>
      </w:r>
      <w:r w:rsidR="00027903" w:rsidRPr="002B24A2">
        <w:rPr>
          <w:sz w:val="28"/>
          <w:szCs w:val="28"/>
        </w:rPr>
        <w:t xml:space="preserve"> 3</w:t>
      </w:r>
      <w:r w:rsidR="004C3967">
        <w:rPr>
          <w:sz w:val="28"/>
          <w:szCs w:val="28"/>
        </w:rPr>
        <w:t>.1</w:t>
      </w:r>
      <w:r w:rsidR="00F93411">
        <w:rPr>
          <w:sz w:val="28"/>
          <w:szCs w:val="28"/>
        </w:rPr>
        <w:t xml:space="preserve"> </w:t>
      </w:r>
      <w:r w:rsidR="00027903" w:rsidRPr="002B24A2">
        <w:rPr>
          <w:sz w:val="28"/>
          <w:szCs w:val="28"/>
        </w:rPr>
        <w:t xml:space="preserve">таблицы </w:t>
      </w:r>
      <w:r w:rsidR="004C3967">
        <w:rPr>
          <w:sz w:val="28"/>
          <w:szCs w:val="28"/>
        </w:rPr>
        <w:t xml:space="preserve">части 2 </w:t>
      </w:r>
      <w:r w:rsidR="00027903" w:rsidRPr="002B24A2">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8626F">
        <w:rPr>
          <w:sz w:val="28"/>
          <w:szCs w:val="28"/>
        </w:rPr>
        <w:t xml:space="preserve"> </w:t>
      </w:r>
      <w:r w:rsidR="00027903" w:rsidRPr="00D8626F">
        <w:rPr>
          <w:sz w:val="28"/>
          <w:szCs w:val="28"/>
        </w:rPr>
        <w:t>изложить в следующей редакции:</w:t>
      </w:r>
    </w:p>
    <w:p w:rsidR="00027903" w:rsidRDefault="00027903" w:rsidP="003B0477">
      <w:pPr>
        <w:jc w:val="both"/>
        <w:outlineLvl w:val="0"/>
        <w:rPr>
          <w:sz w:val="28"/>
          <w:szCs w:val="28"/>
        </w:rPr>
      </w:pPr>
      <w:r w:rsidRPr="009B6257">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5173"/>
        <w:gridCol w:w="1922"/>
        <w:gridCol w:w="2012"/>
      </w:tblGrid>
      <w:tr w:rsidR="00D8626F" w:rsidRPr="000C7C9F" w:rsidTr="005147B5">
        <w:trPr>
          <w:trHeight w:val="555"/>
          <w:jc w:val="center"/>
        </w:trPr>
        <w:tc>
          <w:tcPr>
            <w:tcW w:w="799" w:type="dxa"/>
            <w:vMerge w:val="restart"/>
            <w:tcBorders>
              <w:top w:val="single" w:sz="4" w:space="0" w:color="auto"/>
              <w:left w:val="single" w:sz="4" w:space="0" w:color="auto"/>
              <w:right w:val="single" w:sz="4" w:space="0" w:color="auto"/>
            </w:tcBorders>
            <w:shd w:val="clear" w:color="auto" w:fill="auto"/>
          </w:tcPr>
          <w:p w:rsidR="00D8626F" w:rsidRPr="00795F78" w:rsidRDefault="00D8626F" w:rsidP="00552AFE">
            <w:pPr>
              <w:rPr>
                <w:rFonts w:eastAsia="Calibri"/>
                <w:sz w:val="28"/>
                <w:szCs w:val="28"/>
              </w:rPr>
            </w:pPr>
            <w:r w:rsidRPr="00795F78">
              <w:rPr>
                <w:rFonts w:eastAsia="Calibri"/>
                <w:sz w:val="28"/>
                <w:szCs w:val="28"/>
              </w:rPr>
              <w:t>3.1</w:t>
            </w:r>
          </w:p>
        </w:tc>
        <w:tc>
          <w:tcPr>
            <w:tcW w:w="9107" w:type="dxa"/>
            <w:gridSpan w:val="3"/>
            <w:tcBorders>
              <w:top w:val="single" w:sz="4" w:space="0" w:color="auto"/>
              <w:left w:val="single" w:sz="4" w:space="0" w:color="auto"/>
              <w:bottom w:val="single" w:sz="4" w:space="0" w:color="auto"/>
              <w:right w:val="single" w:sz="4" w:space="0" w:color="auto"/>
            </w:tcBorders>
            <w:shd w:val="clear" w:color="auto" w:fill="auto"/>
          </w:tcPr>
          <w:p w:rsidR="00D8626F" w:rsidRDefault="00D8626F" w:rsidP="00B1044C">
            <w:pPr>
              <w:rPr>
                <w:rFonts w:eastAsia="Calibri"/>
                <w:sz w:val="28"/>
                <w:szCs w:val="28"/>
              </w:rPr>
            </w:pPr>
            <w:r w:rsidRPr="00795F78">
              <w:rPr>
                <w:rFonts w:eastAsia="Calibri"/>
                <w:sz w:val="28"/>
                <w:szCs w:val="28"/>
              </w:rPr>
              <w:t>высота объектов капитального строительства, м</w:t>
            </w:r>
            <w:r w:rsidR="00FB5816">
              <w:rPr>
                <w:rFonts w:eastAsia="Calibri"/>
                <w:sz w:val="28"/>
                <w:szCs w:val="28"/>
              </w:rPr>
              <w:t>:</w:t>
            </w:r>
          </w:p>
        </w:tc>
      </w:tr>
      <w:tr w:rsidR="00D8626F" w:rsidRPr="000C7C9F" w:rsidTr="005147B5">
        <w:trPr>
          <w:trHeight w:val="965"/>
          <w:jc w:val="center"/>
        </w:trPr>
        <w:tc>
          <w:tcPr>
            <w:tcW w:w="799" w:type="dxa"/>
            <w:vMerge/>
            <w:tcBorders>
              <w:left w:val="single" w:sz="4" w:space="0" w:color="auto"/>
              <w:right w:val="single" w:sz="4" w:space="0" w:color="auto"/>
            </w:tcBorders>
            <w:shd w:val="clear" w:color="auto" w:fill="auto"/>
            <w:hideMark/>
          </w:tcPr>
          <w:p w:rsidR="00D8626F" w:rsidRPr="000C7C9F" w:rsidRDefault="00D8626F" w:rsidP="000C7C9F">
            <w:pPr>
              <w:rPr>
                <w:rFonts w:eastAsia="Calibri"/>
                <w:sz w:val="28"/>
                <w:szCs w:val="28"/>
              </w:rPr>
            </w:pPr>
          </w:p>
        </w:tc>
        <w:tc>
          <w:tcPr>
            <w:tcW w:w="5173" w:type="dxa"/>
            <w:tcBorders>
              <w:top w:val="single" w:sz="4" w:space="0" w:color="auto"/>
              <w:left w:val="single" w:sz="4" w:space="0" w:color="auto"/>
              <w:bottom w:val="single" w:sz="4" w:space="0" w:color="auto"/>
              <w:right w:val="single" w:sz="4" w:space="0" w:color="auto"/>
            </w:tcBorders>
            <w:shd w:val="clear" w:color="auto" w:fill="auto"/>
            <w:hideMark/>
          </w:tcPr>
          <w:p w:rsidR="00D8626F" w:rsidRDefault="00D8626F" w:rsidP="001A39EA">
            <w:pPr>
              <w:jc w:val="both"/>
              <w:rPr>
                <w:rFonts w:eastAsia="Calibri"/>
                <w:sz w:val="28"/>
                <w:szCs w:val="28"/>
              </w:rPr>
            </w:pPr>
            <w:r w:rsidRPr="00EA4701">
              <w:rPr>
                <w:rFonts w:eastAsia="Calibri"/>
                <w:sz w:val="28"/>
                <w:szCs w:val="28"/>
              </w:rPr>
              <w:t>для видов разрешенного использования</w:t>
            </w:r>
            <w:r w:rsidRPr="00EA4701">
              <w:rPr>
                <w:sz w:val="28"/>
                <w:szCs w:val="28"/>
              </w:rPr>
              <w:t xml:space="preserve"> </w:t>
            </w:r>
            <w:r>
              <w:rPr>
                <w:sz w:val="28"/>
                <w:szCs w:val="28"/>
              </w:rPr>
              <w:t>«</w:t>
            </w:r>
            <w:r w:rsidRPr="00EA4701">
              <w:rPr>
                <w:rFonts w:eastAsia="Calibri"/>
                <w:sz w:val="28"/>
                <w:szCs w:val="28"/>
              </w:rPr>
              <w:t>Для индивидуального жилищного строительства</w:t>
            </w:r>
            <w:r>
              <w:rPr>
                <w:rFonts w:eastAsia="Calibri"/>
                <w:sz w:val="28"/>
                <w:szCs w:val="28"/>
              </w:rPr>
              <w:t>»</w:t>
            </w:r>
            <w:r w:rsidRPr="00EA4701">
              <w:rPr>
                <w:rFonts w:eastAsia="Calibri"/>
                <w:sz w:val="28"/>
                <w:szCs w:val="28"/>
              </w:rPr>
              <w:t xml:space="preserve"> </w:t>
            </w:r>
            <w:r>
              <w:rPr>
                <w:rFonts w:eastAsia="Calibri"/>
                <w:sz w:val="28"/>
                <w:szCs w:val="28"/>
              </w:rPr>
              <w:t>(</w:t>
            </w:r>
            <w:r w:rsidRPr="00EA4701">
              <w:rPr>
                <w:rFonts w:eastAsia="Calibri"/>
                <w:sz w:val="28"/>
                <w:szCs w:val="28"/>
              </w:rPr>
              <w:t>код 2.1</w:t>
            </w:r>
            <w:r>
              <w:rPr>
                <w:rFonts w:eastAsia="Calibri"/>
                <w:sz w:val="28"/>
                <w:szCs w:val="28"/>
              </w:rPr>
              <w:t xml:space="preserve">), </w:t>
            </w:r>
          </w:p>
          <w:p w:rsidR="00D8626F" w:rsidRPr="000C7C9F" w:rsidRDefault="00D8626F" w:rsidP="001A39EA">
            <w:pPr>
              <w:jc w:val="both"/>
              <w:rPr>
                <w:rFonts w:eastAsia="Calibri"/>
                <w:sz w:val="28"/>
                <w:szCs w:val="28"/>
              </w:rPr>
            </w:pPr>
            <w:r>
              <w:rPr>
                <w:rFonts w:eastAsia="Calibri"/>
                <w:sz w:val="28"/>
                <w:szCs w:val="28"/>
              </w:rPr>
              <w:t>«</w:t>
            </w:r>
            <w:r w:rsidRPr="00EA4701">
              <w:rPr>
                <w:rFonts w:eastAsia="Calibri"/>
                <w:sz w:val="28"/>
                <w:szCs w:val="28"/>
              </w:rPr>
              <w:t>Для ведения личного подсобного хозяйства (приусадебный земельный участок)</w:t>
            </w:r>
            <w:r>
              <w:rPr>
                <w:rFonts w:eastAsia="Calibri"/>
                <w:sz w:val="28"/>
                <w:szCs w:val="28"/>
              </w:rPr>
              <w:t>»</w:t>
            </w:r>
            <w:r w:rsidRPr="00EA4701">
              <w:rPr>
                <w:rFonts w:eastAsia="Calibri"/>
                <w:sz w:val="28"/>
                <w:szCs w:val="28"/>
              </w:rPr>
              <w:t xml:space="preserve"> </w:t>
            </w:r>
            <w:r>
              <w:rPr>
                <w:rFonts w:eastAsia="Calibri"/>
                <w:sz w:val="28"/>
                <w:szCs w:val="28"/>
              </w:rPr>
              <w:t>(</w:t>
            </w:r>
            <w:r w:rsidRPr="00EA4701">
              <w:rPr>
                <w:rFonts w:eastAsia="Calibri"/>
                <w:sz w:val="28"/>
                <w:szCs w:val="28"/>
              </w:rPr>
              <w:t>код 2.2</w:t>
            </w:r>
            <w:r>
              <w:rPr>
                <w:rFonts w:eastAsia="Calibri"/>
                <w:sz w:val="28"/>
                <w:szCs w:val="28"/>
              </w:rPr>
              <w:t>)</w:t>
            </w:r>
          </w:p>
        </w:tc>
        <w:tc>
          <w:tcPr>
            <w:tcW w:w="1922" w:type="dxa"/>
            <w:tcBorders>
              <w:top w:val="single" w:sz="4" w:space="0" w:color="auto"/>
              <w:left w:val="single" w:sz="4" w:space="0" w:color="auto"/>
              <w:right w:val="single" w:sz="4" w:space="0" w:color="auto"/>
            </w:tcBorders>
            <w:shd w:val="clear" w:color="auto" w:fill="auto"/>
            <w:hideMark/>
          </w:tcPr>
          <w:p w:rsidR="00D8626F" w:rsidRPr="000C7C9F" w:rsidRDefault="00D8626F" w:rsidP="00DA4059">
            <w:pPr>
              <w:jc w:val="center"/>
              <w:rPr>
                <w:rFonts w:eastAsia="Calibri"/>
                <w:sz w:val="28"/>
                <w:szCs w:val="28"/>
              </w:rPr>
            </w:pPr>
            <w:r w:rsidRPr="000C7C9F">
              <w:rPr>
                <w:rFonts w:eastAsia="Calibri"/>
                <w:sz w:val="28"/>
                <w:szCs w:val="28"/>
              </w:rPr>
              <w:t>не подлеж</w:t>
            </w:r>
            <w:r>
              <w:rPr>
                <w:rFonts w:eastAsia="Calibri"/>
                <w:sz w:val="28"/>
                <w:szCs w:val="28"/>
              </w:rPr>
              <w:t>и</w:t>
            </w:r>
            <w:r w:rsidRPr="000C7C9F">
              <w:rPr>
                <w:rFonts w:eastAsia="Calibri"/>
                <w:sz w:val="28"/>
                <w:szCs w:val="28"/>
              </w:rPr>
              <w:t>т установлению</w:t>
            </w:r>
          </w:p>
        </w:tc>
        <w:tc>
          <w:tcPr>
            <w:tcW w:w="2012" w:type="dxa"/>
            <w:tcBorders>
              <w:top w:val="single" w:sz="4" w:space="0" w:color="auto"/>
              <w:left w:val="single" w:sz="4" w:space="0" w:color="auto"/>
              <w:right w:val="single" w:sz="4" w:space="0" w:color="auto"/>
            </w:tcBorders>
            <w:shd w:val="clear" w:color="auto" w:fill="auto"/>
            <w:hideMark/>
          </w:tcPr>
          <w:p w:rsidR="00D8626F" w:rsidRDefault="00D8626F" w:rsidP="000C7C9F">
            <w:pPr>
              <w:jc w:val="center"/>
              <w:rPr>
                <w:rFonts w:eastAsia="Calibri"/>
                <w:sz w:val="28"/>
                <w:szCs w:val="28"/>
              </w:rPr>
            </w:pPr>
            <w:r>
              <w:rPr>
                <w:rFonts w:eastAsia="Calibri"/>
                <w:sz w:val="28"/>
                <w:szCs w:val="28"/>
              </w:rPr>
              <w:t>20</w:t>
            </w:r>
          </w:p>
          <w:p w:rsidR="00D8626F" w:rsidRPr="000C7C9F" w:rsidRDefault="00D8626F" w:rsidP="000C7C9F">
            <w:pPr>
              <w:jc w:val="center"/>
              <w:rPr>
                <w:rFonts w:eastAsia="Calibri"/>
                <w:szCs w:val="24"/>
              </w:rPr>
            </w:pPr>
          </w:p>
        </w:tc>
      </w:tr>
      <w:tr w:rsidR="00D8626F" w:rsidRPr="000C7C9F" w:rsidTr="00D8626F">
        <w:trPr>
          <w:trHeight w:val="605"/>
          <w:jc w:val="center"/>
        </w:trPr>
        <w:tc>
          <w:tcPr>
            <w:tcW w:w="799" w:type="dxa"/>
            <w:vMerge/>
            <w:tcBorders>
              <w:left w:val="single" w:sz="4" w:space="0" w:color="auto"/>
              <w:right w:val="single" w:sz="4" w:space="0" w:color="auto"/>
            </w:tcBorders>
            <w:shd w:val="clear" w:color="auto" w:fill="auto"/>
          </w:tcPr>
          <w:p w:rsidR="00D8626F" w:rsidRPr="000C7C9F" w:rsidRDefault="00D8626F" w:rsidP="000C7C9F">
            <w:pPr>
              <w:rPr>
                <w:rFonts w:eastAsia="Calibri"/>
                <w:sz w:val="28"/>
                <w:szCs w:val="28"/>
              </w:rPr>
            </w:pPr>
            <w:bookmarkStart w:id="3" w:name="_Hlk164683867"/>
          </w:p>
        </w:tc>
        <w:tc>
          <w:tcPr>
            <w:tcW w:w="5173" w:type="dxa"/>
            <w:tcBorders>
              <w:top w:val="single" w:sz="4" w:space="0" w:color="auto"/>
              <w:left w:val="single" w:sz="4" w:space="0" w:color="auto"/>
              <w:bottom w:val="single" w:sz="4" w:space="0" w:color="auto"/>
              <w:right w:val="single" w:sz="4" w:space="0" w:color="auto"/>
            </w:tcBorders>
            <w:shd w:val="clear" w:color="auto" w:fill="auto"/>
          </w:tcPr>
          <w:p w:rsidR="00D8626F" w:rsidRPr="00EA4701" w:rsidRDefault="00D8626F" w:rsidP="004D0B26">
            <w:pPr>
              <w:jc w:val="both"/>
              <w:rPr>
                <w:rFonts w:eastAsia="Calibri"/>
                <w:sz w:val="28"/>
                <w:szCs w:val="28"/>
              </w:rPr>
            </w:pPr>
            <w:r w:rsidRPr="00AB1E0D">
              <w:rPr>
                <w:rFonts w:eastAsia="Calibri"/>
                <w:sz w:val="28"/>
                <w:szCs w:val="28"/>
              </w:rPr>
              <w:t>для</w:t>
            </w:r>
            <w:r>
              <w:rPr>
                <w:rFonts w:eastAsia="Calibri"/>
                <w:sz w:val="28"/>
                <w:szCs w:val="28"/>
              </w:rPr>
              <w:t xml:space="preserve"> иных</w:t>
            </w:r>
            <w:r w:rsidRPr="00AB1E0D">
              <w:rPr>
                <w:rFonts w:eastAsia="Calibri"/>
                <w:sz w:val="28"/>
                <w:szCs w:val="28"/>
              </w:rPr>
              <w:t xml:space="preserve"> видов разрешенного использования</w:t>
            </w:r>
          </w:p>
        </w:tc>
        <w:tc>
          <w:tcPr>
            <w:tcW w:w="1922" w:type="dxa"/>
            <w:tcBorders>
              <w:left w:val="single" w:sz="4" w:space="0" w:color="auto"/>
              <w:right w:val="single" w:sz="4" w:space="0" w:color="auto"/>
            </w:tcBorders>
            <w:shd w:val="clear" w:color="auto" w:fill="auto"/>
          </w:tcPr>
          <w:p w:rsidR="00D8626F" w:rsidRPr="000C7C9F" w:rsidRDefault="00D8626F" w:rsidP="000C7C9F">
            <w:pPr>
              <w:jc w:val="center"/>
              <w:rPr>
                <w:rFonts w:eastAsia="Calibri"/>
                <w:sz w:val="28"/>
                <w:szCs w:val="28"/>
              </w:rPr>
            </w:pPr>
            <w:r w:rsidRPr="000C7C9F">
              <w:rPr>
                <w:rFonts w:eastAsia="Calibri"/>
                <w:sz w:val="28"/>
                <w:szCs w:val="28"/>
              </w:rPr>
              <w:t>не подлежит установлению</w:t>
            </w:r>
          </w:p>
        </w:tc>
        <w:tc>
          <w:tcPr>
            <w:tcW w:w="2012" w:type="dxa"/>
            <w:tcBorders>
              <w:left w:val="single" w:sz="4" w:space="0" w:color="auto"/>
              <w:right w:val="single" w:sz="4" w:space="0" w:color="auto"/>
            </w:tcBorders>
            <w:shd w:val="clear" w:color="auto" w:fill="auto"/>
          </w:tcPr>
          <w:p w:rsidR="00D8626F" w:rsidRDefault="00D8626F" w:rsidP="000C7C9F">
            <w:pPr>
              <w:jc w:val="center"/>
              <w:rPr>
                <w:rFonts w:eastAsia="Calibri"/>
                <w:sz w:val="28"/>
                <w:szCs w:val="28"/>
              </w:rPr>
            </w:pPr>
            <w:r>
              <w:rPr>
                <w:rFonts w:eastAsia="Calibri"/>
                <w:sz w:val="28"/>
                <w:szCs w:val="28"/>
              </w:rPr>
              <w:t>12</w:t>
            </w:r>
          </w:p>
        </w:tc>
      </w:tr>
      <w:tr w:rsidR="00D8626F" w:rsidRPr="000C7C9F" w:rsidTr="00B1044C">
        <w:trPr>
          <w:trHeight w:val="605"/>
          <w:jc w:val="center"/>
        </w:trPr>
        <w:tc>
          <w:tcPr>
            <w:tcW w:w="799" w:type="dxa"/>
            <w:vMerge/>
            <w:tcBorders>
              <w:left w:val="single" w:sz="4" w:space="0" w:color="auto"/>
              <w:bottom w:val="single" w:sz="4" w:space="0" w:color="auto"/>
              <w:right w:val="single" w:sz="4" w:space="0" w:color="auto"/>
            </w:tcBorders>
            <w:shd w:val="clear" w:color="auto" w:fill="auto"/>
          </w:tcPr>
          <w:p w:rsidR="00D8626F" w:rsidRPr="000C7C9F" w:rsidRDefault="00D8626F" w:rsidP="000C7C9F">
            <w:pPr>
              <w:rPr>
                <w:rFonts w:eastAsia="Calibri"/>
                <w:sz w:val="28"/>
                <w:szCs w:val="28"/>
              </w:rPr>
            </w:pPr>
          </w:p>
        </w:tc>
        <w:tc>
          <w:tcPr>
            <w:tcW w:w="5173" w:type="dxa"/>
            <w:tcBorders>
              <w:top w:val="single" w:sz="4" w:space="0" w:color="auto"/>
              <w:left w:val="single" w:sz="4" w:space="0" w:color="auto"/>
              <w:bottom w:val="single" w:sz="4" w:space="0" w:color="auto"/>
              <w:right w:val="single" w:sz="4" w:space="0" w:color="auto"/>
            </w:tcBorders>
            <w:shd w:val="clear" w:color="auto" w:fill="auto"/>
          </w:tcPr>
          <w:p w:rsidR="00D8626F" w:rsidRPr="00795F78" w:rsidRDefault="00D8626F" w:rsidP="005147B5">
            <w:pPr>
              <w:jc w:val="both"/>
              <w:rPr>
                <w:rFonts w:eastAsia="Calibri"/>
                <w:sz w:val="28"/>
                <w:szCs w:val="28"/>
              </w:rPr>
            </w:pPr>
            <w:r w:rsidRPr="00795F78">
              <w:rPr>
                <w:rFonts w:eastAsia="Calibri"/>
                <w:sz w:val="28"/>
                <w:szCs w:val="28"/>
              </w:rPr>
              <w:t xml:space="preserve">высота вновь размещаемых и реконструируемых встроенных или отдельно стоящих индивидуальных гаражей, открытых стоянок без технического обслуживания на 1 - 2 легковые машины, на земельном участке с разрешенными видами использования «Для индивидуального жилищного строительства», «Для ведения личного подсобного хозяйства»,  «Блокированная жилая застройка», </w:t>
            </w:r>
            <w:proofErr w:type="gramStart"/>
            <w:r w:rsidRPr="00795F78">
              <w:rPr>
                <w:rFonts w:eastAsia="Calibri"/>
                <w:sz w:val="28"/>
                <w:szCs w:val="28"/>
              </w:rPr>
              <w:t>м</w:t>
            </w:r>
            <w:proofErr w:type="gramEnd"/>
          </w:p>
        </w:tc>
        <w:tc>
          <w:tcPr>
            <w:tcW w:w="1922" w:type="dxa"/>
            <w:tcBorders>
              <w:left w:val="single" w:sz="4" w:space="0" w:color="auto"/>
              <w:bottom w:val="single" w:sz="4" w:space="0" w:color="auto"/>
              <w:right w:val="single" w:sz="4" w:space="0" w:color="auto"/>
            </w:tcBorders>
            <w:shd w:val="clear" w:color="auto" w:fill="auto"/>
          </w:tcPr>
          <w:p w:rsidR="00D8626F" w:rsidRPr="00795F78" w:rsidRDefault="00D8626F" w:rsidP="005147B5">
            <w:pPr>
              <w:jc w:val="center"/>
              <w:rPr>
                <w:rFonts w:eastAsia="Calibri"/>
                <w:sz w:val="28"/>
                <w:szCs w:val="28"/>
              </w:rPr>
            </w:pPr>
            <w:r w:rsidRPr="00795F78">
              <w:rPr>
                <w:rFonts w:eastAsia="Calibri"/>
                <w:sz w:val="28"/>
                <w:szCs w:val="28"/>
              </w:rPr>
              <w:t>не подлежит установлению</w:t>
            </w:r>
          </w:p>
        </w:tc>
        <w:tc>
          <w:tcPr>
            <w:tcW w:w="2012" w:type="dxa"/>
            <w:tcBorders>
              <w:left w:val="single" w:sz="4" w:space="0" w:color="auto"/>
              <w:bottom w:val="single" w:sz="4" w:space="0" w:color="auto"/>
              <w:right w:val="single" w:sz="4" w:space="0" w:color="auto"/>
            </w:tcBorders>
            <w:shd w:val="clear" w:color="auto" w:fill="auto"/>
          </w:tcPr>
          <w:p w:rsidR="00D8626F" w:rsidRPr="00795F78" w:rsidRDefault="00D8626F" w:rsidP="005147B5">
            <w:pPr>
              <w:jc w:val="center"/>
              <w:rPr>
                <w:rFonts w:eastAsia="Calibri"/>
                <w:sz w:val="28"/>
                <w:szCs w:val="28"/>
              </w:rPr>
            </w:pPr>
            <w:r w:rsidRPr="00795F78">
              <w:rPr>
                <w:rFonts w:eastAsia="Calibri"/>
                <w:sz w:val="28"/>
                <w:szCs w:val="28"/>
              </w:rPr>
              <w:t>4</w:t>
            </w:r>
          </w:p>
        </w:tc>
      </w:tr>
    </w:tbl>
    <w:bookmarkEnd w:id="3"/>
    <w:p w:rsidR="00027903" w:rsidRDefault="00027903" w:rsidP="00552AFE">
      <w:pPr>
        <w:pStyle w:val="af7"/>
        <w:ind w:left="0" w:firstLine="567"/>
        <w:jc w:val="right"/>
        <w:outlineLvl w:val="0"/>
        <w:rPr>
          <w:sz w:val="28"/>
          <w:szCs w:val="28"/>
        </w:rPr>
      </w:pPr>
      <w:r>
        <w:rPr>
          <w:sz w:val="28"/>
          <w:szCs w:val="28"/>
        </w:rPr>
        <w:t>».</w:t>
      </w:r>
    </w:p>
    <w:p w:rsidR="000208D0" w:rsidRPr="007216D3" w:rsidRDefault="000208D0" w:rsidP="00B1044C">
      <w:pPr>
        <w:pStyle w:val="af7"/>
        <w:numPr>
          <w:ilvl w:val="2"/>
          <w:numId w:val="26"/>
        </w:numPr>
        <w:tabs>
          <w:tab w:val="left" w:pos="1134"/>
        </w:tabs>
        <w:ind w:left="0" w:firstLine="567"/>
        <w:jc w:val="both"/>
        <w:outlineLvl w:val="0"/>
        <w:rPr>
          <w:sz w:val="28"/>
          <w:szCs w:val="28"/>
        </w:rPr>
      </w:pPr>
      <w:r w:rsidRPr="007216D3">
        <w:rPr>
          <w:sz w:val="28"/>
          <w:szCs w:val="28"/>
        </w:rPr>
        <w:t>Дополнить частью 3 следующего содержания:</w:t>
      </w:r>
    </w:p>
    <w:p w:rsidR="000208D0" w:rsidRPr="007216D3" w:rsidRDefault="000208D0" w:rsidP="00552AFE">
      <w:pPr>
        <w:spacing w:before="120" w:after="120"/>
        <w:ind w:firstLine="567"/>
        <w:jc w:val="both"/>
        <w:outlineLvl w:val="0"/>
        <w:rPr>
          <w:sz w:val="28"/>
          <w:szCs w:val="28"/>
        </w:rPr>
      </w:pPr>
      <w:r w:rsidRPr="004A62BB">
        <w:rPr>
          <w:sz w:val="28"/>
          <w:szCs w:val="28"/>
        </w:rPr>
        <w:t>«</w:t>
      </w:r>
      <w:r w:rsidRPr="007216D3">
        <w:rPr>
          <w:sz w:val="28"/>
          <w:szCs w:val="28"/>
        </w:rPr>
        <w:t>3. Требования к архитектурно-градостроительному облику объектов капитального строительства</w:t>
      </w:r>
    </w:p>
    <w:p w:rsidR="00552AFE" w:rsidRPr="00552AFE" w:rsidRDefault="00552AFE" w:rsidP="003B0477">
      <w:pPr>
        <w:numPr>
          <w:ilvl w:val="0"/>
          <w:numId w:val="34"/>
        </w:numPr>
        <w:tabs>
          <w:tab w:val="left" w:pos="1134"/>
        </w:tabs>
        <w:contextualSpacing/>
        <w:jc w:val="both"/>
        <w:rPr>
          <w:sz w:val="28"/>
          <w:szCs w:val="28"/>
          <w:shd w:val="clear" w:color="auto" w:fill="FFFFFF"/>
        </w:rPr>
      </w:pPr>
      <w:r w:rsidRPr="00552AFE">
        <w:rPr>
          <w:sz w:val="28"/>
          <w:szCs w:val="28"/>
          <w:u w:val="single"/>
          <w:shd w:val="clear" w:color="auto" w:fill="FFFFFF"/>
        </w:rPr>
        <w:t>К цветовым решениям объектов капитального строительства:</w:t>
      </w:r>
    </w:p>
    <w:p w:rsidR="00552AFE" w:rsidRPr="00552AFE" w:rsidRDefault="00552AFE" w:rsidP="003B0477">
      <w:pPr>
        <w:tabs>
          <w:tab w:val="left" w:pos="1134"/>
        </w:tabs>
        <w:ind w:firstLine="709"/>
        <w:contextualSpacing/>
        <w:jc w:val="both"/>
        <w:rPr>
          <w:sz w:val="28"/>
          <w:szCs w:val="28"/>
          <w:shd w:val="clear" w:color="auto" w:fill="FFFFFF"/>
        </w:rPr>
      </w:pPr>
      <w:r w:rsidRPr="00552AFE">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rsidR="00552AFE" w:rsidRPr="00552AFE" w:rsidRDefault="00552AFE" w:rsidP="003B0477">
      <w:pPr>
        <w:tabs>
          <w:tab w:val="left" w:pos="1134"/>
        </w:tabs>
        <w:ind w:firstLine="709"/>
        <w:jc w:val="both"/>
        <w:rPr>
          <w:sz w:val="28"/>
          <w:szCs w:val="28"/>
          <w:shd w:val="clear" w:color="auto" w:fill="FFFFFF"/>
        </w:rPr>
      </w:pPr>
      <w:r w:rsidRPr="00552AFE">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rsidR="00552AFE" w:rsidRPr="00552AFE" w:rsidRDefault="00552AFE" w:rsidP="003B0477">
      <w:pPr>
        <w:tabs>
          <w:tab w:val="left" w:pos="1134"/>
        </w:tabs>
        <w:spacing w:before="60" w:after="60"/>
        <w:ind w:firstLine="709"/>
        <w:jc w:val="both"/>
        <w:rPr>
          <w:sz w:val="28"/>
          <w:szCs w:val="28"/>
          <w:shd w:val="clear" w:color="auto" w:fill="FFFFFF"/>
        </w:rPr>
      </w:pPr>
      <w:r w:rsidRPr="00552AFE">
        <w:rPr>
          <w:sz w:val="28"/>
          <w:szCs w:val="28"/>
          <w:shd w:val="clear" w:color="auto" w:fill="FFFFFF"/>
        </w:rPr>
        <w:t>1.1)</w:t>
      </w:r>
      <w:r w:rsidRPr="00552AFE">
        <w:rPr>
          <w:sz w:val="28"/>
          <w:szCs w:val="28"/>
          <w:shd w:val="clear" w:color="auto" w:fill="FFFFFF"/>
        </w:rPr>
        <w:tab/>
        <w:t>К отделке фасадов:</w:t>
      </w:r>
    </w:p>
    <w:p w:rsidR="00552AFE" w:rsidRPr="00552AFE" w:rsidRDefault="00552AFE" w:rsidP="003B0477">
      <w:pPr>
        <w:ind w:firstLine="709"/>
        <w:jc w:val="both"/>
        <w:rPr>
          <w:sz w:val="28"/>
          <w:szCs w:val="28"/>
          <w:shd w:val="clear" w:color="auto" w:fill="FFFFFF"/>
        </w:rPr>
      </w:pPr>
      <w:r w:rsidRPr="00552AFE">
        <w:rPr>
          <w:sz w:val="28"/>
          <w:szCs w:val="28"/>
          <w:shd w:val="clear" w:color="auto" w:fill="FFFFFF"/>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552AFE">
        <w:rPr>
          <w:sz w:val="28"/>
          <w:szCs w:val="28"/>
          <w:shd w:val="clear" w:color="auto" w:fill="FFFFFF"/>
        </w:rPr>
        <w:t>машино-места</w:t>
      </w:r>
      <w:proofErr w:type="spellEnd"/>
      <w:r w:rsidRPr="00552AFE">
        <w:rPr>
          <w:sz w:val="28"/>
          <w:szCs w:val="28"/>
          <w:shd w:val="clear" w:color="auto" w:fill="FFFFFF"/>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552AFE" w:rsidRPr="00552AFE" w:rsidRDefault="00552AFE" w:rsidP="003B0477">
      <w:pPr>
        <w:spacing w:before="60" w:after="60"/>
        <w:ind w:firstLine="709"/>
        <w:jc w:val="both"/>
        <w:rPr>
          <w:sz w:val="28"/>
          <w:szCs w:val="28"/>
          <w:u w:val="single"/>
          <w:shd w:val="clear" w:color="auto" w:fill="FFFFFF"/>
        </w:rPr>
      </w:pPr>
      <w:r w:rsidRPr="00552AFE">
        <w:rPr>
          <w:sz w:val="28"/>
          <w:szCs w:val="28"/>
          <w:u w:val="single"/>
          <w:shd w:val="clear" w:color="auto" w:fill="FFFFFF"/>
        </w:rPr>
        <w:t>Красная цветовая палитра</w:t>
      </w:r>
    </w:p>
    <w:p w:rsidR="00552AFE" w:rsidRPr="00552AFE" w:rsidRDefault="00552AFE" w:rsidP="003B0477">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фасадных покрытий (не менее 70% от плоскости фасада):</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lastRenderedPageBreak/>
        <w:drawing>
          <wp:inline distT="0" distB="0" distL="0" distR="0">
            <wp:extent cx="6480175" cy="12865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8651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Дополнительные контрастные цвета декоративных и акцентных элементов фасадных покрытий (не более 30%):</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6184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1849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552AFE" w:rsidRPr="00552AFE" w:rsidRDefault="00552AFE" w:rsidP="00552AFE">
      <w:pPr>
        <w:spacing w:before="60" w:after="60"/>
        <w:ind w:firstLine="709"/>
        <w:jc w:val="both"/>
        <w:rPr>
          <w:sz w:val="28"/>
          <w:szCs w:val="28"/>
          <w:u w:val="single"/>
          <w:shd w:val="clear" w:color="auto" w:fill="FFFFFF"/>
        </w:rPr>
      </w:pPr>
      <w:r w:rsidRPr="00552AFE">
        <w:rPr>
          <w:sz w:val="28"/>
          <w:szCs w:val="28"/>
          <w:u w:val="single"/>
          <w:shd w:val="clear" w:color="auto" w:fill="FFFFFF"/>
        </w:rPr>
        <w:t>Зеленая цветовая палитра</w:t>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фасадных покрытий (не менее 70% от плоскости фасада):</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12738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Дополнительные контрастные цвета декоративных и акцентных элементов фасадных покрытий (не более 30%):</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6248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552AFE" w:rsidRPr="00552AFE" w:rsidRDefault="00552AFE" w:rsidP="00552AFE">
      <w:pPr>
        <w:spacing w:before="60" w:after="60"/>
        <w:ind w:firstLine="709"/>
        <w:jc w:val="both"/>
        <w:rPr>
          <w:sz w:val="28"/>
          <w:szCs w:val="28"/>
          <w:u w:val="single"/>
          <w:shd w:val="clear" w:color="auto" w:fill="FFFFFF"/>
        </w:rPr>
      </w:pPr>
      <w:r w:rsidRPr="00552AFE">
        <w:rPr>
          <w:sz w:val="28"/>
          <w:szCs w:val="28"/>
          <w:u w:val="single"/>
          <w:shd w:val="clear" w:color="auto" w:fill="FFFFFF"/>
        </w:rPr>
        <w:t>Синяя цветовая палитра</w:t>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фасадных покрытий (не менее 70% от плоскости фасада):</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1315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Дополнительные контрастные цвета декоративных и акцентных элементов фасадных покрытий (не более 30%):</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lastRenderedPageBreak/>
        <w:drawing>
          <wp:inline distT="0" distB="0" distL="0" distR="0">
            <wp:extent cx="6480175" cy="6343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552AFE" w:rsidRPr="00552AFE" w:rsidRDefault="00552AFE" w:rsidP="00552AFE">
      <w:pPr>
        <w:spacing w:before="60" w:after="60"/>
        <w:ind w:firstLine="709"/>
        <w:jc w:val="both"/>
        <w:rPr>
          <w:sz w:val="28"/>
          <w:szCs w:val="28"/>
          <w:u w:val="single"/>
          <w:shd w:val="clear" w:color="auto" w:fill="FFFFFF"/>
        </w:rPr>
      </w:pPr>
      <w:r w:rsidRPr="00552AFE">
        <w:rPr>
          <w:sz w:val="28"/>
          <w:szCs w:val="28"/>
          <w:u w:val="single"/>
          <w:shd w:val="clear" w:color="auto" w:fill="FFFFFF"/>
        </w:rPr>
        <w:t>Желтая цветовая палитра</w:t>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фасадных покрытий (не менее 70% от плоскости фасада):</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1277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762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Дополнительные контрастные цвета декоративных и акцентных элементов фасадных покрытий (не более 30%):</w:t>
      </w:r>
    </w:p>
    <w:p w:rsidR="00552AFE" w:rsidRPr="00552AFE" w:rsidRDefault="00552AFE" w:rsidP="00552AFE">
      <w:pPr>
        <w:spacing w:before="60" w:after="60"/>
        <w:jc w:val="both"/>
        <w:rPr>
          <w:sz w:val="28"/>
          <w:szCs w:val="28"/>
          <w:shd w:val="clear" w:color="auto" w:fill="FFFFFF"/>
        </w:rPr>
      </w:pPr>
      <w:r w:rsidRPr="00552AFE">
        <w:rPr>
          <w:noProof/>
          <w:sz w:val="28"/>
          <w:szCs w:val="28"/>
          <w:shd w:val="clear" w:color="auto" w:fill="FFFFFF"/>
        </w:rPr>
        <w:drawing>
          <wp:inline distT="0" distB="0" distL="0" distR="0">
            <wp:extent cx="6480175" cy="6330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3095"/>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552AFE" w:rsidRPr="00552AFE" w:rsidRDefault="00552AFE" w:rsidP="00552AFE">
      <w:pPr>
        <w:spacing w:before="60"/>
        <w:ind w:firstLine="709"/>
        <w:jc w:val="both"/>
        <w:rPr>
          <w:sz w:val="28"/>
          <w:szCs w:val="28"/>
          <w:u w:val="single"/>
          <w:shd w:val="clear" w:color="auto" w:fill="FFFFFF"/>
        </w:rPr>
      </w:pPr>
      <w:r w:rsidRPr="00552AFE">
        <w:rPr>
          <w:sz w:val="28"/>
          <w:szCs w:val="28"/>
          <w:u w:val="single"/>
          <w:shd w:val="clear" w:color="auto" w:fill="FFFFFF"/>
        </w:rPr>
        <w:t>Серая цветовая палитра.</w:t>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фасадных покрытий (не менее 70% от плоскости фасада):</w:t>
      </w:r>
    </w:p>
    <w:p w:rsidR="00552AFE" w:rsidRPr="00552AFE" w:rsidRDefault="00552AFE" w:rsidP="00552AFE">
      <w:pPr>
        <w:spacing w:before="60" w:after="60"/>
        <w:jc w:val="both"/>
        <w:rPr>
          <w:sz w:val="28"/>
          <w:szCs w:val="28"/>
          <w:u w:val="single"/>
          <w:shd w:val="clear" w:color="auto" w:fill="FFFFFF"/>
        </w:rPr>
      </w:pPr>
      <w:r w:rsidRPr="00552AFE">
        <w:rPr>
          <w:noProof/>
          <w:sz w:val="28"/>
          <w:szCs w:val="28"/>
          <w:shd w:val="clear" w:color="auto" w:fill="FFFFFF"/>
        </w:rPr>
        <w:drawing>
          <wp:inline distT="0" distB="0" distL="0" distR="0">
            <wp:extent cx="6480175" cy="12592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Дополнительные контрастные цвета декоративных и акцентных элементов фасадных покрытий (не более 30%):</w:t>
      </w:r>
    </w:p>
    <w:p w:rsidR="00552AFE" w:rsidRPr="00552AFE" w:rsidRDefault="00552AFE" w:rsidP="00552AFE">
      <w:pPr>
        <w:spacing w:before="60" w:after="60"/>
        <w:jc w:val="both"/>
        <w:rPr>
          <w:sz w:val="28"/>
          <w:szCs w:val="28"/>
          <w:u w:val="single"/>
          <w:shd w:val="clear" w:color="auto" w:fill="FFFFFF"/>
        </w:rPr>
      </w:pPr>
      <w:r w:rsidRPr="00552AFE">
        <w:rPr>
          <w:noProof/>
          <w:sz w:val="28"/>
          <w:szCs w:val="28"/>
          <w:shd w:val="clear" w:color="auto" w:fill="FFFFFF"/>
        </w:rPr>
        <w:drawing>
          <wp:inline distT="0" distB="0" distL="0" distR="0">
            <wp:extent cx="6480175" cy="6057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552AFE" w:rsidRP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552AFE" w:rsidRDefault="00552AFE" w:rsidP="00552AFE">
      <w:pPr>
        <w:spacing w:before="60" w:after="60"/>
        <w:ind w:firstLine="709"/>
        <w:jc w:val="both"/>
        <w:rPr>
          <w:sz w:val="28"/>
          <w:szCs w:val="28"/>
          <w:shd w:val="clear" w:color="auto" w:fill="FFFFFF"/>
        </w:rPr>
      </w:pPr>
      <w:r w:rsidRPr="00552AFE">
        <w:rPr>
          <w:sz w:val="28"/>
          <w:szCs w:val="28"/>
          <w:shd w:val="clear" w:color="auto" w:fill="FFFFFF"/>
        </w:rPr>
        <w:t>1.2) К металлическим элементам фасадов (кровля, водостоки, ограждения, двери, стеновые панели из профилированного металлического листа):</w:t>
      </w:r>
    </w:p>
    <w:p w:rsidR="00552AFE" w:rsidRPr="00552AFE" w:rsidRDefault="00552AFE" w:rsidP="00552AFE">
      <w:pPr>
        <w:jc w:val="both"/>
        <w:rPr>
          <w:noProof/>
          <w:sz w:val="28"/>
          <w:szCs w:val="28"/>
          <w:shd w:val="clear" w:color="auto" w:fill="FFFFFF"/>
        </w:rPr>
      </w:pPr>
      <w:r w:rsidRPr="00552AFE">
        <w:rPr>
          <w:noProof/>
          <w:color w:val="000000"/>
          <w:sz w:val="28"/>
          <w:szCs w:val="28"/>
          <w:shd w:val="clear" w:color="auto" w:fill="FFFFFF"/>
        </w:rPr>
        <w:lastRenderedPageBreak/>
        <w:drawing>
          <wp:inline distT="0" distB="0" distL="0" distR="0">
            <wp:extent cx="6388100" cy="1924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924624"/>
                    </a:xfrm>
                    <a:prstGeom prst="rect">
                      <a:avLst/>
                    </a:prstGeom>
                    <a:noFill/>
                  </pic:spPr>
                </pic:pic>
              </a:graphicData>
            </a:graphic>
          </wp:inline>
        </w:drawing>
      </w:r>
    </w:p>
    <w:p w:rsidR="00552AFE" w:rsidRPr="00552AFE" w:rsidRDefault="00552AFE" w:rsidP="00552AFE">
      <w:pPr>
        <w:ind w:firstLine="709"/>
        <w:jc w:val="both"/>
        <w:rPr>
          <w:sz w:val="28"/>
          <w:szCs w:val="28"/>
          <w:shd w:val="clear" w:color="auto" w:fill="FFFFFF"/>
        </w:rPr>
      </w:pPr>
      <w:r w:rsidRPr="00552AFE">
        <w:rPr>
          <w:sz w:val="28"/>
          <w:szCs w:val="28"/>
          <w:shd w:val="clear" w:color="auto" w:fill="FFFFFF"/>
        </w:rPr>
        <w:t>2)</w:t>
      </w:r>
      <w:r w:rsidRPr="00552AFE">
        <w:rPr>
          <w:sz w:val="28"/>
          <w:szCs w:val="28"/>
          <w:shd w:val="clear" w:color="auto" w:fill="FFFFFF"/>
        </w:rPr>
        <w:tab/>
        <w:t xml:space="preserve"> </w:t>
      </w:r>
      <w:r w:rsidRPr="00552AFE">
        <w:rPr>
          <w:sz w:val="28"/>
          <w:szCs w:val="28"/>
          <w:u w:val="single"/>
          <w:shd w:val="clear" w:color="auto" w:fill="FFFFFF"/>
        </w:rPr>
        <w:t>К отделочным и (или) строительным материалам объектов капитального строительства</w:t>
      </w:r>
      <w:r w:rsidRPr="00552AFE">
        <w:rPr>
          <w:sz w:val="28"/>
          <w:szCs w:val="28"/>
          <w:shd w:val="clear" w:color="auto" w:fill="FFFFFF"/>
        </w:rPr>
        <w:t>:</w:t>
      </w:r>
    </w:p>
    <w:p w:rsidR="00552AFE" w:rsidRPr="00552AFE" w:rsidRDefault="00552AFE" w:rsidP="00855904">
      <w:pPr>
        <w:numPr>
          <w:ilvl w:val="0"/>
          <w:numId w:val="7"/>
        </w:numPr>
        <w:tabs>
          <w:tab w:val="left" w:pos="360"/>
          <w:tab w:val="left" w:pos="851"/>
          <w:tab w:val="left" w:pos="993"/>
        </w:tabs>
        <w:ind w:left="0" w:firstLine="709"/>
        <w:jc w:val="both"/>
        <w:rPr>
          <w:color w:val="000000"/>
          <w:sz w:val="28"/>
          <w:szCs w:val="28"/>
          <w:shd w:val="clear" w:color="auto" w:fill="FFFFFF"/>
        </w:rPr>
      </w:pPr>
      <w:r w:rsidRPr="00552AFE">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552AFE">
        <w:rPr>
          <w:sz w:val="28"/>
          <w:szCs w:val="28"/>
          <w:shd w:val="clear" w:color="auto" w:fill="FFFFFF"/>
        </w:rPr>
        <w:t>керамогранит</w:t>
      </w:r>
      <w:proofErr w:type="spellEnd"/>
      <w:r w:rsidRPr="00552AFE">
        <w:rPr>
          <w:sz w:val="28"/>
          <w:szCs w:val="28"/>
          <w:shd w:val="clear" w:color="auto" w:fill="FFFFFF"/>
        </w:rPr>
        <w:t xml:space="preserve"> </w:t>
      </w:r>
      <w:r w:rsidRPr="00552AFE">
        <w:rPr>
          <w:color w:val="000000"/>
          <w:sz w:val="28"/>
          <w:szCs w:val="28"/>
          <w:shd w:val="clear" w:color="auto" w:fill="FFFFFF"/>
        </w:rPr>
        <w:t>(толщина не менее 10 мм) и другие подобные материалы;</w:t>
      </w:r>
    </w:p>
    <w:p w:rsidR="00552AFE" w:rsidRPr="00552AFE" w:rsidRDefault="00552AFE" w:rsidP="00855904">
      <w:pPr>
        <w:numPr>
          <w:ilvl w:val="0"/>
          <w:numId w:val="7"/>
        </w:numPr>
        <w:tabs>
          <w:tab w:val="left" w:pos="360"/>
          <w:tab w:val="left" w:pos="851"/>
          <w:tab w:val="left" w:pos="993"/>
        </w:tabs>
        <w:ind w:left="0" w:firstLine="709"/>
        <w:jc w:val="both"/>
        <w:rPr>
          <w:color w:val="000000"/>
          <w:sz w:val="28"/>
          <w:szCs w:val="28"/>
          <w:shd w:val="clear" w:color="auto" w:fill="FFFFFF"/>
        </w:rPr>
      </w:pPr>
      <w:r w:rsidRPr="00552AFE">
        <w:rPr>
          <w:color w:val="000000"/>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rsidR="00552AFE" w:rsidRPr="00552AFE" w:rsidRDefault="00552AFE" w:rsidP="00855904">
      <w:pPr>
        <w:numPr>
          <w:ilvl w:val="0"/>
          <w:numId w:val="7"/>
        </w:numPr>
        <w:tabs>
          <w:tab w:val="left" w:pos="360"/>
          <w:tab w:val="left" w:pos="851"/>
          <w:tab w:val="left" w:pos="993"/>
        </w:tabs>
        <w:ind w:left="0" w:firstLine="709"/>
        <w:jc w:val="both"/>
        <w:rPr>
          <w:color w:val="000000"/>
          <w:sz w:val="28"/>
          <w:szCs w:val="28"/>
          <w:shd w:val="clear" w:color="auto" w:fill="FFFFFF"/>
        </w:rPr>
      </w:pPr>
      <w:r w:rsidRPr="00552AFE">
        <w:rPr>
          <w:color w:val="000000"/>
          <w:sz w:val="28"/>
          <w:szCs w:val="28"/>
          <w:shd w:val="clear" w:color="auto" w:fill="FFFFFF"/>
        </w:rPr>
        <w:t xml:space="preserve">покрытия, полученные на основе лакокрасочных </w:t>
      </w:r>
      <w:proofErr w:type="gramStart"/>
      <w:r w:rsidRPr="00552AFE">
        <w:rPr>
          <w:color w:val="000000"/>
          <w:sz w:val="28"/>
          <w:szCs w:val="28"/>
          <w:shd w:val="clear" w:color="auto" w:fill="FFFFFF"/>
        </w:rPr>
        <w:t>материалов</w:t>
      </w:r>
      <w:proofErr w:type="gramEnd"/>
      <w:r w:rsidRPr="00552AFE">
        <w:rPr>
          <w:color w:val="000000"/>
          <w:sz w:val="28"/>
          <w:szCs w:val="28"/>
          <w:shd w:val="clear" w:color="auto" w:fill="FFFFFF"/>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552AFE">
        <w:rPr>
          <w:color w:val="000000"/>
          <w:sz w:val="28"/>
          <w:szCs w:val="28"/>
          <w:shd w:val="clear" w:color="auto" w:fill="FFFFFF"/>
          <w:vertAlign w:val="superscript"/>
        </w:rPr>
        <w:t xml:space="preserve">о </w:t>
      </w:r>
      <w:r w:rsidRPr="00552AFE">
        <w:rPr>
          <w:color w:val="000000"/>
          <w:sz w:val="28"/>
          <w:szCs w:val="28"/>
          <w:shd w:val="clear" w:color="auto" w:fill="FFFFFF"/>
        </w:rPr>
        <w:t>С, минимальной температуре -45</w:t>
      </w:r>
      <w:r w:rsidRPr="00552AFE">
        <w:rPr>
          <w:color w:val="000000"/>
          <w:sz w:val="28"/>
          <w:szCs w:val="28"/>
          <w:shd w:val="clear" w:color="auto" w:fill="FFFFFF"/>
          <w:vertAlign w:val="superscript"/>
        </w:rPr>
        <w:t>о</w:t>
      </w:r>
      <w:r w:rsidRPr="00552AFE">
        <w:rPr>
          <w:color w:val="000000"/>
          <w:sz w:val="28"/>
          <w:szCs w:val="28"/>
          <w:shd w:val="clear" w:color="auto" w:fill="FFFFFF"/>
        </w:rPr>
        <w:t xml:space="preserve"> С и относительной влажности в пределах от 40% до 95%.</w:t>
      </w:r>
    </w:p>
    <w:p w:rsidR="00552AFE" w:rsidRPr="00552AFE" w:rsidRDefault="00552AFE" w:rsidP="00552AFE">
      <w:pPr>
        <w:tabs>
          <w:tab w:val="left" w:pos="360"/>
          <w:tab w:val="left" w:pos="851"/>
        </w:tabs>
        <w:ind w:firstLine="709"/>
        <w:jc w:val="both"/>
        <w:rPr>
          <w:color w:val="000000"/>
          <w:sz w:val="28"/>
          <w:szCs w:val="28"/>
          <w:shd w:val="clear" w:color="auto" w:fill="FFFFFF"/>
        </w:rPr>
      </w:pPr>
      <w:r w:rsidRPr="00552AFE">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552AFE">
        <w:rPr>
          <w:color w:val="000000"/>
          <w:sz w:val="28"/>
          <w:szCs w:val="28"/>
          <w:shd w:val="clear" w:color="auto" w:fill="FFFFFF"/>
        </w:rPr>
        <w:t>грязеудержание</w:t>
      </w:r>
      <w:proofErr w:type="spellEnd"/>
      <w:r w:rsidRPr="00552AFE">
        <w:rPr>
          <w:color w:val="000000"/>
          <w:sz w:val="28"/>
          <w:szCs w:val="28"/>
          <w:shd w:val="clear" w:color="auto" w:fill="FFFFFF"/>
        </w:rPr>
        <w:t xml:space="preserve">, </w:t>
      </w:r>
      <w:proofErr w:type="spellStart"/>
      <w:r w:rsidRPr="00552AFE">
        <w:rPr>
          <w:color w:val="000000"/>
          <w:sz w:val="28"/>
          <w:szCs w:val="28"/>
          <w:shd w:val="clear" w:color="auto" w:fill="FFFFFF"/>
        </w:rPr>
        <w:t>меление</w:t>
      </w:r>
      <w:proofErr w:type="spellEnd"/>
      <w:r w:rsidRPr="00552AFE">
        <w:rPr>
          <w:color w:val="000000"/>
          <w:sz w:val="28"/>
          <w:szCs w:val="28"/>
          <w:shd w:val="clear" w:color="auto" w:fill="FFFFFF"/>
        </w:rPr>
        <w:t>) - не более 3 баллов по ГОСТ 9.407-2015 п.п. 8.2, 8.3, 8.4;</w:t>
      </w:r>
    </w:p>
    <w:p w:rsidR="00552AFE" w:rsidRPr="00552AFE" w:rsidRDefault="00552AFE" w:rsidP="005816E7">
      <w:pPr>
        <w:numPr>
          <w:ilvl w:val="0"/>
          <w:numId w:val="7"/>
        </w:numPr>
        <w:tabs>
          <w:tab w:val="left" w:pos="360"/>
          <w:tab w:val="left" w:pos="851"/>
          <w:tab w:val="left" w:pos="993"/>
        </w:tabs>
        <w:spacing w:after="120"/>
        <w:ind w:left="0" w:firstLine="709"/>
        <w:jc w:val="both"/>
        <w:rPr>
          <w:color w:val="000000"/>
          <w:sz w:val="28"/>
          <w:szCs w:val="28"/>
          <w:shd w:val="clear" w:color="auto" w:fill="FFFFFF"/>
        </w:rPr>
      </w:pPr>
      <w:r w:rsidRPr="00552AFE">
        <w:rPr>
          <w:color w:val="000000"/>
          <w:sz w:val="28"/>
          <w:szCs w:val="28"/>
          <w:highlight w:val="white"/>
        </w:rPr>
        <w:t xml:space="preserve">скатная кровля выполняется из металла, черепицы (керамической, минеральной, металлической, гибкой или аналога), </w:t>
      </w:r>
      <w:proofErr w:type="spellStart"/>
      <w:r w:rsidRPr="00552AFE">
        <w:rPr>
          <w:color w:val="000000"/>
          <w:sz w:val="28"/>
          <w:szCs w:val="28"/>
          <w:highlight w:val="white"/>
        </w:rPr>
        <w:t>светопрозрачных</w:t>
      </w:r>
      <w:proofErr w:type="spellEnd"/>
      <w:r w:rsidRPr="00552AFE">
        <w:rPr>
          <w:color w:val="000000"/>
          <w:sz w:val="28"/>
          <w:szCs w:val="28"/>
          <w:highlight w:val="white"/>
        </w:rPr>
        <w:t xml:space="preserve"> конструкций</w:t>
      </w:r>
      <w:r w:rsidRPr="00552AFE">
        <w:rPr>
          <w:color w:val="000000"/>
          <w:sz w:val="28"/>
          <w:szCs w:val="28"/>
        </w:rPr>
        <w:t>.</w:t>
      </w:r>
    </w:p>
    <w:p w:rsidR="00552AFE" w:rsidRPr="00552AFE" w:rsidRDefault="00552AFE" w:rsidP="005816E7">
      <w:pPr>
        <w:tabs>
          <w:tab w:val="left" w:pos="993"/>
        </w:tabs>
        <w:ind w:firstLine="709"/>
        <w:contextualSpacing/>
        <w:jc w:val="both"/>
        <w:rPr>
          <w:color w:val="000000"/>
          <w:sz w:val="28"/>
          <w:szCs w:val="28"/>
          <w:shd w:val="clear" w:color="auto" w:fill="FFFFFF"/>
        </w:rPr>
      </w:pPr>
      <w:r w:rsidRPr="00552AFE">
        <w:rPr>
          <w:color w:val="000000"/>
          <w:sz w:val="28"/>
          <w:szCs w:val="28"/>
          <w:u w:val="single"/>
          <w:shd w:val="clear" w:color="auto" w:fill="FFFFFF"/>
        </w:rPr>
        <w:t>Не допускается</w:t>
      </w:r>
      <w:r w:rsidRPr="00552AFE">
        <w:rPr>
          <w:color w:val="000000"/>
          <w:sz w:val="28"/>
          <w:szCs w:val="28"/>
          <w:shd w:val="clear" w:color="auto" w:fill="FFFFFF"/>
        </w:rPr>
        <w:t>:</w:t>
      </w:r>
    </w:p>
    <w:p w:rsidR="00552AFE" w:rsidRPr="00552AFE" w:rsidRDefault="00552AFE" w:rsidP="005816E7">
      <w:pPr>
        <w:numPr>
          <w:ilvl w:val="0"/>
          <w:numId w:val="5"/>
        </w:numPr>
        <w:tabs>
          <w:tab w:val="left" w:pos="993"/>
          <w:tab w:val="left" w:pos="1134"/>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окраска поверхностей, облицованных натуральным (природным) камнем;</w:t>
      </w:r>
    </w:p>
    <w:p w:rsidR="00552AFE" w:rsidRPr="00552AFE" w:rsidRDefault="00552AFE" w:rsidP="005816E7">
      <w:pPr>
        <w:numPr>
          <w:ilvl w:val="0"/>
          <w:numId w:val="5"/>
        </w:numPr>
        <w:tabs>
          <w:tab w:val="left" w:pos="993"/>
          <w:tab w:val="left" w:pos="1134"/>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бетонная необлицованная поверхность для первого и цокольного этажа;</w:t>
      </w:r>
    </w:p>
    <w:p w:rsidR="00552AFE" w:rsidRPr="00552AFE" w:rsidRDefault="00552AFE" w:rsidP="005816E7">
      <w:pPr>
        <w:numPr>
          <w:ilvl w:val="0"/>
          <w:numId w:val="5"/>
        </w:numPr>
        <w:tabs>
          <w:tab w:val="left" w:pos="993"/>
          <w:tab w:val="left" w:pos="1134"/>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rsidR="00552AFE" w:rsidRPr="00552AFE" w:rsidRDefault="00552AFE" w:rsidP="005816E7">
      <w:pPr>
        <w:numPr>
          <w:ilvl w:val="0"/>
          <w:numId w:val="5"/>
        </w:numPr>
        <w:tabs>
          <w:tab w:val="left" w:pos="993"/>
          <w:tab w:val="left" w:pos="1134"/>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использование в качестве отделочных материалов фасадов объектов капитального строительства:</w:t>
      </w:r>
    </w:p>
    <w:p w:rsidR="00552AFE" w:rsidRPr="00552AFE" w:rsidRDefault="00552AFE" w:rsidP="00552AFE">
      <w:pPr>
        <w:numPr>
          <w:ilvl w:val="0"/>
          <w:numId w:val="6"/>
        </w:numPr>
        <w:tabs>
          <w:tab w:val="left" w:pos="993"/>
        </w:tabs>
        <w:spacing w:after="200"/>
        <w:ind w:left="0" w:firstLine="709"/>
        <w:contextualSpacing/>
        <w:jc w:val="both"/>
        <w:rPr>
          <w:color w:val="000000"/>
          <w:sz w:val="28"/>
          <w:szCs w:val="28"/>
          <w:shd w:val="clear" w:color="auto" w:fill="FFFFFF"/>
        </w:rPr>
      </w:pPr>
      <w:proofErr w:type="spellStart"/>
      <w:r w:rsidRPr="00552AFE">
        <w:rPr>
          <w:color w:val="000000"/>
          <w:sz w:val="28"/>
          <w:szCs w:val="28"/>
          <w:shd w:val="clear" w:color="auto" w:fill="FFFFFF"/>
        </w:rPr>
        <w:lastRenderedPageBreak/>
        <w:t>сайдинга</w:t>
      </w:r>
      <w:proofErr w:type="spellEnd"/>
      <w:r w:rsidRPr="00552AFE">
        <w:rPr>
          <w:color w:val="000000"/>
          <w:sz w:val="28"/>
          <w:szCs w:val="28"/>
          <w:shd w:val="clear" w:color="auto" w:fill="FFFFFF"/>
        </w:rPr>
        <w:t xml:space="preserve"> (винилового) </w:t>
      </w:r>
      <w:proofErr w:type="gramStart"/>
      <w:r w:rsidRPr="00552AFE">
        <w:rPr>
          <w:color w:val="000000"/>
          <w:sz w:val="28"/>
          <w:szCs w:val="28"/>
          <w:shd w:val="clear" w:color="auto" w:fill="FFFFFF"/>
        </w:rPr>
        <w:t>и(</w:t>
      </w:r>
      <w:proofErr w:type="gramEnd"/>
      <w:r w:rsidRPr="00552AFE">
        <w:rPr>
          <w:color w:val="000000"/>
          <w:sz w:val="28"/>
          <w:szCs w:val="28"/>
          <w:shd w:val="clear" w:color="auto" w:fill="FFFFFF"/>
        </w:rPr>
        <w:t>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552AFE">
        <w:rPr>
          <w:color w:val="000000"/>
          <w:sz w:val="28"/>
          <w:szCs w:val="28"/>
          <w:shd w:val="clear" w:color="auto" w:fill="FFFFFF"/>
        </w:rPr>
        <w:t>машино-места</w:t>
      </w:r>
      <w:proofErr w:type="spellEnd"/>
      <w:r w:rsidRPr="00552AFE">
        <w:rPr>
          <w:color w:val="000000"/>
          <w:sz w:val="28"/>
          <w:szCs w:val="28"/>
          <w:shd w:val="clear" w:color="auto" w:fill="FFFFFF"/>
        </w:rPr>
        <w:t xml:space="preserve">); </w:t>
      </w:r>
    </w:p>
    <w:p w:rsidR="00552AFE" w:rsidRPr="00552AFE" w:rsidRDefault="00552AFE" w:rsidP="00552AFE">
      <w:pPr>
        <w:numPr>
          <w:ilvl w:val="0"/>
          <w:numId w:val="6"/>
        </w:numPr>
        <w:tabs>
          <w:tab w:val="left" w:pos="993"/>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асбестоцементных листов, самоклеящейся пленки, баннерной ткани, сотового поликарбоната;</w:t>
      </w:r>
    </w:p>
    <w:p w:rsidR="00552AFE" w:rsidRPr="00552AFE" w:rsidRDefault="00552AFE" w:rsidP="00552AFE">
      <w:pPr>
        <w:numPr>
          <w:ilvl w:val="0"/>
          <w:numId w:val="6"/>
        </w:numPr>
        <w:tabs>
          <w:tab w:val="left" w:pos="993"/>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552AFE" w:rsidRPr="00552AFE" w:rsidRDefault="00552AFE" w:rsidP="00552AFE">
      <w:pPr>
        <w:numPr>
          <w:ilvl w:val="0"/>
          <w:numId w:val="6"/>
        </w:numPr>
        <w:tabs>
          <w:tab w:val="left" w:pos="993"/>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552AFE" w:rsidRPr="00552AFE" w:rsidRDefault="00552AFE" w:rsidP="00552AFE">
      <w:pPr>
        <w:numPr>
          <w:ilvl w:val="0"/>
          <w:numId w:val="6"/>
        </w:numPr>
        <w:tabs>
          <w:tab w:val="left" w:pos="993"/>
        </w:tabs>
        <w:spacing w:after="200"/>
        <w:ind w:left="0" w:firstLine="709"/>
        <w:contextualSpacing/>
        <w:jc w:val="both"/>
        <w:rPr>
          <w:color w:val="000000"/>
          <w:sz w:val="28"/>
          <w:szCs w:val="28"/>
          <w:shd w:val="clear" w:color="auto" w:fill="FFFFFF"/>
        </w:rPr>
      </w:pPr>
      <w:r w:rsidRPr="00552AFE">
        <w:rPr>
          <w:color w:val="000000"/>
          <w:sz w:val="28"/>
          <w:szCs w:val="28"/>
          <w:shd w:val="clear" w:color="auto" w:fill="FFFFFF"/>
        </w:rPr>
        <w:t>фасадных систем с открытым типом крепления (визуально заметные соединения облицовочных элементов, видимые крепежные детали).</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 xml:space="preserve">3) </w:t>
      </w:r>
      <w:r w:rsidRPr="00552AFE">
        <w:rPr>
          <w:color w:val="000000"/>
          <w:sz w:val="28"/>
          <w:szCs w:val="28"/>
          <w:shd w:val="clear" w:color="auto" w:fill="FFFFFF"/>
        </w:rPr>
        <w:tab/>
      </w:r>
      <w:r w:rsidRPr="00552AFE">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552AFE">
        <w:rPr>
          <w:color w:val="000000"/>
          <w:sz w:val="28"/>
          <w:szCs w:val="28"/>
          <w:shd w:val="clear" w:color="auto" w:fill="FFFFFF"/>
        </w:rPr>
        <w:t>.</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При реконструкции объекта капитального строительства:</w:t>
      </w:r>
    </w:p>
    <w:p w:rsidR="00552AFE" w:rsidRPr="00552AFE" w:rsidRDefault="00552AFE" w:rsidP="00552AFE">
      <w:pPr>
        <w:numPr>
          <w:ilvl w:val="0"/>
          <w:numId w:val="5"/>
        </w:numPr>
        <w:tabs>
          <w:tab w:val="left" w:pos="993"/>
        </w:tabs>
        <w:ind w:left="0" w:firstLine="709"/>
        <w:jc w:val="both"/>
        <w:rPr>
          <w:color w:val="000000"/>
          <w:sz w:val="28"/>
          <w:szCs w:val="28"/>
          <w:shd w:val="clear" w:color="auto" w:fill="FFFFFF"/>
        </w:rPr>
      </w:pPr>
      <w:r w:rsidRPr="00552AFE">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552AFE" w:rsidRPr="00552AFE" w:rsidRDefault="00552AFE" w:rsidP="00552AFE">
      <w:pPr>
        <w:numPr>
          <w:ilvl w:val="0"/>
          <w:numId w:val="5"/>
        </w:numPr>
        <w:tabs>
          <w:tab w:val="left" w:pos="993"/>
        </w:tabs>
        <w:ind w:left="0" w:firstLine="709"/>
        <w:jc w:val="both"/>
        <w:rPr>
          <w:color w:val="000000"/>
          <w:sz w:val="28"/>
          <w:szCs w:val="28"/>
          <w:shd w:val="clear" w:color="auto" w:fill="FFFFFF"/>
        </w:rPr>
      </w:pPr>
      <w:proofErr w:type="gramStart"/>
      <w:r w:rsidRPr="00552AFE">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u w:val="single"/>
          <w:shd w:val="clear" w:color="auto" w:fill="FFFFFF"/>
        </w:rPr>
        <w:t>Не допускается</w:t>
      </w:r>
      <w:r w:rsidRPr="00552AFE">
        <w:rPr>
          <w:color w:val="000000"/>
          <w:sz w:val="28"/>
          <w:szCs w:val="28"/>
          <w:shd w:val="clear" w:color="auto" w:fill="FFFFFF"/>
        </w:rPr>
        <w:t>:</w:t>
      </w:r>
    </w:p>
    <w:p w:rsidR="00552AFE" w:rsidRPr="00552AFE" w:rsidRDefault="00552AFE" w:rsidP="00552AFE">
      <w:pPr>
        <w:numPr>
          <w:ilvl w:val="0"/>
          <w:numId w:val="5"/>
        </w:numPr>
        <w:tabs>
          <w:tab w:val="left" w:pos="993"/>
        </w:tabs>
        <w:ind w:left="0" w:firstLine="709"/>
        <w:jc w:val="both"/>
        <w:rPr>
          <w:color w:val="000000"/>
          <w:sz w:val="28"/>
          <w:szCs w:val="28"/>
          <w:shd w:val="clear" w:color="auto" w:fill="FFFFFF"/>
        </w:rPr>
      </w:pPr>
      <w:r w:rsidRPr="00552AFE">
        <w:rPr>
          <w:color w:val="000000"/>
          <w:sz w:val="28"/>
          <w:szCs w:val="28"/>
          <w:shd w:val="clear" w:color="auto" w:fill="FFFFFF"/>
        </w:rPr>
        <w:t xml:space="preserve">размещение оборудования на архитектурных элементах и деталях декора, порталах, козырьках, пилонах, консолях, на настенной росписи, фреске, </w:t>
      </w:r>
      <w:r w:rsidRPr="00552AFE">
        <w:rPr>
          <w:color w:val="000000"/>
          <w:sz w:val="28"/>
          <w:szCs w:val="28"/>
          <w:shd w:val="clear" w:color="auto" w:fill="FFFFFF"/>
        </w:rPr>
        <w:lastRenderedPageBreak/>
        <w:t xml:space="preserve">мозаичном панно, сграффито и иных видах монументального искусства, являющихся частью </w:t>
      </w:r>
      <w:proofErr w:type="gramStart"/>
      <w:r w:rsidRPr="00552AFE">
        <w:rPr>
          <w:color w:val="000000"/>
          <w:sz w:val="28"/>
          <w:szCs w:val="28"/>
          <w:shd w:val="clear" w:color="auto" w:fill="FFFFFF"/>
        </w:rPr>
        <w:t>архитектурного решения</w:t>
      </w:r>
      <w:proofErr w:type="gramEnd"/>
      <w:r w:rsidRPr="00552AFE">
        <w:rPr>
          <w:color w:val="000000"/>
          <w:sz w:val="28"/>
          <w:szCs w:val="28"/>
          <w:shd w:val="clear" w:color="auto" w:fill="FFFFFF"/>
        </w:rPr>
        <w:t xml:space="preserve"> фасада;</w:t>
      </w:r>
    </w:p>
    <w:p w:rsidR="00552AFE" w:rsidRPr="005816E7" w:rsidRDefault="00552AFE" w:rsidP="00552AFE">
      <w:pPr>
        <w:numPr>
          <w:ilvl w:val="0"/>
          <w:numId w:val="5"/>
        </w:numPr>
        <w:tabs>
          <w:tab w:val="left" w:pos="993"/>
        </w:tabs>
        <w:ind w:left="0" w:firstLine="709"/>
        <w:jc w:val="both"/>
        <w:rPr>
          <w:color w:val="000000"/>
          <w:sz w:val="28"/>
          <w:szCs w:val="28"/>
          <w:shd w:val="clear" w:color="auto" w:fill="FFFFFF"/>
        </w:rPr>
      </w:pPr>
      <w:r w:rsidRPr="00552AFE">
        <w:rPr>
          <w:color w:val="000000"/>
          <w:sz w:val="28"/>
          <w:szCs w:val="28"/>
          <w:shd w:val="clear" w:color="auto" w:fill="FFFFFF"/>
        </w:rPr>
        <w:t xml:space="preserve">наружная открытая прокладка по фасаду подводящих сетей </w:t>
      </w:r>
      <w:r w:rsidRPr="005816E7">
        <w:rPr>
          <w:color w:val="000000"/>
          <w:sz w:val="28"/>
          <w:szCs w:val="28"/>
          <w:shd w:val="clear" w:color="auto" w:fill="FFFFFF"/>
        </w:rPr>
        <w:t>(кроме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rsidR="00552AFE" w:rsidRPr="005816E7" w:rsidRDefault="00552AFE" w:rsidP="00552AFE">
      <w:pPr>
        <w:numPr>
          <w:ilvl w:val="0"/>
          <w:numId w:val="5"/>
        </w:numPr>
        <w:tabs>
          <w:tab w:val="left" w:pos="993"/>
        </w:tabs>
        <w:ind w:left="0" w:firstLine="709"/>
        <w:jc w:val="both"/>
        <w:rPr>
          <w:color w:val="000000"/>
          <w:sz w:val="28"/>
          <w:szCs w:val="28"/>
          <w:shd w:val="clear" w:color="auto" w:fill="FFFFFF"/>
        </w:rPr>
      </w:pPr>
      <w:r w:rsidRPr="005816E7">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rsidR="00552AFE" w:rsidRPr="00552AFE" w:rsidRDefault="00552AFE" w:rsidP="00552AFE">
      <w:pPr>
        <w:tabs>
          <w:tab w:val="left" w:pos="1134"/>
        </w:tabs>
        <w:ind w:firstLine="709"/>
        <w:jc w:val="both"/>
        <w:rPr>
          <w:color w:val="000000"/>
          <w:sz w:val="28"/>
          <w:szCs w:val="28"/>
          <w:shd w:val="clear" w:color="auto" w:fill="FFFFFF"/>
        </w:rPr>
      </w:pPr>
      <w:r w:rsidRPr="00552AFE">
        <w:rPr>
          <w:color w:val="000000"/>
          <w:sz w:val="28"/>
          <w:szCs w:val="28"/>
          <w:shd w:val="clear" w:color="auto" w:fill="FFFFFF"/>
        </w:rPr>
        <w:t xml:space="preserve">4) </w:t>
      </w:r>
      <w:r w:rsidRPr="00552AFE">
        <w:rPr>
          <w:color w:val="000000"/>
          <w:sz w:val="28"/>
          <w:szCs w:val="28"/>
          <w:shd w:val="clear" w:color="auto" w:fill="FFFFFF"/>
        </w:rPr>
        <w:tab/>
      </w:r>
      <w:r w:rsidRPr="00552AFE">
        <w:rPr>
          <w:color w:val="000000"/>
          <w:sz w:val="28"/>
          <w:szCs w:val="28"/>
          <w:u w:val="single"/>
          <w:shd w:val="clear" w:color="auto" w:fill="FFFFFF"/>
        </w:rPr>
        <w:t>К подсветке фасадов объектов капитального строительства:</w:t>
      </w:r>
      <w:r w:rsidRPr="00552AFE">
        <w:rPr>
          <w:color w:val="000000"/>
          <w:sz w:val="28"/>
          <w:szCs w:val="28"/>
          <w:shd w:val="clear" w:color="auto" w:fill="FFFFFF"/>
        </w:rPr>
        <w:t xml:space="preserve"> </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 xml:space="preserve">архитектурная подсветка зданий должна включать: </w:t>
      </w:r>
    </w:p>
    <w:p w:rsidR="00552AFE" w:rsidRPr="00552AFE" w:rsidRDefault="00552AFE" w:rsidP="00552AFE">
      <w:pPr>
        <w:numPr>
          <w:ilvl w:val="0"/>
          <w:numId w:val="8"/>
        </w:numPr>
        <w:tabs>
          <w:tab w:val="left" w:pos="1134"/>
        </w:tabs>
        <w:ind w:left="0" w:firstLine="709"/>
        <w:contextualSpacing/>
        <w:jc w:val="both"/>
        <w:rPr>
          <w:color w:val="000000"/>
          <w:sz w:val="28"/>
          <w:szCs w:val="28"/>
          <w:shd w:val="clear" w:color="auto" w:fill="FFFFFF"/>
        </w:rPr>
      </w:pPr>
      <w:r w:rsidRPr="00552AFE">
        <w:rPr>
          <w:color w:val="000000"/>
          <w:sz w:val="28"/>
          <w:szCs w:val="28"/>
          <w:shd w:val="clear" w:color="auto" w:fill="FFFFFF"/>
        </w:rPr>
        <w:t>освещение входных групп;</w:t>
      </w:r>
    </w:p>
    <w:p w:rsidR="00552AFE" w:rsidRPr="00552AFE" w:rsidRDefault="00552AFE" w:rsidP="00552AFE">
      <w:pPr>
        <w:numPr>
          <w:ilvl w:val="0"/>
          <w:numId w:val="8"/>
        </w:numPr>
        <w:tabs>
          <w:tab w:val="left" w:pos="1134"/>
        </w:tabs>
        <w:ind w:left="0" w:firstLine="709"/>
        <w:contextualSpacing/>
        <w:jc w:val="both"/>
        <w:rPr>
          <w:color w:val="000000"/>
          <w:sz w:val="28"/>
          <w:szCs w:val="28"/>
          <w:shd w:val="clear" w:color="auto" w:fill="FFFFFF"/>
        </w:rPr>
      </w:pPr>
      <w:r w:rsidRPr="00552AFE">
        <w:rPr>
          <w:color w:val="000000"/>
          <w:sz w:val="28"/>
          <w:szCs w:val="28"/>
          <w:shd w:val="clear" w:color="auto" w:fill="FFFFFF"/>
        </w:rPr>
        <w:t>подсветку информационных знаков и конструкций;</w:t>
      </w:r>
    </w:p>
    <w:p w:rsidR="00552AFE" w:rsidRPr="00552AFE" w:rsidRDefault="00552AFE" w:rsidP="00552AFE">
      <w:pPr>
        <w:numPr>
          <w:ilvl w:val="0"/>
          <w:numId w:val="8"/>
        </w:numPr>
        <w:tabs>
          <w:tab w:val="left" w:pos="1134"/>
        </w:tabs>
        <w:ind w:left="0" w:firstLine="709"/>
        <w:contextualSpacing/>
        <w:jc w:val="both"/>
        <w:rPr>
          <w:color w:val="000000"/>
          <w:sz w:val="28"/>
          <w:szCs w:val="28"/>
          <w:shd w:val="clear" w:color="auto" w:fill="FFFFFF"/>
        </w:rPr>
      </w:pPr>
      <w:r w:rsidRPr="00552AFE">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552AFE" w:rsidRPr="00552AFE" w:rsidRDefault="00552AFE" w:rsidP="00552AFE">
      <w:pPr>
        <w:tabs>
          <w:tab w:val="left" w:pos="1134"/>
        </w:tabs>
        <w:ind w:firstLine="709"/>
        <w:jc w:val="both"/>
        <w:rPr>
          <w:color w:val="000000"/>
          <w:sz w:val="28"/>
          <w:szCs w:val="28"/>
          <w:shd w:val="clear" w:color="auto" w:fill="FFFFFF"/>
        </w:rPr>
      </w:pPr>
      <w:r w:rsidRPr="00552AFE">
        <w:rPr>
          <w:color w:val="000000"/>
          <w:sz w:val="28"/>
          <w:szCs w:val="28"/>
          <w:shd w:val="clear" w:color="auto" w:fill="FFFFFF"/>
        </w:rPr>
        <w:t xml:space="preserve">5) </w:t>
      </w:r>
      <w:r w:rsidRPr="00552AFE">
        <w:rPr>
          <w:color w:val="000000"/>
          <w:sz w:val="28"/>
          <w:szCs w:val="28"/>
          <w:shd w:val="clear" w:color="auto" w:fill="FFFFFF"/>
        </w:rPr>
        <w:tab/>
      </w:r>
      <w:r w:rsidRPr="00552AFE">
        <w:rPr>
          <w:color w:val="000000"/>
          <w:sz w:val="28"/>
          <w:szCs w:val="28"/>
          <w:u w:val="single"/>
          <w:shd w:val="clear" w:color="auto" w:fill="FFFFFF"/>
        </w:rPr>
        <w:t>К объемно-пространственным характеристикам объектов капитального строительства</w:t>
      </w:r>
      <w:r w:rsidRPr="00552AFE">
        <w:rPr>
          <w:color w:val="000000"/>
          <w:sz w:val="28"/>
          <w:szCs w:val="28"/>
          <w:shd w:val="clear" w:color="auto" w:fill="FFFFFF"/>
        </w:rPr>
        <w:t>:</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здания необходимо размещать с учетом сложившейся линии застройки улицы (квартала);</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дворы жилых домов не должны выходить на улицу;</w:t>
      </w:r>
    </w:p>
    <w:p w:rsidR="00552AFE" w:rsidRPr="00552AFE" w:rsidRDefault="00552AFE" w:rsidP="00552AFE">
      <w:pPr>
        <w:numPr>
          <w:ilvl w:val="0"/>
          <w:numId w:val="4"/>
        </w:numPr>
        <w:tabs>
          <w:tab w:val="left" w:pos="993"/>
        </w:tabs>
        <w:ind w:left="0" w:firstLine="709"/>
        <w:contextualSpacing/>
        <w:jc w:val="both"/>
        <w:rPr>
          <w:sz w:val="28"/>
          <w:szCs w:val="28"/>
          <w:shd w:val="clear" w:color="auto" w:fill="FFFFFF"/>
        </w:rPr>
      </w:pPr>
      <w:r w:rsidRPr="00552AFE">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552AFE">
        <w:rPr>
          <w:color w:val="000000"/>
          <w:sz w:val="28"/>
          <w:szCs w:val="28"/>
          <w:shd w:val="clear" w:color="auto" w:fill="FFFFFF"/>
        </w:rPr>
        <w:t>архитектурного решения</w:t>
      </w:r>
      <w:proofErr w:type="gramEnd"/>
      <w:r w:rsidRPr="00552AFE">
        <w:rPr>
          <w:color w:val="000000"/>
          <w:sz w:val="28"/>
          <w:szCs w:val="28"/>
          <w:shd w:val="clear" w:color="auto" w:fill="FFFFFF"/>
        </w:rPr>
        <w:t xml:space="preserve"> и не должно </w:t>
      </w:r>
      <w:r w:rsidRPr="00552AFE">
        <w:rPr>
          <w:sz w:val="28"/>
          <w:szCs w:val="28"/>
          <w:shd w:val="clear" w:color="auto" w:fill="FFFFFF"/>
        </w:rPr>
        <w:t>препятствовать визуальному восприятию фасадов здания со стороны территорий общего пользования;</w:t>
      </w:r>
    </w:p>
    <w:p w:rsidR="00552AFE" w:rsidRPr="00552AFE" w:rsidRDefault="00552AFE" w:rsidP="00552AFE">
      <w:pPr>
        <w:numPr>
          <w:ilvl w:val="0"/>
          <w:numId w:val="4"/>
        </w:numPr>
        <w:tabs>
          <w:tab w:val="left" w:pos="993"/>
        </w:tabs>
        <w:ind w:left="0" w:firstLine="709"/>
        <w:contextualSpacing/>
        <w:jc w:val="both"/>
        <w:rPr>
          <w:sz w:val="28"/>
          <w:szCs w:val="28"/>
          <w:shd w:val="clear" w:color="auto" w:fill="FFFFFF"/>
        </w:rPr>
      </w:pPr>
      <w:r w:rsidRPr="00552AFE">
        <w:rPr>
          <w:sz w:val="28"/>
          <w:szCs w:val="28"/>
          <w:shd w:val="clear" w:color="auto" w:fill="FFFFFF"/>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Pr="001137D1">
        <w:rPr>
          <w:sz w:val="28"/>
          <w:szCs w:val="28"/>
          <w:shd w:val="clear" w:color="auto" w:fill="FFFFFF"/>
        </w:rPr>
        <w:t>земельного участка индивидуальной</w:t>
      </w:r>
      <w:r w:rsidRPr="00552AFE">
        <w:rPr>
          <w:sz w:val="28"/>
          <w:szCs w:val="28"/>
          <w:shd w:val="clear" w:color="auto" w:fill="FFFFFF"/>
        </w:rPr>
        <w:t xml:space="preserve">,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w:t>
      </w:r>
      <w:r w:rsidRPr="00552AFE">
        <w:rPr>
          <w:sz w:val="28"/>
          <w:szCs w:val="28"/>
          <w:shd w:val="clear" w:color="auto" w:fill="FFFFFF"/>
        </w:rPr>
        <w:lastRenderedPageBreak/>
        <w:t>сооружений второй и третьей линии застройки должна быть не более 50 % расстояния до объекта;</w:t>
      </w:r>
    </w:p>
    <w:p w:rsidR="00552AFE" w:rsidRPr="00552AFE" w:rsidRDefault="00552AFE" w:rsidP="00552AFE">
      <w:pPr>
        <w:numPr>
          <w:ilvl w:val="0"/>
          <w:numId w:val="4"/>
        </w:numPr>
        <w:tabs>
          <w:tab w:val="left" w:pos="993"/>
        </w:tabs>
        <w:ind w:left="0" w:firstLine="709"/>
        <w:contextualSpacing/>
        <w:jc w:val="both"/>
        <w:rPr>
          <w:sz w:val="28"/>
          <w:szCs w:val="28"/>
          <w:shd w:val="clear" w:color="auto" w:fill="FFFFFF"/>
        </w:rPr>
      </w:pPr>
      <w:r w:rsidRPr="00552AFE">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w:t>
      </w:r>
      <w:proofErr w:type="spellStart"/>
      <w:r w:rsidRPr="00552AFE">
        <w:rPr>
          <w:color w:val="000000"/>
          <w:sz w:val="28"/>
          <w:szCs w:val="28"/>
          <w:shd w:val="clear" w:color="auto" w:fill="FFFFFF"/>
        </w:rPr>
        <w:t>приобъектные</w:t>
      </w:r>
      <w:proofErr w:type="spellEnd"/>
      <w:r w:rsidRPr="00552AFE">
        <w:rPr>
          <w:color w:val="000000"/>
          <w:sz w:val="28"/>
          <w:szCs w:val="28"/>
          <w:shd w:val="clear" w:color="auto" w:fill="FFFFFF"/>
        </w:rPr>
        <w:t xml:space="preserve"> стоянки автомобилей следует размещать в пределах отведенного земельного участка.</w:t>
      </w:r>
    </w:p>
    <w:p w:rsidR="00552AFE" w:rsidRPr="00552AFE" w:rsidRDefault="00552AFE" w:rsidP="00552AFE">
      <w:pPr>
        <w:ind w:firstLine="709"/>
        <w:jc w:val="both"/>
        <w:rPr>
          <w:color w:val="000000"/>
          <w:sz w:val="28"/>
          <w:szCs w:val="28"/>
          <w:shd w:val="clear" w:color="auto" w:fill="FFFFFF"/>
        </w:rPr>
      </w:pPr>
      <w:r w:rsidRPr="00552AFE">
        <w:rPr>
          <w:color w:val="000000"/>
          <w:sz w:val="28"/>
          <w:szCs w:val="28"/>
          <w:shd w:val="clear" w:color="auto" w:fill="FFFFFF"/>
        </w:rPr>
        <w:t xml:space="preserve">6) </w:t>
      </w:r>
      <w:r w:rsidRPr="00552AFE">
        <w:rPr>
          <w:color w:val="000000"/>
          <w:sz w:val="28"/>
          <w:szCs w:val="28"/>
          <w:shd w:val="clear" w:color="auto" w:fill="FFFFFF"/>
        </w:rPr>
        <w:tab/>
      </w:r>
      <w:r w:rsidRPr="00552AFE">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552AFE">
        <w:rPr>
          <w:color w:val="000000"/>
          <w:sz w:val="28"/>
          <w:szCs w:val="28"/>
          <w:shd w:val="clear" w:color="auto" w:fill="FFFFFF"/>
        </w:rPr>
        <w:t>:</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архитектурный облик объекта должен быть подчинен единому стилистическому решению;</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u w:val="single"/>
          <w:shd w:val="clear" w:color="auto" w:fill="FFFFFF"/>
        </w:rPr>
        <w:t>входные группы</w:t>
      </w:r>
      <w:r w:rsidRPr="00552AFE">
        <w:rPr>
          <w:color w:val="000000"/>
          <w:sz w:val="28"/>
          <w:szCs w:val="28"/>
          <w:shd w:val="clear" w:color="auto" w:fill="FFFFFF"/>
        </w:rPr>
        <w:t>:</w:t>
      </w:r>
    </w:p>
    <w:p w:rsidR="00552AFE" w:rsidRPr="00552AFE" w:rsidRDefault="00552AFE" w:rsidP="00552AFE">
      <w:pPr>
        <w:numPr>
          <w:ilvl w:val="0"/>
          <w:numId w:val="28"/>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rsidR="00552AFE" w:rsidRPr="00552AFE" w:rsidRDefault="00552AFE" w:rsidP="00552AFE">
      <w:pPr>
        <w:numPr>
          <w:ilvl w:val="0"/>
          <w:numId w:val="28"/>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входы в здание должны быть организованы в одной отметке с уровнем земли (кроме домов блокированной застройки, зданий и сооружений, предназначенных для совершения религиозных обрядов и церемоний);</w:t>
      </w:r>
    </w:p>
    <w:p w:rsidR="00552AFE" w:rsidRPr="00552AFE" w:rsidRDefault="00552AFE" w:rsidP="00552AFE">
      <w:pPr>
        <w:numPr>
          <w:ilvl w:val="0"/>
          <w:numId w:val="28"/>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u w:val="single"/>
          <w:shd w:val="clear" w:color="auto" w:fill="FFFFFF"/>
        </w:rPr>
        <w:t>цоколь</w:t>
      </w:r>
      <w:r w:rsidRPr="00552AFE">
        <w:rPr>
          <w:color w:val="000000"/>
          <w:sz w:val="28"/>
          <w:szCs w:val="28"/>
          <w:shd w:val="clear" w:color="auto" w:fill="FFFFFF"/>
        </w:rPr>
        <w:t xml:space="preserve"> – </w:t>
      </w:r>
      <w:r w:rsidRPr="00552AFE">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552AFE">
        <w:rPr>
          <w:color w:val="000000"/>
          <w:sz w:val="28"/>
          <w:szCs w:val="28"/>
          <w:shd w:val="clear" w:color="auto" w:fill="FFFFFF"/>
        </w:rPr>
        <w:t>;</w:t>
      </w:r>
    </w:p>
    <w:p w:rsidR="00552AFE" w:rsidRPr="00552AFE" w:rsidRDefault="00552AFE" w:rsidP="00552AFE">
      <w:pPr>
        <w:numPr>
          <w:ilvl w:val="0"/>
          <w:numId w:val="4"/>
        </w:numPr>
        <w:tabs>
          <w:tab w:val="left" w:pos="0"/>
          <w:tab w:val="left" w:pos="993"/>
        </w:tabs>
        <w:ind w:left="0" w:firstLine="709"/>
        <w:contextualSpacing/>
        <w:jc w:val="both"/>
        <w:rPr>
          <w:color w:val="000000"/>
          <w:sz w:val="28"/>
          <w:szCs w:val="28"/>
          <w:shd w:val="clear" w:color="auto" w:fill="FFFFFF"/>
        </w:rPr>
      </w:pPr>
      <w:r w:rsidRPr="00552AFE">
        <w:rPr>
          <w:color w:val="000000"/>
          <w:sz w:val="28"/>
          <w:szCs w:val="28"/>
          <w:u w:val="single"/>
          <w:shd w:val="clear" w:color="auto" w:fill="FFFFFF"/>
        </w:rPr>
        <w:t>первый и цокольный этаж</w:t>
      </w:r>
      <w:r w:rsidRPr="00552AFE">
        <w:rPr>
          <w:color w:val="000000"/>
          <w:sz w:val="28"/>
          <w:szCs w:val="28"/>
          <w:shd w:val="clear" w:color="auto" w:fill="FFFFFF"/>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нежилым, то высота первого этажа не может быть менее 4 метров. Процентное соотношение остекления оконных проемов в нежилых помещениях первого и (или) цокольного этажа жилого дома должно быть не менее:</w:t>
      </w:r>
    </w:p>
    <w:p w:rsidR="00552AFE" w:rsidRPr="00552AFE" w:rsidRDefault="00552AFE" w:rsidP="00552AFE">
      <w:pPr>
        <w:numPr>
          <w:ilvl w:val="0"/>
          <w:numId w:val="28"/>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80 % - вдоль улиц городского и районного значения, площадей;</w:t>
      </w:r>
    </w:p>
    <w:p w:rsidR="00552AFE" w:rsidRPr="00552AFE" w:rsidRDefault="00552AFE" w:rsidP="00552AFE">
      <w:pPr>
        <w:numPr>
          <w:ilvl w:val="0"/>
          <w:numId w:val="28"/>
        </w:numPr>
        <w:tabs>
          <w:tab w:val="left" w:pos="993"/>
        </w:tabs>
        <w:ind w:left="0" w:firstLine="709"/>
        <w:contextualSpacing/>
        <w:jc w:val="both"/>
        <w:rPr>
          <w:color w:val="000000"/>
          <w:sz w:val="28"/>
          <w:szCs w:val="28"/>
          <w:shd w:val="clear" w:color="auto" w:fill="FFFFFF"/>
        </w:rPr>
      </w:pPr>
      <w:r w:rsidRPr="00552AFE">
        <w:rPr>
          <w:color w:val="000000"/>
          <w:sz w:val="28"/>
          <w:szCs w:val="28"/>
          <w:shd w:val="clear" w:color="auto" w:fill="FFFFFF"/>
        </w:rPr>
        <w:t xml:space="preserve"> 40 %-60 % - вдоль улиц в зонах жилой застройки;</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u w:val="single"/>
          <w:shd w:val="clear" w:color="auto" w:fill="FFFFFF"/>
        </w:rPr>
        <w:t>фасад:</w:t>
      </w:r>
      <w:r w:rsidRPr="00552AFE">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552AFE" w:rsidRPr="00552AFE" w:rsidRDefault="00552AFE" w:rsidP="00552AFE">
      <w:pPr>
        <w:numPr>
          <w:ilvl w:val="0"/>
          <w:numId w:val="4"/>
        </w:numPr>
        <w:tabs>
          <w:tab w:val="left" w:pos="993"/>
        </w:tabs>
        <w:ind w:left="0" w:firstLine="709"/>
        <w:contextualSpacing/>
        <w:jc w:val="both"/>
        <w:rPr>
          <w:color w:val="000000"/>
          <w:sz w:val="28"/>
          <w:szCs w:val="28"/>
          <w:shd w:val="clear" w:color="auto" w:fill="FFFFFF"/>
        </w:rPr>
      </w:pPr>
      <w:r w:rsidRPr="00552AFE">
        <w:rPr>
          <w:color w:val="000000"/>
          <w:sz w:val="28"/>
          <w:szCs w:val="28"/>
          <w:u w:val="single"/>
          <w:shd w:val="clear" w:color="auto" w:fill="FFFFFF"/>
        </w:rPr>
        <w:t>окна, лоджии, балконы</w:t>
      </w:r>
      <w:r w:rsidRPr="00552AFE">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rsidR="00552AFE" w:rsidRPr="00552AFE" w:rsidRDefault="00552AFE" w:rsidP="00552AFE">
      <w:pPr>
        <w:numPr>
          <w:ilvl w:val="0"/>
          <w:numId w:val="4"/>
        </w:numPr>
        <w:tabs>
          <w:tab w:val="left" w:pos="993"/>
        </w:tabs>
        <w:ind w:left="0" w:firstLine="709"/>
        <w:contextualSpacing/>
        <w:jc w:val="both"/>
        <w:rPr>
          <w:sz w:val="28"/>
          <w:szCs w:val="28"/>
          <w:shd w:val="clear" w:color="auto" w:fill="FFFFFF"/>
        </w:rPr>
      </w:pPr>
      <w:r w:rsidRPr="00552AFE">
        <w:rPr>
          <w:color w:val="000000"/>
          <w:sz w:val="28"/>
          <w:szCs w:val="28"/>
          <w:u w:val="single"/>
          <w:shd w:val="clear" w:color="auto" w:fill="FFFFFF"/>
        </w:rPr>
        <w:t>информационные носители:</w:t>
      </w:r>
      <w:r w:rsidRPr="00552AFE">
        <w:rPr>
          <w:color w:val="000000"/>
          <w:sz w:val="28"/>
          <w:szCs w:val="28"/>
          <w:shd w:val="clear" w:color="auto" w:fill="FFFFFF"/>
        </w:rPr>
        <w:t xml:space="preserve"> при оформлении необходимо использовать </w:t>
      </w:r>
      <w:r w:rsidRPr="00552AFE">
        <w:rPr>
          <w:sz w:val="28"/>
          <w:szCs w:val="28"/>
          <w:shd w:val="clear" w:color="auto" w:fill="FFFFFF"/>
        </w:rPr>
        <w:t>ровные шрифты, без засечек и декоративных элементов.</w:t>
      </w:r>
    </w:p>
    <w:p w:rsidR="000208D0" w:rsidRPr="001137D1" w:rsidRDefault="00552AFE" w:rsidP="001137D1">
      <w:pPr>
        <w:pStyle w:val="af7"/>
        <w:numPr>
          <w:ilvl w:val="0"/>
          <w:numId w:val="21"/>
        </w:numPr>
        <w:ind w:left="0" w:firstLine="567"/>
        <w:jc w:val="both"/>
        <w:rPr>
          <w:sz w:val="28"/>
          <w:szCs w:val="28"/>
        </w:rPr>
      </w:pPr>
      <w:r w:rsidRPr="00552AFE">
        <w:rPr>
          <w:sz w:val="28"/>
          <w:szCs w:val="28"/>
          <w:shd w:val="clear" w:color="auto" w:fill="FFFFFF"/>
        </w:rPr>
        <w:lastRenderedPageBreak/>
        <w:t>Запрещается использовать крышу зданий для размещения рекламных конструкций</w:t>
      </w:r>
      <w:proofErr w:type="gramStart"/>
      <w:r w:rsidRPr="00552AFE">
        <w:rPr>
          <w:sz w:val="28"/>
          <w:szCs w:val="28"/>
          <w:shd w:val="clear" w:color="auto" w:fill="FFFFFF"/>
        </w:rPr>
        <w:t>.</w:t>
      </w:r>
      <w:r w:rsidR="000208D0" w:rsidRPr="001137D1">
        <w:rPr>
          <w:sz w:val="28"/>
          <w:szCs w:val="28"/>
        </w:rPr>
        <w:t>».</w:t>
      </w:r>
      <w:proofErr w:type="gramEnd"/>
    </w:p>
    <w:p w:rsidR="00027903" w:rsidRDefault="00B5460B" w:rsidP="006603DA">
      <w:pPr>
        <w:pStyle w:val="af7"/>
        <w:numPr>
          <w:ilvl w:val="1"/>
          <w:numId w:val="26"/>
        </w:numPr>
        <w:tabs>
          <w:tab w:val="left" w:pos="1276"/>
        </w:tabs>
        <w:spacing w:before="120"/>
        <w:ind w:left="0" w:firstLine="709"/>
        <w:jc w:val="both"/>
        <w:outlineLvl w:val="0"/>
        <w:rPr>
          <w:sz w:val="28"/>
          <w:szCs w:val="28"/>
        </w:rPr>
      </w:pPr>
      <w:r w:rsidRPr="00192432">
        <w:rPr>
          <w:sz w:val="28"/>
          <w:szCs w:val="28"/>
        </w:rPr>
        <w:t xml:space="preserve">В </w:t>
      </w:r>
      <w:r w:rsidR="005147B5" w:rsidRPr="006603DA">
        <w:rPr>
          <w:sz w:val="28"/>
          <w:szCs w:val="28"/>
        </w:rPr>
        <w:t>таблиц</w:t>
      </w:r>
      <w:r w:rsidR="005147B5">
        <w:rPr>
          <w:sz w:val="28"/>
          <w:szCs w:val="28"/>
        </w:rPr>
        <w:t>е</w:t>
      </w:r>
      <w:r w:rsidR="005147B5" w:rsidRPr="006603DA">
        <w:rPr>
          <w:sz w:val="28"/>
          <w:szCs w:val="28"/>
        </w:rPr>
        <w:t xml:space="preserve"> </w:t>
      </w:r>
      <w:r w:rsidR="005147B5">
        <w:rPr>
          <w:sz w:val="28"/>
          <w:szCs w:val="28"/>
        </w:rPr>
        <w:t>части 2</w:t>
      </w:r>
      <w:r w:rsidR="005147B5" w:rsidRPr="006603DA">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92432">
        <w:rPr>
          <w:sz w:val="28"/>
          <w:szCs w:val="28"/>
        </w:rPr>
        <w:t>градостроительно</w:t>
      </w:r>
      <w:r w:rsidR="00945DE5">
        <w:rPr>
          <w:sz w:val="28"/>
          <w:szCs w:val="28"/>
        </w:rPr>
        <w:t>го</w:t>
      </w:r>
      <w:r w:rsidRPr="00192432">
        <w:rPr>
          <w:sz w:val="28"/>
          <w:szCs w:val="28"/>
        </w:rPr>
        <w:t xml:space="preserve"> регламент</w:t>
      </w:r>
      <w:r w:rsidR="00945DE5">
        <w:rPr>
          <w:sz w:val="28"/>
          <w:szCs w:val="28"/>
        </w:rPr>
        <w:t>а</w:t>
      </w:r>
      <w:r w:rsidRPr="00192432">
        <w:rPr>
          <w:sz w:val="28"/>
          <w:szCs w:val="28"/>
        </w:rPr>
        <w:t xml:space="preserve"> территориальной зоны</w:t>
      </w:r>
      <w:r w:rsidRPr="00192432">
        <w:rPr>
          <w:rFonts w:eastAsiaTheme="minorHAnsi"/>
          <w:color w:val="626262"/>
          <w:sz w:val="28"/>
          <w:szCs w:val="28"/>
          <w:lang w:eastAsia="en-US"/>
        </w:rPr>
        <w:t xml:space="preserve"> </w:t>
      </w:r>
      <w:r w:rsidR="001137D1">
        <w:rPr>
          <w:rFonts w:eastAsiaTheme="minorHAnsi"/>
          <w:color w:val="626262"/>
          <w:sz w:val="28"/>
          <w:szCs w:val="28"/>
          <w:lang w:eastAsia="en-US"/>
        </w:rPr>
        <w:t>«</w:t>
      </w:r>
      <w:r w:rsidR="001137D1" w:rsidRPr="001137D1">
        <w:rPr>
          <w:b/>
          <w:bCs/>
          <w:sz w:val="28"/>
          <w:szCs w:val="28"/>
        </w:rPr>
        <w:t>Ж-5 ЗОНА САДОВОДСТВ</w:t>
      </w:r>
      <w:r w:rsidR="001137D1" w:rsidRPr="001137D1">
        <w:rPr>
          <w:bCs/>
          <w:sz w:val="28"/>
          <w:szCs w:val="28"/>
        </w:rPr>
        <w:t>»</w:t>
      </w:r>
      <w:r w:rsidRPr="00192432">
        <w:rPr>
          <w:sz w:val="28"/>
          <w:szCs w:val="28"/>
        </w:rPr>
        <w:t>:</w:t>
      </w:r>
    </w:p>
    <w:p w:rsidR="00027903" w:rsidRPr="006603DA" w:rsidRDefault="005147B5" w:rsidP="00945DE5">
      <w:pPr>
        <w:pStyle w:val="af7"/>
        <w:numPr>
          <w:ilvl w:val="2"/>
          <w:numId w:val="26"/>
        </w:numPr>
        <w:tabs>
          <w:tab w:val="left" w:pos="1134"/>
        </w:tabs>
        <w:ind w:left="0" w:firstLine="709"/>
        <w:jc w:val="both"/>
        <w:outlineLvl w:val="0"/>
        <w:rPr>
          <w:sz w:val="28"/>
          <w:szCs w:val="28"/>
        </w:rPr>
      </w:pPr>
      <w:r>
        <w:rPr>
          <w:sz w:val="28"/>
          <w:szCs w:val="28"/>
        </w:rPr>
        <w:t>Строки 1-1.6</w:t>
      </w:r>
      <w:r w:rsidR="00B5460B" w:rsidRPr="006603DA">
        <w:rPr>
          <w:sz w:val="28"/>
          <w:szCs w:val="28"/>
        </w:rPr>
        <w:t xml:space="preserve"> изложить в следующей редакции:</w:t>
      </w:r>
    </w:p>
    <w:p w:rsidR="00B5460B" w:rsidRPr="004A62BB" w:rsidRDefault="00B5460B" w:rsidP="005147B5">
      <w:pPr>
        <w:jc w:val="both"/>
        <w:outlineLvl w:val="0"/>
        <w:rPr>
          <w:sz w:val="28"/>
          <w:szCs w:val="28"/>
        </w:rPr>
      </w:pPr>
      <w:r w:rsidRPr="004A62BB">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174"/>
        <w:gridCol w:w="1898"/>
        <w:gridCol w:w="1983"/>
      </w:tblGrid>
      <w:tr w:rsidR="00B5460B" w:rsidRPr="00B5460B" w:rsidTr="00E07935">
        <w:trPr>
          <w:jc w:val="center"/>
        </w:trPr>
        <w:tc>
          <w:tcPr>
            <w:tcW w:w="851" w:type="dxa"/>
            <w:shd w:val="clear" w:color="auto" w:fill="auto"/>
          </w:tcPr>
          <w:p w:rsidR="00B5460B" w:rsidRPr="00B5460B" w:rsidRDefault="00B5460B" w:rsidP="00B5460B">
            <w:pPr>
              <w:ind w:firstLine="26"/>
              <w:rPr>
                <w:sz w:val="28"/>
                <w:szCs w:val="28"/>
              </w:rPr>
            </w:pPr>
            <w:r w:rsidRPr="00B5460B">
              <w:rPr>
                <w:sz w:val="28"/>
                <w:szCs w:val="28"/>
              </w:rPr>
              <w:t xml:space="preserve">№ </w:t>
            </w:r>
            <w:proofErr w:type="gramStart"/>
            <w:r w:rsidRPr="00B5460B">
              <w:rPr>
                <w:sz w:val="28"/>
                <w:szCs w:val="28"/>
              </w:rPr>
              <w:t>п</w:t>
            </w:r>
            <w:proofErr w:type="gramEnd"/>
            <w:r w:rsidRPr="00B5460B">
              <w:rPr>
                <w:sz w:val="28"/>
                <w:szCs w:val="28"/>
              </w:rPr>
              <w:t>/п</w:t>
            </w:r>
          </w:p>
        </w:tc>
        <w:tc>
          <w:tcPr>
            <w:tcW w:w="5174" w:type="dxa"/>
            <w:shd w:val="clear" w:color="auto" w:fill="auto"/>
          </w:tcPr>
          <w:p w:rsidR="00B5460B" w:rsidRPr="00B5460B" w:rsidRDefault="00B5460B" w:rsidP="00B5460B">
            <w:pPr>
              <w:rPr>
                <w:sz w:val="28"/>
                <w:szCs w:val="28"/>
              </w:rPr>
            </w:pPr>
            <w:r w:rsidRPr="00B5460B">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898" w:type="dxa"/>
            <w:shd w:val="clear" w:color="auto" w:fill="auto"/>
          </w:tcPr>
          <w:p w:rsidR="00B5460B" w:rsidRPr="00B5460B" w:rsidRDefault="00B5460B" w:rsidP="00B5460B">
            <w:pPr>
              <w:rPr>
                <w:sz w:val="28"/>
                <w:szCs w:val="28"/>
              </w:rPr>
            </w:pPr>
            <w:r w:rsidRPr="00B5460B">
              <w:rPr>
                <w:sz w:val="28"/>
                <w:szCs w:val="28"/>
              </w:rPr>
              <w:t>Минимальное значение</w:t>
            </w:r>
          </w:p>
        </w:tc>
        <w:tc>
          <w:tcPr>
            <w:tcW w:w="1983" w:type="dxa"/>
            <w:shd w:val="clear" w:color="auto" w:fill="auto"/>
          </w:tcPr>
          <w:p w:rsidR="00B5460B" w:rsidRPr="00B5460B" w:rsidRDefault="00B5460B" w:rsidP="00B5460B">
            <w:pPr>
              <w:rPr>
                <w:sz w:val="28"/>
                <w:szCs w:val="28"/>
              </w:rPr>
            </w:pPr>
            <w:r w:rsidRPr="00B5460B">
              <w:rPr>
                <w:sz w:val="28"/>
                <w:szCs w:val="28"/>
              </w:rPr>
              <w:t>Максимальное значение</w:t>
            </w:r>
          </w:p>
        </w:tc>
      </w:tr>
      <w:tr w:rsidR="00B5460B" w:rsidRPr="00B5460B" w:rsidTr="00E07935">
        <w:trPr>
          <w:jc w:val="center"/>
        </w:trPr>
        <w:tc>
          <w:tcPr>
            <w:tcW w:w="851" w:type="dxa"/>
            <w:shd w:val="clear" w:color="auto" w:fill="auto"/>
          </w:tcPr>
          <w:p w:rsidR="00B5460B" w:rsidRPr="00B5460B" w:rsidRDefault="00B5460B" w:rsidP="00B5460B">
            <w:pPr>
              <w:ind w:firstLine="26"/>
              <w:rPr>
                <w:sz w:val="28"/>
                <w:szCs w:val="28"/>
              </w:rPr>
            </w:pPr>
            <w:r w:rsidRPr="00B5460B">
              <w:rPr>
                <w:sz w:val="28"/>
                <w:szCs w:val="28"/>
              </w:rPr>
              <w:t>1</w:t>
            </w:r>
          </w:p>
        </w:tc>
        <w:tc>
          <w:tcPr>
            <w:tcW w:w="9055" w:type="dxa"/>
            <w:gridSpan w:val="3"/>
            <w:shd w:val="clear" w:color="auto" w:fill="auto"/>
          </w:tcPr>
          <w:p w:rsidR="00B5460B" w:rsidRPr="00B5460B" w:rsidRDefault="00B5460B" w:rsidP="00B5460B">
            <w:pPr>
              <w:rPr>
                <w:sz w:val="28"/>
                <w:szCs w:val="28"/>
              </w:rPr>
            </w:pPr>
            <w:proofErr w:type="gramStart"/>
            <w:r w:rsidRPr="00B5460B">
              <w:rPr>
                <w:sz w:val="28"/>
                <w:szCs w:val="28"/>
              </w:rPr>
              <w:t>предельные (минимальные и (или) максимальные) размеры земельных участков, в том числе их площадь</w:t>
            </w:r>
            <w:r w:rsidR="00E07935" w:rsidRPr="00B5460B">
              <w:rPr>
                <w:sz w:val="28"/>
                <w:szCs w:val="28"/>
              </w:rPr>
              <w:t>, кв. м:</w:t>
            </w:r>
            <w:proofErr w:type="gramEnd"/>
          </w:p>
        </w:tc>
      </w:tr>
      <w:tr w:rsidR="00B5460B" w:rsidRPr="00B5460B" w:rsidTr="00E07935">
        <w:trPr>
          <w:jc w:val="center"/>
        </w:trPr>
        <w:tc>
          <w:tcPr>
            <w:tcW w:w="851" w:type="dxa"/>
            <w:shd w:val="clear" w:color="auto" w:fill="auto"/>
          </w:tcPr>
          <w:p w:rsidR="00B5460B" w:rsidRPr="00B5460B" w:rsidRDefault="00B5460B" w:rsidP="00B5460B">
            <w:pPr>
              <w:ind w:firstLine="26"/>
              <w:rPr>
                <w:sz w:val="28"/>
                <w:szCs w:val="28"/>
              </w:rPr>
            </w:pPr>
            <w:r w:rsidRPr="00B5460B">
              <w:rPr>
                <w:sz w:val="28"/>
                <w:szCs w:val="28"/>
              </w:rPr>
              <w:t>1.</w:t>
            </w:r>
            <w:r w:rsidR="00E07935">
              <w:rPr>
                <w:sz w:val="28"/>
                <w:szCs w:val="28"/>
              </w:rPr>
              <w:t>1</w:t>
            </w:r>
          </w:p>
        </w:tc>
        <w:tc>
          <w:tcPr>
            <w:tcW w:w="5174" w:type="dxa"/>
            <w:shd w:val="clear" w:color="auto" w:fill="auto"/>
          </w:tcPr>
          <w:p w:rsidR="00B5460B" w:rsidRPr="00B5460B" w:rsidRDefault="00B5460B" w:rsidP="008553B5">
            <w:pPr>
              <w:autoSpaceDE w:val="0"/>
              <w:autoSpaceDN w:val="0"/>
              <w:adjustRightInd w:val="0"/>
              <w:rPr>
                <w:sz w:val="28"/>
                <w:szCs w:val="28"/>
              </w:rPr>
            </w:pPr>
            <w:r w:rsidRPr="00B5460B">
              <w:rPr>
                <w:sz w:val="28"/>
                <w:szCs w:val="28"/>
              </w:rPr>
              <w:t>для вид</w:t>
            </w:r>
            <w:r w:rsidR="007216D3">
              <w:rPr>
                <w:sz w:val="28"/>
                <w:szCs w:val="28"/>
              </w:rPr>
              <w:t>а</w:t>
            </w:r>
            <w:r w:rsidR="007216D3" w:rsidRPr="007216D3">
              <w:rPr>
                <w:sz w:val="28"/>
                <w:szCs w:val="28"/>
              </w:rPr>
              <w:t xml:space="preserve"> разрешенного</w:t>
            </w:r>
            <w:r w:rsidRPr="00B5460B">
              <w:rPr>
                <w:sz w:val="28"/>
                <w:szCs w:val="28"/>
              </w:rPr>
              <w:t xml:space="preserve"> использования «Ведение садоводства</w:t>
            </w:r>
            <w:r w:rsidR="008553B5" w:rsidRPr="00B5460B">
              <w:rPr>
                <w:sz w:val="28"/>
                <w:szCs w:val="28"/>
              </w:rPr>
              <w:t>»</w:t>
            </w:r>
            <w:r w:rsidR="00B23B73">
              <w:rPr>
                <w:sz w:val="28"/>
                <w:szCs w:val="28"/>
              </w:rPr>
              <w:t xml:space="preserve"> </w:t>
            </w:r>
            <w:r w:rsidR="008553B5">
              <w:rPr>
                <w:sz w:val="28"/>
                <w:szCs w:val="28"/>
              </w:rPr>
              <w:t>(</w:t>
            </w:r>
            <w:r w:rsidR="00B23B73">
              <w:rPr>
                <w:sz w:val="28"/>
                <w:szCs w:val="28"/>
              </w:rPr>
              <w:t>код 13.2</w:t>
            </w:r>
            <w:r w:rsidR="008553B5">
              <w:rPr>
                <w:sz w:val="28"/>
                <w:szCs w:val="28"/>
              </w:rPr>
              <w:t>)</w:t>
            </w:r>
          </w:p>
        </w:tc>
        <w:tc>
          <w:tcPr>
            <w:tcW w:w="1898" w:type="dxa"/>
            <w:shd w:val="clear" w:color="auto" w:fill="auto"/>
          </w:tcPr>
          <w:p w:rsidR="00B5460B" w:rsidRPr="00B5460B" w:rsidRDefault="00B5460B" w:rsidP="00B5460B">
            <w:pPr>
              <w:rPr>
                <w:sz w:val="28"/>
                <w:szCs w:val="28"/>
              </w:rPr>
            </w:pPr>
            <w:r w:rsidRPr="00B5460B">
              <w:rPr>
                <w:sz w:val="28"/>
                <w:szCs w:val="28"/>
              </w:rPr>
              <w:t>300</w:t>
            </w:r>
          </w:p>
        </w:tc>
        <w:tc>
          <w:tcPr>
            <w:tcW w:w="1983" w:type="dxa"/>
            <w:shd w:val="clear" w:color="auto" w:fill="auto"/>
          </w:tcPr>
          <w:p w:rsidR="00B5460B" w:rsidRPr="00B5460B" w:rsidRDefault="00B23B73" w:rsidP="00B5460B">
            <w:pPr>
              <w:rPr>
                <w:sz w:val="28"/>
                <w:szCs w:val="28"/>
              </w:rPr>
            </w:pPr>
            <w:r w:rsidRPr="00027903">
              <w:rPr>
                <w:sz w:val="28"/>
                <w:szCs w:val="28"/>
              </w:rPr>
              <w:t>не подлежит установлению</w:t>
            </w:r>
          </w:p>
        </w:tc>
      </w:tr>
      <w:tr w:rsidR="00B5460B" w:rsidRPr="00B5460B" w:rsidTr="00E07935">
        <w:trPr>
          <w:jc w:val="center"/>
        </w:trPr>
        <w:tc>
          <w:tcPr>
            <w:tcW w:w="851" w:type="dxa"/>
            <w:shd w:val="clear" w:color="auto" w:fill="auto"/>
          </w:tcPr>
          <w:p w:rsidR="00B5460B" w:rsidRPr="00B5460B" w:rsidRDefault="00B5460B" w:rsidP="00B5460B">
            <w:pPr>
              <w:ind w:firstLine="26"/>
              <w:rPr>
                <w:sz w:val="28"/>
                <w:szCs w:val="28"/>
              </w:rPr>
            </w:pPr>
            <w:r w:rsidRPr="00B5460B">
              <w:rPr>
                <w:sz w:val="28"/>
                <w:szCs w:val="28"/>
              </w:rPr>
              <w:t>1.</w:t>
            </w:r>
            <w:r w:rsidR="00E07935">
              <w:rPr>
                <w:sz w:val="28"/>
                <w:szCs w:val="28"/>
              </w:rPr>
              <w:t>2</w:t>
            </w:r>
          </w:p>
        </w:tc>
        <w:tc>
          <w:tcPr>
            <w:tcW w:w="5174" w:type="dxa"/>
            <w:shd w:val="clear" w:color="auto" w:fill="auto"/>
          </w:tcPr>
          <w:p w:rsidR="00C105AB" w:rsidRDefault="00B5460B" w:rsidP="008553B5">
            <w:pPr>
              <w:autoSpaceDE w:val="0"/>
              <w:autoSpaceDN w:val="0"/>
              <w:adjustRightInd w:val="0"/>
              <w:rPr>
                <w:sz w:val="28"/>
                <w:szCs w:val="28"/>
              </w:rPr>
            </w:pPr>
            <w:r w:rsidRPr="00B5460B">
              <w:rPr>
                <w:sz w:val="28"/>
                <w:szCs w:val="28"/>
              </w:rPr>
              <w:t xml:space="preserve">для видов </w:t>
            </w:r>
            <w:r w:rsidR="007216D3" w:rsidRPr="007216D3">
              <w:rPr>
                <w:sz w:val="28"/>
                <w:szCs w:val="28"/>
              </w:rPr>
              <w:t xml:space="preserve">разрешенного </w:t>
            </w:r>
            <w:r w:rsidRPr="00B5460B">
              <w:rPr>
                <w:sz w:val="28"/>
                <w:szCs w:val="28"/>
              </w:rPr>
              <w:t xml:space="preserve">использования </w:t>
            </w:r>
            <w:r w:rsidR="00B23B73" w:rsidRPr="00B23B73">
              <w:rPr>
                <w:sz w:val="28"/>
                <w:szCs w:val="28"/>
              </w:rPr>
              <w:t>«Магазины</w:t>
            </w:r>
            <w:r w:rsidR="008553B5" w:rsidRPr="00B23B73">
              <w:rPr>
                <w:sz w:val="28"/>
                <w:szCs w:val="28"/>
              </w:rPr>
              <w:t>»</w:t>
            </w:r>
            <w:r w:rsidR="00B23B73" w:rsidRPr="00B23B73">
              <w:rPr>
                <w:sz w:val="28"/>
                <w:szCs w:val="28"/>
              </w:rPr>
              <w:t xml:space="preserve"> </w:t>
            </w:r>
            <w:r w:rsidR="008553B5">
              <w:rPr>
                <w:sz w:val="28"/>
                <w:szCs w:val="28"/>
              </w:rPr>
              <w:t>(</w:t>
            </w:r>
            <w:r w:rsidR="00B23B73" w:rsidRPr="00B23B73">
              <w:rPr>
                <w:sz w:val="28"/>
                <w:szCs w:val="28"/>
              </w:rPr>
              <w:t>код 4.4</w:t>
            </w:r>
            <w:r w:rsidR="008553B5">
              <w:rPr>
                <w:sz w:val="28"/>
                <w:szCs w:val="28"/>
              </w:rPr>
              <w:t>)</w:t>
            </w:r>
            <w:r w:rsidR="00B23B73" w:rsidRPr="00B23B73">
              <w:rPr>
                <w:sz w:val="28"/>
                <w:szCs w:val="28"/>
              </w:rPr>
              <w:t xml:space="preserve">, </w:t>
            </w:r>
          </w:p>
          <w:p w:rsidR="00B5460B" w:rsidRPr="00B5460B" w:rsidRDefault="00B23B73" w:rsidP="008553B5">
            <w:pPr>
              <w:autoSpaceDE w:val="0"/>
              <w:autoSpaceDN w:val="0"/>
              <w:adjustRightInd w:val="0"/>
              <w:rPr>
                <w:sz w:val="28"/>
                <w:szCs w:val="28"/>
              </w:rPr>
            </w:pPr>
            <w:r w:rsidRPr="00B23B73">
              <w:rPr>
                <w:sz w:val="28"/>
                <w:szCs w:val="28"/>
              </w:rPr>
              <w:t>«Общественное питание</w:t>
            </w:r>
            <w:r w:rsidR="008553B5" w:rsidRPr="00B23B73">
              <w:rPr>
                <w:sz w:val="28"/>
                <w:szCs w:val="28"/>
              </w:rPr>
              <w:t>»</w:t>
            </w:r>
            <w:r w:rsidRPr="00B23B73">
              <w:rPr>
                <w:sz w:val="28"/>
                <w:szCs w:val="28"/>
              </w:rPr>
              <w:t xml:space="preserve"> </w:t>
            </w:r>
            <w:r w:rsidR="008553B5">
              <w:rPr>
                <w:sz w:val="28"/>
                <w:szCs w:val="28"/>
              </w:rPr>
              <w:t>(</w:t>
            </w:r>
            <w:r w:rsidRPr="00B23B73">
              <w:rPr>
                <w:sz w:val="28"/>
                <w:szCs w:val="28"/>
              </w:rPr>
              <w:t>код 4.6</w:t>
            </w:r>
            <w:r w:rsidR="008553B5">
              <w:rPr>
                <w:sz w:val="28"/>
                <w:szCs w:val="28"/>
              </w:rPr>
              <w:t>)</w:t>
            </w:r>
            <w:r w:rsidRPr="00B23B73">
              <w:rPr>
                <w:sz w:val="28"/>
                <w:szCs w:val="28"/>
              </w:rPr>
              <w:t>, «Ведение огородничества</w:t>
            </w:r>
            <w:r w:rsidR="008553B5" w:rsidRPr="00B23B73">
              <w:rPr>
                <w:sz w:val="28"/>
                <w:szCs w:val="28"/>
              </w:rPr>
              <w:t>»</w:t>
            </w:r>
            <w:r w:rsidRPr="00B23B73">
              <w:rPr>
                <w:sz w:val="28"/>
                <w:szCs w:val="28"/>
              </w:rPr>
              <w:t xml:space="preserve"> </w:t>
            </w:r>
            <w:r w:rsidR="008553B5">
              <w:rPr>
                <w:sz w:val="28"/>
                <w:szCs w:val="28"/>
              </w:rPr>
              <w:t>(</w:t>
            </w:r>
            <w:r w:rsidRPr="00B23B73">
              <w:rPr>
                <w:sz w:val="28"/>
                <w:szCs w:val="28"/>
              </w:rPr>
              <w:t>код 13.1</w:t>
            </w:r>
            <w:r w:rsidR="008553B5">
              <w:rPr>
                <w:sz w:val="28"/>
                <w:szCs w:val="28"/>
              </w:rPr>
              <w:t>)</w:t>
            </w:r>
          </w:p>
        </w:tc>
        <w:tc>
          <w:tcPr>
            <w:tcW w:w="1898" w:type="dxa"/>
            <w:shd w:val="clear" w:color="auto" w:fill="auto"/>
          </w:tcPr>
          <w:p w:rsidR="00B5460B" w:rsidRPr="00B5460B" w:rsidRDefault="00B5460B" w:rsidP="00B5460B">
            <w:pPr>
              <w:rPr>
                <w:sz w:val="28"/>
                <w:szCs w:val="28"/>
              </w:rPr>
            </w:pPr>
            <w:r w:rsidRPr="00B5460B">
              <w:rPr>
                <w:sz w:val="28"/>
                <w:szCs w:val="28"/>
              </w:rPr>
              <w:t>100</w:t>
            </w:r>
          </w:p>
        </w:tc>
        <w:tc>
          <w:tcPr>
            <w:tcW w:w="1983" w:type="dxa"/>
            <w:shd w:val="clear" w:color="auto" w:fill="auto"/>
          </w:tcPr>
          <w:p w:rsidR="00B5460B" w:rsidRPr="00B5460B" w:rsidRDefault="00B5460B" w:rsidP="00B5460B">
            <w:pPr>
              <w:rPr>
                <w:sz w:val="28"/>
                <w:szCs w:val="28"/>
              </w:rPr>
            </w:pPr>
            <w:r w:rsidRPr="00B5460B">
              <w:rPr>
                <w:sz w:val="28"/>
                <w:szCs w:val="28"/>
              </w:rPr>
              <w:t>1000</w:t>
            </w:r>
          </w:p>
        </w:tc>
      </w:tr>
      <w:tr w:rsidR="00E07935" w:rsidRPr="00B5460B" w:rsidTr="00E07935">
        <w:trPr>
          <w:jc w:val="center"/>
        </w:trPr>
        <w:tc>
          <w:tcPr>
            <w:tcW w:w="851" w:type="dxa"/>
            <w:shd w:val="clear" w:color="auto" w:fill="auto"/>
          </w:tcPr>
          <w:p w:rsidR="00E07935" w:rsidRPr="00B5460B" w:rsidRDefault="00E07935" w:rsidP="00B5460B">
            <w:pPr>
              <w:ind w:firstLine="26"/>
              <w:rPr>
                <w:sz w:val="28"/>
                <w:szCs w:val="28"/>
              </w:rPr>
            </w:pPr>
            <w:r w:rsidRPr="00B5460B">
              <w:rPr>
                <w:sz w:val="28"/>
                <w:szCs w:val="28"/>
              </w:rPr>
              <w:t>1.</w:t>
            </w:r>
            <w:r>
              <w:rPr>
                <w:sz w:val="28"/>
                <w:szCs w:val="28"/>
              </w:rPr>
              <w:t>3</w:t>
            </w:r>
          </w:p>
        </w:tc>
        <w:tc>
          <w:tcPr>
            <w:tcW w:w="5174" w:type="dxa"/>
            <w:shd w:val="clear" w:color="auto" w:fill="auto"/>
          </w:tcPr>
          <w:p w:rsidR="00C105AB" w:rsidRDefault="00E07935" w:rsidP="008553B5">
            <w:pPr>
              <w:autoSpaceDE w:val="0"/>
              <w:autoSpaceDN w:val="0"/>
              <w:adjustRightInd w:val="0"/>
              <w:rPr>
                <w:sz w:val="28"/>
                <w:szCs w:val="28"/>
              </w:rPr>
            </w:pPr>
            <w:r w:rsidRPr="00E07935">
              <w:rPr>
                <w:sz w:val="28"/>
                <w:szCs w:val="28"/>
              </w:rPr>
              <w:t>для видов разрешенного использования «Коммунальное обслуживание</w:t>
            </w:r>
            <w:r w:rsidR="008553B5">
              <w:rPr>
                <w:sz w:val="28"/>
                <w:szCs w:val="28"/>
              </w:rPr>
              <w:t>»</w:t>
            </w:r>
            <w:r w:rsidRPr="00E07935">
              <w:rPr>
                <w:sz w:val="28"/>
                <w:szCs w:val="28"/>
              </w:rPr>
              <w:t xml:space="preserve"> </w:t>
            </w:r>
            <w:r w:rsidR="008553B5">
              <w:rPr>
                <w:sz w:val="28"/>
                <w:szCs w:val="28"/>
              </w:rPr>
              <w:t>(</w:t>
            </w:r>
            <w:r w:rsidRPr="00E07935">
              <w:rPr>
                <w:sz w:val="28"/>
                <w:szCs w:val="28"/>
              </w:rPr>
              <w:t>код 3.1</w:t>
            </w:r>
            <w:r w:rsidR="008553B5">
              <w:rPr>
                <w:sz w:val="28"/>
                <w:szCs w:val="28"/>
              </w:rPr>
              <w:t>)</w:t>
            </w:r>
            <w:r w:rsidRPr="00E07935">
              <w:rPr>
                <w:sz w:val="28"/>
                <w:szCs w:val="28"/>
              </w:rPr>
              <w:t xml:space="preserve">, </w:t>
            </w:r>
          </w:p>
          <w:p w:rsidR="00C105AB" w:rsidRDefault="00E07935" w:rsidP="008553B5">
            <w:pPr>
              <w:autoSpaceDE w:val="0"/>
              <w:autoSpaceDN w:val="0"/>
              <w:adjustRightInd w:val="0"/>
              <w:rPr>
                <w:sz w:val="28"/>
                <w:szCs w:val="28"/>
              </w:rPr>
            </w:pPr>
            <w:r w:rsidRPr="00E07935">
              <w:rPr>
                <w:sz w:val="28"/>
                <w:szCs w:val="28"/>
              </w:rPr>
              <w:t>«Предоставление коммунальных услуг</w:t>
            </w:r>
            <w:r w:rsidR="008553B5" w:rsidRPr="00E07935">
              <w:rPr>
                <w:sz w:val="28"/>
                <w:szCs w:val="28"/>
              </w:rPr>
              <w:t>»</w:t>
            </w:r>
            <w:r w:rsidR="008553B5">
              <w:rPr>
                <w:sz w:val="28"/>
                <w:szCs w:val="28"/>
              </w:rPr>
              <w:t xml:space="preserve"> (</w:t>
            </w:r>
            <w:r w:rsidRPr="00E07935">
              <w:rPr>
                <w:sz w:val="28"/>
                <w:szCs w:val="28"/>
              </w:rPr>
              <w:t>код 3.1.1</w:t>
            </w:r>
            <w:r w:rsidR="008553B5">
              <w:rPr>
                <w:sz w:val="28"/>
                <w:szCs w:val="28"/>
              </w:rPr>
              <w:t>)</w:t>
            </w:r>
            <w:r w:rsidRPr="00E07935">
              <w:rPr>
                <w:sz w:val="28"/>
                <w:szCs w:val="28"/>
              </w:rPr>
              <w:t xml:space="preserve">, </w:t>
            </w:r>
          </w:p>
          <w:p w:rsidR="00C105AB" w:rsidRDefault="00E07935" w:rsidP="00C105AB">
            <w:pPr>
              <w:autoSpaceDE w:val="0"/>
              <w:autoSpaceDN w:val="0"/>
              <w:adjustRightInd w:val="0"/>
              <w:rPr>
                <w:sz w:val="28"/>
                <w:szCs w:val="28"/>
              </w:rPr>
            </w:pPr>
            <w:r w:rsidRPr="00E07935">
              <w:rPr>
                <w:sz w:val="28"/>
                <w:szCs w:val="28"/>
              </w:rPr>
              <w:t>«Административные здания организаций, обеспечивающих предоставление коммунальных услуг</w:t>
            </w:r>
            <w:r w:rsidR="008553B5">
              <w:rPr>
                <w:sz w:val="28"/>
                <w:szCs w:val="28"/>
              </w:rPr>
              <w:t>»</w:t>
            </w:r>
            <w:r w:rsidRPr="00E07935">
              <w:rPr>
                <w:sz w:val="28"/>
                <w:szCs w:val="28"/>
              </w:rPr>
              <w:t xml:space="preserve"> </w:t>
            </w:r>
            <w:r w:rsidR="008553B5">
              <w:rPr>
                <w:sz w:val="28"/>
                <w:szCs w:val="28"/>
              </w:rPr>
              <w:t>(</w:t>
            </w:r>
            <w:r w:rsidRPr="00E07935">
              <w:rPr>
                <w:sz w:val="28"/>
                <w:szCs w:val="28"/>
              </w:rPr>
              <w:t>код 3.1.2</w:t>
            </w:r>
            <w:r w:rsidR="008553B5">
              <w:rPr>
                <w:sz w:val="28"/>
                <w:szCs w:val="28"/>
              </w:rPr>
              <w:t>)</w:t>
            </w:r>
            <w:r w:rsidRPr="00E07935">
              <w:rPr>
                <w:sz w:val="28"/>
                <w:szCs w:val="28"/>
              </w:rPr>
              <w:t xml:space="preserve">, </w:t>
            </w:r>
          </w:p>
          <w:p w:rsidR="00C105AB" w:rsidRDefault="00E07935" w:rsidP="00C105AB">
            <w:pPr>
              <w:autoSpaceDE w:val="0"/>
              <w:autoSpaceDN w:val="0"/>
              <w:adjustRightInd w:val="0"/>
              <w:rPr>
                <w:sz w:val="28"/>
                <w:szCs w:val="28"/>
              </w:rPr>
            </w:pPr>
            <w:r w:rsidRPr="00E07935">
              <w:rPr>
                <w:sz w:val="28"/>
                <w:szCs w:val="28"/>
              </w:rPr>
              <w:t>«Историко-культурная деятельность</w:t>
            </w:r>
            <w:r w:rsidR="008553B5" w:rsidRPr="00E07935">
              <w:rPr>
                <w:sz w:val="28"/>
                <w:szCs w:val="28"/>
              </w:rPr>
              <w:t>»</w:t>
            </w:r>
            <w:r w:rsidRPr="00E07935">
              <w:rPr>
                <w:sz w:val="28"/>
                <w:szCs w:val="28"/>
              </w:rPr>
              <w:t xml:space="preserve"> </w:t>
            </w:r>
            <w:r w:rsidR="008553B5">
              <w:rPr>
                <w:sz w:val="28"/>
                <w:szCs w:val="28"/>
              </w:rPr>
              <w:t>(</w:t>
            </w:r>
            <w:r w:rsidRPr="00E07935">
              <w:rPr>
                <w:sz w:val="28"/>
                <w:szCs w:val="28"/>
              </w:rPr>
              <w:t>код 9.3</w:t>
            </w:r>
            <w:r w:rsidR="008553B5">
              <w:rPr>
                <w:sz w:val="28"/>
                <w:szCs w:val="28"/>
              </w:rPr>
              <w:t>)</w:t>
            </w:r>
            <w:r w:rsidRPr="00E07935">
              <w:rPr>
                <w:sz w:val="28"/>
                <w:szCs w:val="28"/>
              </w:rPr>
              <w:t xml:space="preserve">, </w:t>
            </w:r>
          </w:p>
          <w:p w:rsidR="00E07935" w:rsidRPr="00B5460B" w:rsidRDefault="00E07935" w:rsidP="00C105AB">
            <w:pPr>
              <w:autoSpaceDE w:val="0"/>
              <w:autoSpaceDN w:val="0"/>
              <w:adjustRightInd w:val="0"/>
              <w:rPr>
                <w:sz w:val="28"/>
                <w:szCs w:val="28"/>
              </w:rPr>
            </w:pPr>
            <w:r w:rsidRPr="00E07935">
              <w:rPr>
                <w:sz w:val="28"/>
                <w:szCs w:val="28"/>
              </w:rPr>
              <w:t>«Земельные участки (территории) общего пользования</w:t>
            </w:r>
            <w:r w:rsidR="008553B5" w:rsidRPr="00E07935">
              <w:rPr>
                <w:sz w:val="28"/>
                <w:szCs w:val="28"/>
              </w:rPr>
              <w:t>»</w:t>
            </w:r>
            <w:r w:rsidRPr="00E07935">
              <w:rPr>
                <w:sz w:val="28"/>
                <w:szCs w:val="28"/>
              </w:rPr>
              <w:t xml:space="preserve"> </w:t>
            </w:r>
            <w:r w:rsidR="008553B5">
              <w:rPr>
                <w:sz w:val="28"/>
                <w:szCs w:val="28"/>
              </w:rPr>
              <w:t>(</w:t>
            </w:r>
            <w:r w:rsidRPr="00E07935">
              <w:rPr>
                <w:sz w:val="28"/>
                <w:szCs w:val="28"/>
              </w:rPr>
              <w:t>код 12.0</w:t>
            </w:r>
            <w:r w:rsidR="008553B5">
              <w:rPr>
                <w:sz w:val="28"/>
                <w:szCs w:val="28"/>
              </w:rPr>
              <w:t>)</w:t>
            </w:r>
            <w:r w:rsidRPr="00E07935">
              <w:rPr>
                <w:sz w:val="28"/>
                <w:szCs w:val="28"/>
              </w:rPr>
              <w:t>, «Земельные участки общего назначения</w:t>
            </w:r>
            <w:r w:rsidR="008553B5" w:rsidRPr="00E07935">
              <w:rPr>
                <w:sz w:val="28"/>
                <w:szCs w:val="28"/>
              </w:rPr>
              <w:t>»</w:t>
            </w:r>
            <w:r w:rsidRPr="00E07935">
              <w:rPr>
                <w:sz w:val="28"/>
                <w:szCs w:val="28"/>
              </w:rPr>
              <w:t xml:space="preserve"> </w:t>
            </w:r>
            <w:r w:rsidR="008553B5">
              <w:rPr>
                <w:sz w:val="28"/>
                <w:szCs w:val="28"/>
              </w:rPr>
              <w:t>(</w:t>
            </w:r>
            <w:r w:rsidRPr="00E07935">
              <w:rPr>
                <w:sz w:val="28"/>
                <w:szCs w:val="28"/>
              </w:rPr>
              <w:t>код 13.0</w:t>
            </w:r>
            <w:r w:rsidR="008553B5">
              <w:rPr>
                <w:sz w:val="28"/>
                <w:szCs w:val="28"/>
              </w:rPr>
              <w:t>)</w:t>
            </w:r>
          </w:p>
        </w:tc>
        <w:tc>
          <w:tcPr>
            <w:tcW w:w="3881" w:type="dxa"/>
            <w:gridSpan w:val="2"/>
            <w:shd w:val="clear" w:color="auto" w:fill="auto"/>
          </w:tcPr>
          <w:p w:rsidR="00E07935" w:rsidRPr="00E07935" w:rsidRDefault="00E07935" w:rsidP="007216D3">
            <w:pPr>
              <w:jc w:val="center"/>
              <w:rPr>
                <w:sz w:val="28"/>
                <w:szCs w:val="28"/>
              </w:rPr>
            </w:pPr>
            <w:r w:rsidRPr="00E07935">
              <w:rPr>
                <w:sz w:val="28"/>
                <w:szCs w:val="28"/>
              </w:rPr>
              <w:t>не подлежат установлению</w:t>
            </w:r>
          </w:p>
          <w:p w:rsidR="00E07935" w:rsidRPr="00B5460B" w:rsidRDefault="00E07935" w:rsidP="00B5460B">
            <w:pPr>
              <w:rPr>
                <w:sz w:val="28"/>
                <w:szCs w:val="28"/>
              </w:rPr>
            </w:pPr>
          </w:p>
        </w:tc>
      </w:tr>
    </w:tbl>
    <w:p w:rsidR="00E07935" w:rsidRDefault="00E07935" w:rsidP="00CF4D1A">
      <w:pPr>
        <w:pStyle w:val="af7"/>
        <w:ind w:left="0" w:firstLine="567"/>
        <w:jc w:val="right"/>
        <w:outlineLvl w:val="0"/>
        <w:rPr>
          <w:sz w:val="28"/>
          <w:szCs w:val="28"/>
        </w:rPr>
      </w:pPr>
      <w:r>
        <w:rPr>
          <w:sz w:val="28"/>
          <w:szCs w:val="28"/>
        </w:rPr>
        <w:t>».</w:t>
      </w:r>
    </w:p>
    <w:p w:rsidR="00E07935" w:rsidRDefault="005147B5" w:rsidP="00CF4D1A">
      <w:pPr>
        <w:pStyle w:val="af7"/>
        <w:numPr>
          <w:ilvl w:val="2"/>
          <w:numId w:val="26"/>
        </w:numPr>
        <w:tabs>
          <w:tab w:val="left" w:pos="1134"/>
        </w:tabs>
        <w:ind w:left="0" w:firstLine="709"/>
        <w:jc w:val="both"/>
        <w:outlineLvl w:val="0"/>
        <w:rPr>
          <w:sz w:val="28"/>
          <w:szCs w:val="28"/>
        </w:rPr>
      </w:pPr>
      <w:r>
        <w:rPr>
          <w:sz w:val="28"/>
          <w:szCs w:val="28"/>
        </w:rPr>
        <w:t>Строк</w:t>
      </w:r>
      <w:r w:rsidR="00945DE5">
        <w:rPr>
          <w:sz w:val="28"/>
          <w:szCs w:val="28"/>
        </w:rPr>
        <w:t>и</w:t>
      </w:r>
      <w:r w:rsidR="00E07935" w:rsidRPr="00B5460B">
        <w:rPr>
          <w:sz w:val="28"/>
          <w:szCs w:val="28"/>
        </w:rPr>
        <w:t xml:space="preserve"> </w:t>
      </w:r>
      <w:r w:rsidR="00E07935">
        <w:rPr>
          <w:sz w:val="28"/>
          <w:szCs w:val="28"/>
        </w:rPr>
        <w:t>3</w:t>
      </w:r>
      <w:r w:rsidR="00945DE5">
        <w:rPr>
          <w:sz w:val="28"/>
          <w:szCs w:val="28"/>
        </w:rPr>
        <w:t>, 3.1</w:t>
      </w:r>
      <w:r w:rsidR="00E07935" w:rsidRPr="00B5460B">
        <w:rPr>
          <w:sz w:val="28"/>
          <w:szCs w:val="28"/>
        </w:rPr>
        <w:t xml:space="preserve"> </w:t>
      </w:r>
      <w:r w:rsidR="00E07935">
        <w:rPr>
          <w:sz w:val="28"/>
          <w:szCs w:val="28"/>
        </w:rPr>
        <w:t>изложить в следующей редакции:</w:t>
      </w:r>
    </w:p>
    <w:p w:rsidR="0030061E" w:rsidRPr="004A62BB" w:rsidRDefault="0030061E" w:rsidP="00CF4D1A">
      <w:pPr>
        <w:jc w:val="both"/>
        <w:outlineLvl w:val="0"/>
        <w:rPr>
          <w:sz w:val="28"/>
          <w:szCs w:val="28"/>
        </w:rPr>
      </w:pPr>
      <w:r w:rsidRPr="004A62BB">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5333"/>
        <w:gridCol w:w="1922"/>
        <w:gridCol w:w="162"/>
        <w:gridCol w:w="1689"/>
      </w:tblGrid>
      <w:tr w:rsidR="00C74859" w:rsidRPr="00795F78" w:rsidTr="00A50B6F">
        <w:trPr>
          <w:trHeight w:val="497"/>
          <w:jc w:val="center"/>
        </w:trPr>
        <w:tc>
          <w:tcPr>
            <w:tcW w:w="871" w:type="dxa"/>
            <w:shd w:val="clear" w:color="auto" w:fill="auto"/>
          </w:tcPr>
          <w:p w:rsidR="00C74859" w:rsidRPr="00795F78" w:rsidRDefault="00C74859" w:rsidP="006C7CBA">
            <w:pPr>
              <w:rPr>
                <w:sz w:val="28"/>
                <w:szCs w:val="28"/>
              </w:rPr>
            </w:pPr>
            <w:r>
              <w:rPr>
                <w:sz w:val="28"/>
                <w:szCs w:val="28"/>
              </w:rPr>
              <w:t>3</w:t>
            </w:r>
          </w:p>
        </w:tc>
        <w:tc>
          <w:tcPr>
            <w:tcW w:w="9106" w:type="dxa"/>
            <w:gridSpan w:val="4"/>
            <w:shd w:val="clear" w:color="auto" w:fill="auto"/>
          </w:tcPr>
          <w:p w:rsidR="00C74859" w:rsidRPr="00795F78" w:rsidRDefault="00CF4D1A" w:rsidP="00CF4D1A">
            <w:pPr>
              <w:rPr>
                <w:sz w:val="28"/>
                <w:szCs w:val="28"/>
              </w:rPr>
            </w:pPr>
            <w:r>
              <w:rPr>
                <w:rFonts w:eastAsia="Calibri"/>
                <w:sz w:val="28"/>
                <w:szCs w:val="28"/>
              </w:rPr>
              <w:t>п</w:t>
            </w:r>
            <w:r w:rsidR="00C74859" w:rsidRPr="00C74859">
              <w:rPr>
                <w:rFonts w:eastAsia="Calibri"/>
                <w:sz w:val="28"/>
                <w:szCs w:val="28"/>
              </w:rPr>
              <w:t>редельн</w:t>
            </w:r>
            <w:r w:rsidR="00C74859">
              <w:rPr>
                <w:rFonts w:eastAsia="Calibri"/>
                <w:sz w:val="28"/>
                <w:szCs w:val="28"/>
              </w:rPr>
              <w:t xml:space="preserve">ая </w:t>
            </w:r>
            <w:r w:rsidR="00C74859" w:rsidRPr="00C74859">
              <w:rPr>
                <w:rFonts w:eastAsia="Calibri"/>
                <w:sz w:val="28"/>
                <w:szCs w:val="28"/>
              </w:rPr>
              <w:t>высот</w:t>
            </w:r>
            <w:r w:rsidR="00C74859">
              <w:rPr>
                <w:rFonts w:eastAsia="Calibri"/>
                <w:sz w:val="28"/>
                <w:szCs w:val="28"/>
              </w:rPr>
              <w:t xml:space="preserve">а </w:t>
            </w:r>
            <w:r w:rsidR="00C74859" w:rsidRPr="00C74859">
              <w:rPr>
                <w:rFonts w:eastAsia="Calibri"/>
                <w:sz w:val="28"/>
                <w:szCs w:val="28"/>
              </w:rPr>
              <w:t>зданий, строений, сооружений</w:t>
            </w:r>
            <w:r w:rsidR="00C74859">
              <w:rPr>
                <w:rFonts w:eastAsia="Calibri"/>
                <w:sz w:val="28"/>
                <w:szCs w:val="28"/>
              </w:rPr>
              <w:t xml:space="preserve">, </w:t>
            </w:r>
            <w:proofErr w:type="gramStart"/>
            <w:r w:rsidR="00C74859">
              <w:rPr>
                <w:rFonts w:eastAsia="Calibri"/>
                <w:sz w:val="28"/>
                <w:szCs w:val="28"/>
              </w:rPr>
              <w:t>м</w:t>
            </w:r>
            <w:proofErr w:type="gramEnd"/>
          </w:p>
        </w:tc>
      </w:tr>
      <w:tr w:rsidR="00C74859" w:rsidRPr="00795F78" w:rsidTr="00A50B6F">
        <w:trPr>
          <w:jc w:val="center"/>
        </w:trPr>
        <w:tc>
          <w:tcPr>
            <w:tcW w:w="871" w:type="dxa"/>
            <w:shd w:val="clear" w:color="auto" w:fill="auto"/>
          </w:tcPr>
          <w:p w:rsidR="00C74859" w:rsidRPr="00795F78" w:rsidRDefault="00C74859" w:rsidP="00552AFE">
            <w:pPr>
              <w:ind w:firstLine="26"/>
              <w:rPr>
                <w:sz w:val="28"/>
                <w:szCs w:val="28"/>
              </w:rPr>
            </w:pPr>
            <w:r w:rsidRPr="00795F78">
              <w:rPr>
                <w:sz w:val="28"/>
                <w:szCs w:val="28"/>
              </w:rPr>
              <w:t>3</w:t>
            </w:r>
            <w:r>
              <w:rPr>
                <w:sz w:val="28"/>
                <w:szCs w:val="28"/>
              </w:rPr>
              <w:t>.1</w:t>
            </w:r>
          </w:p>
        </w:tc>
        <w:tc>
          <w:tcPr>
            <w:tcW w:w="5333" w:type="dxa"/>
            <w:shd w:val="clear" w:color="auto" w:fill="auto"/>
          </w:tcPr>
          <w:p w:rsidR="00C74859" w:rsidRPr="00795F78" w:rsidRDefault="00C74859" w:rsidP="00CF4D1A">
            <w:pPr>
              <w:rPr>
                <w:sz w:val="28"/>
                <w:szCs w:val="28"/>
              </w:rPr>
            </w:pPr>
            <w:r w:rsidRPr="00795F78">
              <w:rPr>
                <w:rFonts w:eastAsia="Calibri"/>
                <w:sz w:val="28"/>
                <w:szCs w:val="28"/>
              </w:rPr>
              <w:t>для вид</w:t>
            </w:r>
            <w:r w:rsidR="00CF4D1A">
              <w:rPr>
                <w:rFonts w:eastAsia="Calibri"/>
                <w:sz w:val="28"/>
                <w:szCs w:val="28"/>
              </w:rPr>
              <w:t>а</w:t>
            </w:r>
            <w:r w:rsidRPr="00795F78">
              <w:rPr>
                <w:rFonts w:eastAsia="Calibri"/>
                <w:sz w:val="28"/>
                <w:szCs w:val="28"/>
              </w:rPr>
              <w:t xml:space="preserve"> разрешенного использования</w:t>
            </w:r>
            <w:r w:rsidR="003179AF">
              <w:rPr>
                <w:rFonts w:eastAsia="Calibri"/>
                <w:sz w:val="28"/>
                <w:szCs w:val="28"/>
              </w:rPr>
              <w:t xml:space="preserve"> </w:t>
            </w:r>
            <w:r w:rsidR="003179AF" w:rsidRPr="003179AF">
              <w:rPr>
                <w:rFonts w:eastAsia="Calibri"/>
                <w:sz w:val="28"/>
                <w:szCs w:val="28"/>
              </w:rPr>
              <w:t>«Ведение садоводства</w:t>
            </w:r>
            <w:r w:rsidR="00CF4D1A" w:rsidRPr="003179AF">
              <w:rPr>
                <w:rFonts w:eastAsia="Calibri"/>
                <w:sz w:val="28"/>
                <w:szCs w:val="28"/>
              </w:rPr>
              <w:t>»</w:t>
            </w:r>
            <w:r w:rsidR="003179AF" w:rsidRPr="003179AF">
              <w:rPr>
                <w:rFonts w:eastAsia="Calibri"/>
                <w:sz w:val="28"/>
                <w:szCs w:val="28"/>
              </w:rPr>
              <w:t xml:space="preserve"> </w:t>
            </w:r>
            <w:r w:rsidR="00CF4D1A">
              <w:rPr>
                <w:rFonts w:eastAsia="Calibri"/>
                <w:sz w:val="28"/>
                <w:szCs w:val="28"/>
              </w:rPr>
              <w:t>(</w:t>
            </w:r>
            <w:r w:rsidR="003179AF" w:rsidRPr="003179AF">
              <w:rPr>
                <w:rFonts w:eastAsia="Calibri"/>
                <w:sz w:val="28"/>
                <w:szCs w:val="28"/>
              </w:rPr>
              <w:t>код 13.2</w:t>
            </w:r>
            <w:r w:rsidR="00CF4D1A">
              <w:rPr>
                <w:rFonts w:eastAsia="Calibri"/>
                <w:sz w:val="28"/>
                <w:szCs w:val="28"/>
              </w:rPr>
              <w:t>)</w:t>
            </w:r>
          </w:p>
        </w:tc>
        <w:tc>
          <w:tcPr>
            <w:tcW w:w="2084" w:type="dxa"/>
            <w:gridSpan w:val="2"/>
            <w:shd w:val="clear" w:color="auto" w:fill="auto"/>
          </w:tcPr>
          <w:p w:rsidR="00C74859" w:rsidRPr="00795F78" w:rsidRDefault="00C74859" w:rsidP="00552AFE">
            <w:pPr>
              <w:rPr>
                <w:sz w:val="28"/>
                <w:szCs w:val="28"/>
              </w:rPr>
            </w:pPr>
            <w:r w:rsidRPr="00795F78">
              <w:rPr>
                <w:sz w:val="28"/>
                <w:szCs w:val="28"/>
              </w:rPr>
              <w:t>не подлежит установлению</w:t>
            </w:r>
          </w:p>
        </w:tc>
        <w:tc>
          <w:tcPr>
            <w:tcW w:w="1689" w:type="dxa"/>
            <w:shd w:val="clear" w:color="auto" w:fill="auto"/>
          </w:tcPr>
          <w:p w:rsidR="00C74859" w:rsidRPr="00795F78" w:rsidRDefault="00C74859" w:rsidP="002B24A2">
            <w:pPr>
              <w:jc w:val="center"/>
              <w:rPr>
                <w:sz w:val="28"/>
                <w:szCs w:val="28"/>
              </w:rPr>
            </w:pPr>
            <w:r>
              <w:rPr>
                <w:sz w:val="28"/>
                <w:szCs w:val="28"/>
              </w:rPr>
              <w:t>20</w:t>
            </w:r>
          </w:p>
        </w:tc>
      </w:tr>
      <w:tr w:rsidR="002B24A2" w:rsidRPr="00795F78" w:rsidTr="00A50B6F">
        <w:trPr>
          <w:trHeight w:val="728"/>
          <w:jc w:val="center"/>
        </w:trPr>
        <w:tc>
          <w:tcPr>
            <w:tcW w:w="871" w:type="dxa"/>
            <w:shd w:val="clear" w:color="auto" w:fill="auto"/>
          </w:tcPr>
          <w:p w:rsidR="002B24A2" w:rsidRPr="00795F78" w:rsidRDefault="00A50B6F" w:rsidP="00552AFE">
            <w:pPr>
              <w:ind w:firstLine="26"/>
              <w:rPr>
                <w:sz w:val="28"/>
                <w:szCs w:val="28"/>
              </w:rPr>
            </w:pPr>
            <w:r w:rsidRPr="00795F78">
              <w:rPr>
                <w:sz w:val="28"/>
                <w:szCs w:val="28"/>
              </w:rPr>
              <w:lastRenderedPageBreak/>
              <w:t>3.</w:t>
            </w:r>
            <w:r>
              <w:rPr>
                <w:sz w:val="28"/>
                <w:szCs w:val="28"/>
              </w:rPr>
              <w:t>2</w:t>
            </w:r>
          </w:p>
        </w:tc>
        <w:tc>
          <w:tcPr>
            <w:tcW w:w="5333" w:type="dxa"/>
            <w:shd w:val="clear" w:color="auto" w:fill="auto"/>
          </w:tcPr>
          <w:p w:rsidR="002B24A2" w:rsidRPr="00795F78" w:rsidRDefault="002B24A2" w:rsidP="00CF4D1A">
            <w:pPr>
              <w:rPr>
                <w:sz w:val="28"/>
                <w:szCs w:val="28"/>
              </w:rPr>
            </w:pPr>
            <w:r w:rsidRPr="002B24A2">
              <w:rPr>
                <w:sz w:val="28"/>
                <w:szCs w:val="28"/>
              </w:rPr>
              <w:t>для вида разрешенного использования «Ведение огородничества</w:t>
            </w:r>
            <w:r w:rsidR="00CF4D1A" w:rsidRPr="002B24A2">
              <w:rPr>
                <w:sz w:val="28"/>
                <w:szCs w:val="28"/>
              </w:rPr>
              <w:t>»</w:t>
            </w:r>
            <w:r w:rsidRPr="002B24A2">
              <w:rPr>
                <w:sz w:val="28"/>
                <w:szCs w:val="28"/>
              </w:rPr>
              <w:t xml:space="preserve"> </w:t>
            </w:r>
            <w:r w:rsidR="00CF4D1A">
              <w:rPr>
                <w:sz w:val="28"/>
                <w:szCs w:val="28"/>
              </w:rPr>
              <w:t>(</w:t>
            </w:r>
            <w:r w:rsidRPr="002B24A2">
              <w:rPr>
                <w:sz w:val="28"/>
                <w:szCs w:val="28"/>
              </w:rPr>
              <w:t>код 13.1</w:t>
            </w:r>
            <w:r w:rsidR="00CF4D1A">
              <w:rPr>
                <w:sz w:val="28"/>
                <w:szCs w:val="28"/>
              </w:rPr>
              <w:t>)</w:t>
            </w:r>
          </w:p>
        </w:tc>
        <w:tc>
          <w:tcPr>
            <w:tcW w:w="3773" w:type="dxa"/>
            <w:gridSpan w:val="3"/>
            <w:shd w:val="clear" w:color="auto" w:fill="auto"/>
            <w:vAlign w:val="center"/>
          </w:tcPr>
          <w:p w:rsidR="002B24A2" w:rsidRDefault="002B24A2" w:rsidP="002B24A2">
            <w:pPr>
              <w:jc w:val="center"/>
              <w:rPr>
                <w:sz w:val="28"/>
                <w:szCs w:val="28"/>
              </w:rPr>
            </w:pPr>
            <w:r>
              <w:rPr>
                <w:sz w:val="28"/>
                <w:szCs w:val="28"/>
              </w:rPr>
              <w:t>0</w:t>
            </w:r>
          </w:p>
        </w:tc>
      </w:tr>
      <w:tr w:rsidR="00A50B6F" w:rsidRPr="00795F78" w:rsidTr="00A50B6F">
        <w:trPr>
          <w:jc w:val="center"/>
        </w:trPr>
        <w:tc>
          <w:tcPr>
            <w:tcW w:w="871" w:type="dxa"/>
            <w:shd w:val="clear" w:color="auto" w:fill="auto"/>
          </w:tcPr>
          <w:p w:rsidR="00A50B6F" w:rsidRDefault="00A50B6F" w:rsidP="00DF1824">
            <w:pPr>
              <w:ind w:firstLine="26"/>
              <w:rPr>
                <w:sz w:val="28"/>
                <w:szCs w:val="28"/>
              </w:rPr>
            </w:pPr>
            <w:r>
              <w:rPr>
                <w:sz w:val="28"/>
                <w:szCs w:val="28"/>
              </w:rPr>
              <w:t>3.</w:t>
            </w:r>
            <w:r w:rsidR="00DF1824">
              <w:rPr>
                <w:sz w:val="28"/>
                <w:szCs w:val="28"/>
              </w:rPr>
              <w:t>3</w:t>
            </w:r>
          </w:p>
        </w:tc>
        <w:tc>
          <w:tcPr>
            <w:tcW w:w="5333" w:type="dxa"/>
            <w:shd w:val="clear" w:color="auto" w:fill="auto"/>
          </w:tcPr>
          <w:p w:rsidR="00A50B6F" w:rsidRPr="003179AF" w:rsidRDefault="00A50B6F" w:rsidP="008553B5">
            <w:pPr>
              <w:rPr>
                <w:sz w:val="28"/>
                <w:szCs w:val="28"/>
              </w:rPr>
            </w:pPr>
            <w:r>
              <w:rPr>
                <w:sz w:val="28"/>
                <w:szCs w:val="28"/>
              </w:rPr>
              <w:t xml:space="preserve">для иных видов разрешенного использования </w:t>
            </w:r>
          </w:p>
        </w:tc>
        <w:tc>
          <w:tcPr>
            <w:tcW w:w="1922" w:type="dxa"/>
            <w:shd w:val="clear" w:color="auto" w:fill="auto"/>
            <w:vAlign w:val="center"/>
          </w:tcPr>
          <w:p w:rsidR="00A50B6F" w:rsidRPr="003179AF" w:rsidRDefault="00A50B6F" w:rsidP="002B24A2">
            <w:pPr>
              <w:jc w:val="center"/>
              <w:rPr>
                <w:sz w:val="28"/>
                <w:szCs w:val="28"/>
              </w:rPr>
            </w:pPr>
            <w:r w:rsidRPr="00795F78">
              <w:rPr>
                <w:sz w:val="28"/>
                <w:szCs w:val="28"/>
              </w:rPr>
              <w:t>не подлежит установлению</w:t>
            </w:r>
          </w:p>
        </w:tc>
        <w:tc>
          <w:tcPr>
            <w:tcW w:w="1851" w:type="dxa"/>
            <w:gridSpan w:val="2"/>
            <w:shd w:val="clear" w:color="auto" w:fill="auto"/>
            <w:vAlign w:val="center"/>
          </w:tcPr>
          <w:p w:rsidR="00A50B6F" w:rsidRPr="003179AF" w:rsidRDefault="00A50B6F" w:rsidP="002B24A2">
            <w:pPr>
              <w:jc w:val="center"/>
              <w:rPr>
                <w:sz w:val="28"/>
                <w:szCs w:val="28"/>
              </w:rPr>
            </w:pPr>
            <w:r>
              <w:rPr>
                <w:sz w:val="28"/>
                <w:szCs w:val="28"/>
              </w:rPr>
              <w:t>8</w:t>
            </w:r>
          </w:p>
        </w:tc>
      </w:tr>
    </w:tbl>
    <w:p w:rsidR="002B24A2" w:rsidRPr="00192432" w:rsidRDefault="002B24A2" w:rsidP="00C105AB">
      <w:pPr>
        <w:pStyle w:val="af7"/>
        <w:ind w:left="0" w:firstLine="567"/>
        <w:jc w:val="right"/>
        <w:outlineLvl w:val="0"/>
        <w:rPr>
          <w:sz w:val="28"/>
          <w:szCs w:val="28"/>
        </w:rPr>
      </w:pPr>
      <w:r w:rsidRPr="00192432">
        <w:rPr>
          <w:sz w:val="28"/>
          <w:szCs w:val="28"/>
        </w:rPr>
        <w:t>».</w:t>
      </w:r>
    </w:p>
    <w:p w:rsidR="00EC2405" w:rsidRPr="00654B79" w:rsidRDefault="00A238C4" w:rsidP="00654B79">
      <w:pPr>
        <w:pStyle w:val="af7"/>
        <w:numPr>
          <w:ilvl w:val="1"/>
          <w:numId w:val="26"/>
        </w:numPr>
        <w:tabs>
          <w:tab w:val="left" w:pos="1276"/>
        </w:tabs>
        <w:ind w:left="0" w:firstLine="709"/>
        <w:jc w:val="both"/>
        <w:outlineLvl w:val="0"/>
        <w:rPr>
          <w:b/>
          <w:bCs/>
          <w:sz w:val="28"/>
          <w:szCs w:val="28"/>
        </w:rPr>
      </w:pPr>
      <w:r>
        <w:rPr>
          <w:sz w:val="28"/>
          <w:szCs w:val="28"/>
        </w:rPr>
        <w:t xml:space="preserve"> </w:t>
      </w:r>
      <w:r w:rsidR="00C54638" w:rsidRPr="00192432">
        <w:rPr>
          <w:sz w:val="28"/>
          <w:szCs w:val="28"/>
        </w:rPr>
        <w:t>В градостроительн</w:t>
      </w:r>
      <w:r w:rsidR="00682482">
        <w:rPr>
          <w:sz w:val="28"/>
          <w:szCs w:val="28"/>
        </w:rPr>
        <w:t>ом</w:t>
      </w:r>
      <w:r w:rsidR="00C54638" w:rsidRPr="00192432">
        <w:rPr>
          <w:sz w:val="28"/>
          <w:szCs w:val="28"/>
        </w:rPr>
        <w:t xml:space="preserve"> регламент</w:t>
      </w:r>
      <w:r w:rsidR="00682482">
        <w:rPr>
          <w:sz w:val="28"/>
          <w:szCs w:val="28"/>
        </w:rPr>
        <w:t>е</w:t>
      </w:r>
      <w:r w:rsidR="00C54638" w:rsidRPr="00192432">
        <w:rPr>
          <w:sz w:val="28"/>
          <w:szCs w:val="28"/>
        </w:rPr>
        <w:t xml:space="preserve"> территориальной зоны </w:t>
      </w:r>
      <w:r w:rsidR="00654B79">
        <w:rPr>
          <w:sz w:val="28"/>
          <w:szCs w:val="28"/>
        </w:rPr>
        <w:t>«</w:t>
      </w:r>
      <w:r w:rsidR="00654B79" w:rsidRPr="00654B79">
        <w:rPr>
          <w:b/>
          <w:bCs/>
          <w:sz w:val="28"/>
          <w:szCs w:val="28"/>
        </w:rPr>
        <w:t>О-1 МНОГОФУНКЦИОНАЛЬНАЯ ОБЩЕСТВЕННО-ДЕЛОВАЯ ЗОНА</w:t>
      </w:r>
      <w:r w:rsidR="00654B79">
        <w:rPr>
          <w:b/>
          <w:bCs/>
          <w:sz w:val="28"/>
          <w:szCs w:val="28"/>
        </w:rPr>
        <w:t>»</w:t>
      </w:r>
      <w:r w:rsidR="00BB3511">
        <w:rPr>
          <w:b/>
          <w:bCs/>
          <w:sz w:val="28"/>
          <w:szCs w:val="28"/>
        </w:rPr>
        <w:t>:</w:t>
      </w:r>
    </w:p>
    <w:p w:rsidR="00C041B4" w:rsidRDefault="00C041B4" w:rsidP="00654B79">
      <w:pPr>
        <w:pStyle w:val="af7"/>
        <w:numPr>
          <w:ilvl w:val="2"/>
          <w:numId w:val="26"/>
        </w:numPr>
        <w:tabs>
          <w:tab w:val="left" w:pos="1276"/>
        </w:tabs>
        <w:ind w:left="0" w:firstLine="709"/>
        <w:jc w:val="both"/>
        <w:outlineLvl w:val="0"/>
        <w:rPr>
          <w:sz w:val="28"/>
          <w:szCs w:val="28"/>
        </w:rPr>
      </w:pPr>
      <w:r>
        <w:rPr>
          <w:sz w:val="28"/>
          <w:szCs w:val="28"/>
        </w:rPr>
        <w:t>В таблице</w:t>
      </w:r>
      <w:r w:rsidR="00136747" w:rsidRPr="00654B79">
        <w:rPr>
          <w:sz w:val="28"/>
          <w:szCs w:val="28"/>
        </w:rPr>
        <w:t xml:space="preserve"> части 1</w:t>
      </w:r>
      <w:r w:rsidR="006C7CBA" w:rsidRPr="00654B79">
        <w:rPr>
          <w:sz w:val="28"/>
          <w:szCs w:val="28"/>
        </w:rPr>
        <w:t xml:space="preserve"> </w:t>
      </w:r>
      <w:r w:rsidR="00EC2405" w:rsidRPr="00654B79">
        <w:rPr>
          <w:sz w:val="28"/>
          <w:szCs w:val="28"/>
        </w:rPr>
        <w:t>«Виды разрешенного использования земельных участков и объектов капитального строительства»</w:t>
      </w:r>
      <w:r w:rsidR="00BB3511">
        <w:rPr>
          <w:sz w:val="28"/>
          <w:szCs w:val="28"/>
        </w:rPr>
        <w:t>:</w:t>
      </w:r>
      <w:r>
        <w:rPr>
          <w:sz w:val="28"/>
          <w:szCs w:val="28"/>
        </w:rPr>
        <w:t xml:space="preserve"> </w:t>
      </w:r>
    </w:p>
    <w:p w:rsidR="00C041B4" w:rsidRPr="00C041B4" w:rsidRDefault="00C041B4" w:rsidP="00C041B4">
      <w:pPr>
        <w:pStyle w:val="af7"/>
        <w:numPr>
          <w:ilvl w:val="3"/>
          <w:numId w:val="26"/>
        </w:numPr>
        <w:tabs>
          <w:tab w:val="left" w:pos="1276"/>
        </w:tabs>
        <w:ind w:left="0" w:firstLine="709"/>
        <w:jc w:val="both"/>
        <w:outlineLvl w:val="0"/>
        <w:rPr>
          <w:sz w:val="28"/>
          <w:szCs w:val="28"/>
        </w:rPr>
      </w:pPr>
      <w:r w:rsidRPr="00C041B4">
        <w:rPr>
          <w:sz w:val="28"/>
          <w:szCs w:val="28"/>
        </w:rPr>
        <w:t>Столбец «</w:t>
      </w:r>
      <w:r w:rsidRPr="00C041B4">
        <w:rPr>
          <w:b/>
          <w:sz w:val="28"/>
          <w:szCs w:val="28"/>
        </w:rPr>
        <w:t>Основные виды разрешенного использования</w:t>
      </w:r>
      <w:r w:rsidRPr="00C041B4">
        <w:rPr>
          <w:sz w:val="28"/>
          <w:szCs w:val="28"/>
        </w:rPr>
        <w:t>» дополнить строками следующего содержания:</w:t>
      </w:r>
    </w:p>
    <w:p w:rsidR="00C041B4" w:rsidRDefault="00EC2405" w:rsidP="00C041B4">
      <w:pPr>
        <w:pStyle w:val="af7"/>
        <w:spacing w:after="120"/>
        <w:ind w:left="567"/>
        <w:jc w:val="both"/>
        <w:rPr>
          <w:sz w:val="28"/>
          <w:szCs w:val="28"/>
        </w:rPr>
      </w:pPr>
      <w:r w:rsidRPr="003E3A44">
        <w:rPr>
          <w:sz w:val="28"/>
          <w:szCs w:val="28"/>
        </w:rPr>
        <w:t xml:space="preserve">«Оказание услуг связи </w:t>
      </w:r>
      <w:r w:rsidR="00C041B4" w:rsidRPr="003E3A44">
        <w:rPr>
          <w:sz w:val="28"/>
          <w:szCs w:val="28"/>
        </w:rPr>
        <w:t xml:space="preserve">– </w:t>
      </w:r>
      <w:r w:rsidRPr="003E3A44">
        <w:rPr>
          <w:sz w:val="28"/>
          <w:szCs w:val="28"/>
        </w:rPr>
        <w:t>код 3.2.3</w:t>
      </w:r>
    </w:p>
    <w:p w:rsidR="00C54638" w:rsidRDefault="00CB57A2" w:rsidP="00FF25D7">
      <w:pPr>
        <w:pStyle w:val="af7"/>
        <w:ind w:left="567"/>
        <w:jc w:val="both"/>
        <w:rPr>
          <w:sz w:val="28"/>
          <w:szCs w:val="28"/>
        </w:rPr>
      </w:pPr>
      <w:r w:rsidRPr="003E3A44">
        <w:rPr>
          <w:sz w:val="28"/>
          <w:szCs w:val="28"/>
        </w:rPr>
        <w:t>Бытовое обслуживание – код 3.3»</w:t>
      </w:r>
      <w:r w:rsidR="00EC2405" w:rsidRPr="003E3A44">
        <w:rPr>
          <w:sz w:val="28"/>
          <w:szCs w:val="28"/>
        </w:rPr>
        <w:t>.</w:t>
      </w:r>
    </w:p>
    <w:p w:rsidR="00C041B4" w:rsidRPr="00192432" w:rsidRDefault="00C041B4" w:rsidP="00C041B4">
      <w:pPr>
        <w:pStyle w:val="af7"/>
        <w:numPr>
          <w:ilvl w:val="3"/>
          <w:numId w:val="26"/>
        </w:numPr>
        <w:tabs>
          <w:tab w:val="left" w:pos="1276"/>
        </w:tabs>
        <w:ind w:left="0" w:firstLine="588"/>
        <w:jc w:val="both"/>
        <w:outlineLvl w:val="0"/>
        <w:rPr>
          <w:sz w:val="28"/>
          <w:szCs w:val="28"/>
        </w:rPr>
      </w:pPr>
      <w:r>
        <w:rPr>
          <w:sz w:val="28"/>
          <w:szCs w:val="28"/>
        </w:rPr>
        <w:t>Столбец «</w:t>
      </w:r>
      <w:r w:rsidRPr="00BB3511">
        <w:rPr>
          <w:b/>
          <w:sz w:val="28"/>
          <w:szCs w:val="28"/>
        </w:rPr>
        <w:t>Условно разрешенные виды использования</w:t>
      </w:r>
      <w:r>
        <w:rPr>
          <w:sz w:val="28"/>
          <w:szCs w:val="28"/>
        </w:rPr>
        <w:t xml:space="preserve">» </w:t>
      </w:r>
      <w:r w:rsidRPr="00C041B4">
        <w:rPr>
          <w:sz w:val="28"/>
          <w:szCs w:val="28"/>
        </w:rPr>
        <w:t>дополнить строками следующего содержания</w:t>
      </w:r>
      <w:r>
        <w:rPr>
          <w:sz w:val="28"/>
          <w:szCs w:val="28"/>
        </w:rPr>
        <w:t>:</w:t>
      </w:r>
    </w:p>
    <w:p w:rsidR="00BB3511" w:rsidRDefault="00EC2405" w:rsidP="00BB3511">
      <w:pPr>
        <w:pStyle w:val="af7"/>
        <w:spacing w:after="120"/>
        <w:ind w:left="567"/>
        <w:jc w:val="both"/>
        <w:rPr>
          <w:sz w:val="28"/>
          <w:szCs w:val="28"/>
        </w:rPr>
      </w:pPr>
      <w:r w:rsidRPr="00192432">
        <w:rPr>
          <w:sz w:val="28"/>
          <w:szCs w:val="28"/>
        </w:rPr>
        <w:t xml:space="preserve">«Социальное обслуживание </w:t>
      </w:r>
      <w:r w:rsidR="00BB3511" w:rsidRPr="00BB3511">
        <w:rPr>
          <w:sz w:val="28"/>
          <w:szCs w:val="28"/>
        </w:rPr>
        <w:t>–</w:t>
      </w:r>
      <w:r w:rsidRPr="00192432">
        <w:rPr>
          <w:sz w:val="28"/>
          <w:szCs w:val="28"/>
        </w:rPr>
        <w:t xml:space="preserve"> код 3.2</w:t>
      </w:r>
    </w:p>
    <w:p w:rsidR="00EC2405" w:rsidRPr="00192432" w:rsidRDefault="00EC2405" w:rsidP="00FF25D7">
      <w:pPr>
        <w:pStyle w:val="af7"/>
        <w:ind w:left="567"/>
        <w:jc w:val="both"/>
        <w:rPr>
          <w:sz w:val="28"/>
          <w:szCs w:val="28"/>
        </w:rPr>
      </w:pPr>
      <w:r w:rsidRPr="00192432">
        <w:rPr>
          <w:sz w:val="28"/>
          <w:szCs w:val="28"/>
        </w:rPr>
        <w:t xml:space="preserve">«Дошкольное, начальное и среднее общее образование </w:t>
      </w:r>
      <w:r w:rsidR="00BB3511" w:rsidRPr="00BB3511">
        <w:rPr>
          <w:sz w:val="28"/>
          <w:szCs w:val="28"/>
        </w:rPr>
        <w:t>–</w:t>
      </w:r>
      <w:r w:rsidRPr="00192432">
        <w:rPr>
          <w:sz w:val="28"/>
          <w:szCs w:val="28"/>
        </w:rPr>
        <w:t xml:space="preserve"> код 3.5.1».</w:t>
      </w:r>
    </w:p>
    <w:p w:rsidR="00136747" w:rsidRPr="00192432" w:rsidRDefault="00BB3511" w:rsidP="00682482">
      <w:pPr>
        <w:pStyle w:val="af7"/>
        <w:numPr>
          <w:ilvl w:val="2"/>
          <w:numId w:val="26"/>
        </w:numPr>
        <w:tabs>
          <w:tab w:val="left" w:pos="1276"/>
        </w:tabs>
        <w:spacing w:before="120"/>
        <w:ind w:left="0" w:firstLine="709"/>
        <w:jc w:val="both"/>
        <w:outlineLvl w:val="0"/>
        <w:rPr>
          <w:sz w:val="28"/>
          <w:szCs w:val="28"/>
        </w:rPr>
      </w:pPr>
      <w:r>
        <w:rPr>
          <w:sz w:val="28"/>
          <w:szCs w:val="28"/>
        </w:rPr>
        <w:t>Д</w:t>
      </w:r>
      <w:r w:rsidR="00136747" w:rsidRPr="00192432">
        <w:rPr>
          <w:sz w:val="28"/>
          <w:szCs w:val="28"/>
        </w:rPr>
        <w:t xml:space="preserve">ополнить </w:t>
      </w:r>
      <w:r w:rsidR="00FF25D7" w:rsidRPr="00192432">
        <w:rPr>
          <w:sz w:val="28"/>
          <w:szCs w:val="28"/>
        </w:rPr>
        <w:t>частью 3</w:t>
      </w:r>
      <w:r w:rsidR="00136747" w:rsidRPr="00192432">
        <w:rPr>
          <w:sz w:val="28"/>
          <w:szCs w:val="28"/>
        </w:rPr>
        <w:t xml:space="preserve"> следующего содержания:</w:t>
      </w:r>
    </w:p>
    <w:p w:rsidR="00FF25D7" w:rsidRDefault="00FF25D7" w:rsidP="00BB3511">
      <w:pPr>
        <w:ind w:firstLine="567"/>
        <w:jc w:val="both"/>
        <w:rPr>
          <w:sz w:val="28"/>
          <w:szCs w:val="28"/>
        </w:rPr>
      </w:pPr>
      <w:r w:rsidRPr="004A62BB">
        <w:rPr>
          <w:sz w:val="28"/>
          <w:szCs w:val="28"/>
        </w:rPr>
        <w:t>«</w:t>
      </w:r>
      <w:r w:rsidRPr="00192432">
        <w:rPr>
          <w:sz w:val="28"/>
          <w:szCs w:val="28"/>
        </w:rPr>
        <w:t>3. Требования к архитектурно-градостроительному облику объектов капитального строительства (далее - требования).</w:t>
      </w:r>
    </w:p>
    <w:p w:rsidR="003E3A44" w:rsidRDefault="003E3A44" w:rsidP="00BB3511">
      <w:pPr>
        <w:ind w:firstLine="709"/>
        <w:jc w:val="both"/>
        <w:rPr>
          <w:sz w:val="28"/>
          <w:szCs w:val="28"/>
        </w:rPr>
      </w:pPr>
      <w:r w:rsidRPr="003E3A44">
        <w:rPr>
          <w:sz w:val="28"/>
          <w:szCs w:val="28"/>
        </w:rPr>
        <w:t>Требования в отношении автозаправочных станций в фирменном стиле не устанавливаются.</w:t>
      </w:r>
    </w:p>
    <w:p w:rsidR="00EE5A6B" w:rsidRPr="003E3A44" w:rsidRDefault="00EE5A6B" w:rsidP="00BB3511">
      <w:pPr>
        <w:ind w:firstLine="709"/>
        <w:jc w:val="both"/>
        <w:rPr>
          <w:sz w:val="28"/>
          <w:szCs w:val="28"/>
        </w:rPr>
      </w:pPr>
      <w:r w:rsidRPr="00EE5A6B">
        <w:rPr>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rsidR="00BB3511" w:rsidRPr="00BB3511" w:rsidRDefault="00BB3511" w:rsidP="00BB3511">
      <w:pPr>
        <w:numPr>
          <w:ilvl w:val="0"/>
          <w:numId w:val="30"/>
        </w:numPr>
        <w:tabs>
          <w:tab w:val="left" w:pos="1134"/>
        </w:tabs>
        <w:contextualSpacing/>
        <w:jc w:val="both"/>
        <w:rPr>
          <w:sz w:val="28"/>
          <w:szCs w:val="28"/>
          <w:shd w:val="clear" w:color="auto" w:fill="FFFFFF"/>
        </w:rPr>
      </w:pPr>
      <w:r w:rsidRPr="00BB3511">
        <w:rPr>
          <w:sz w:val="28"/>
          <w:szCs w:val="28"/>
          <w:u w:val="single"/>
          <w:shd w:val="clear" w:color="auto" w:fill="FFFFFF"/>
        </w:rPr>
        <w:t>К цветовым решениям объектов капитального строительства:</w:t>
      </w:r>
    </w:p>
    <w:p w:rsidR="00BB3511" w:rsidRPr="00BB3511" w:rsidRDefault="00BB3511" w:rsidP="00BB3511">
      <w:pPr>
        <w:tabs>
          <w:tab w:val="left" w:pos="1134"/>
        </w:tabs>
        <w:ind w:firstLine="709"/>
        <w:contextualSpacing/>
        <w:jc w:val="both"/>
        <w:rPr>
          <w:sz w:val="28"/>
          <w:szCs w:val="28"/>
          <w:shd w:val="clear" w:color="auto" w:fill="FFFFFF"/>
        </w:rPr>
      </w:pPr>
      <w:r w:rsidRPr="00BB3511">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rsidR="00BB3511" w:rsidRPr="00BB3511" w:rsidRDefault="00BB3511" w:rsidP="00BB3511">
      <w:pPr>
        <w:tabs>
          <w:tab w:val="left" w:pos="1134"/>
        </w:tabs>
        <w:ind w:firstLine="709"/>
        <w:jc w:val="both"/>
        <w:rPr>
          <w:sz w:val="28"/>
          <w:szCs w:val="28"/>
          <w:shd w:val="clear" w:color="auto" w:fill="FFFFFF"/>
        </w:rPr>
      </w:pPr>
      <w:r w:rsidRPr="00BB3511">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rsidR="00BB3511" w:rsidRPr="00BB3511" w:rsidRDefault="00BB3511" w:rsidP="00BB3511">
      <w:pPr>
        <w:tabs>
          <w:tab w:val="left" w:pos="1134"/>
        </w:tabs>
        <w:spacing w:before="60" w:after="60"/>
        <w:ind w:firstLine="709"/>
        <w:jc w:val="both"/>
        <w:rPr>
          <w:sz w:val="28"/>
          <w:szCs w:val="28"/>
          <w:shd w:val="clear" w:color="auto" w:fill="FFFFFF"/>
        </w:rPr>
      </w:pPr>
      <w:r w:rsidRPr="00BB3511">
        <w:rPr>
          <w:sz w:val="28"/>
          <w:szCs w:val="28"/>
          <w:shd w:val="clear" w:color="auto" w:fill="FFFFFF"/>
        </w:rPr>
        <w:t>1.1)</w:t>
      </w:r>
      <w:r w:rsidRPr="00BB3511">
        <w:rPr>
          <w:sz w:val="28"/>
          <w:szCs w:val="28"/>
          <w:shd w:val="clear" w:color="auto" w:fill="FFFFFF"/>
        </w:rPr>
        <w:tab/>
        <w:t>К отделке фасадов:</w:t>
      </w:r>
    </w:p>
    <w:p w:rsidR="00BB3511" w:rsidRPr="00BB3511" w:rsidRDefault="00BB3511" w:rsidP="00BB3511">
      <w:pPr>
        <w:spacing w:before="60" w:after="60"/>
        <w:ind w:firstLine="709"/>
        <w:jc w:val="both"/>
        <w:rPr>
          <w:sz w:val="28"/>
          <w:szCs w:val="28"/>
          <w:u w:val="single"/>
          <w:shd w:val="clear" w:color="auto" w:fill="FFFFFF"/>
        </w:rPr>
      </w:pPr>
      <w:r w:rsidRPr="00BB3511">
        <w:rPr>
          <w:sz w:val="28"/>
          <w:szCs w:val="28"/>
          <w:u w:val="single"/>
          <w:shd w:val="clear" w:color="auto" w:fill="FFFFFF"/>
        </w:rPr>
        <w:t>Красная цветовая палитра</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фасадных покрытий (не менее 70% от плоскости фасада):</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lastRenderedPageBreak/>
        <w:drawing>
          <wp:inline distT="0" distB="0" distL="0" distR="0">
            <wp:extent cx="6480175" cy="12865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8651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Дополнительные контрастные цвета декоративных и акцентных элементов фасадных покрытий (не более 30%):</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6184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1849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B3511" w:rsidRPr="00BB3511" w:rsidRDefault="00BB3511" w:rsidP="00BB3511">
      <w:pPr>
        <w:spacing w:before="60" w:after="60"/>
        <w:ind w:firstLine="709"/>
        <w:jc w:val="both"/>
        <w:rPr>
          <w:sz w:val="28"/>
          <w:szCs w:val="28"/>
          <w:u w:val="single"/>
          <w:shd w:val="clear" w:color="auto" w:fill="FFFFFF"/>
        </w:rPr>
      </w:pPr>
      <w:r w:rsidRPr="00BB3511">
        <w:rPr>
          <w:sz w:val="28"/>
          <w:szCs w:val="28"/>
          <w:u w:val="single"/>
          <w:shd w:val="clear" w:color="auto" w:fill="FFFFFF"/>
        </w:rPr>
        <w:t>Зеленая цветовая палитра</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фасадных покрытий (не менее 70% от плоскости фасада):</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12738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Дополнительные контрастные цвета декоративных и акцентных элементов фасадных покрытий (не более 30%):</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6248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B3511" w:rsidRPr="00BB3511" w:rsidRDefault="00BB3511" w:rsidP="00BB3511">
      <w:pPr>
        <w:spacing w:before="60" w:after="60"/>
        <w:ind w:firstLine="709"/>
        <w:jc w:val="both"/>
        <w:rPr>
          <w:sz w:val="28"/>
          <w:szCs w:val="28"/>
          <w:u w:val="single"/>
          <w:shd w:val="clear" w:color="auto" w:fill="FFFFFF"/>
        </w:rPr>
      </w:pPr>
      <w:r w:rsidRPr="00BB3511">
        <w:rPr>
          <w:sz w:val="28"/>
          <w:szCs w:val="28"/>
          <w:u w:val="single"/>
          <w:shd w:val="clear" w:color="auto" w:fill="FFFFFF"/>
        </w:rPr>
        <w:t>Синяя цветовая палитра</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фасадных покрытий (не менее 70% от плоскости фасада):</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13157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Дополнительные контрастные цвета декоративных и акцентных элементов фасадных покрытий (не более 30%):</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lastRenderedPageBreak/>
        <w:drawing>
          <wp:inline distT="0" distB="0" distL="0" distR="0">
            <wp:extent cx="6480175" cy="634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B3511" w:rsidRPr="00BB3511" w:rsidRDefault="00BB3511" w:rsidP="00BB3511">
      <w:pPr>
        <w:spacing w:before="60" w:after="60"/>
        <w:ind w:firstLine="709"/>
        <w:jc w:val="both"/>
        <w:rPr>
          <w:sz w:val="28"/>
          <w:szCs w:val="28"/>
          <w:u w:val="single"/>
          <w:shd w:val="clear" w:color="auto" w:fill="FFFFFF"/>
        </w:rPr>
      </w:pPr>
      <w:r w:rsidRPr="00BB3511">
        <w:rPr>
          <w:sz w:val="28"/>
          <w:szCs w:val="28"/>
          <w:u w:val="single"/>
          <w:shd w:val="clear" w:color="auto" w:fill="FFFFFF"/>
        </w:rPr>
        <w:t>Желтая цветовая палитра</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фасадных покрытий (не менее 70% от плоскости фасада):</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1277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762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Дополнительные контрастные цвета декоративных и акцентных элементов фасадных покрытий (не более 30%):</w:t>
      </w:r>
    </w:p>
    <w:p w:rsidR="00BB3511" w:rsidRPr="00BB3511" w:rsidRDefault="00BB3511" w:rsidP="00BB3511">
      <w:pPr>
        <w:spacing w:before="60" w:after="60"/>
        <w:jc w:val="both"/>
        <w:rPr>
          <w:sz w:val="28"/>
          <w:szCs w:val="28"/>
          <w:shd w:val="clear" w:color="auto" w:fill="FFFFFF"/>
        </w:rPr>
      </w:pPr>
      <w:r w:rsidRPr="00BB3511">
        <w:rPr>
          <w:noProof/>
          <w:sz w:val="28"/>
          <w:szCs w:val="28"/>
          <w:shd w:val="clear" w:color="auto" w:fill="FFFFFF"/>
        </w:rPr>
        <w:drawing>
          <wp:inline distT="0" distB="0" distL="0" distR="0">
            <wp:extent cx="6480175" cy="6330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3095"/>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B3511" w:rsidRPr="00BB3511" w:rsidRDefault="00BB3511" w:rsidP="00BB3511">
      <w:pPr>
        <w:spacing w:before="60" w:after="60"/>
        <w:ind w:firstLine="709"/>
        <w:jc w:val="both"/>
        <w:rPr>
          <w:sz w:val="28"/>
          <w:szCs w:val="28"/>
          <w:u w:val="single"/>
          <w:shd w:val="clear" w:color="auto" w:fill="FFFFFF"/>
        </w:rPr>
      </w:pPr>
      <w:r w:rsidRPr="00BB3511">
        <w:rPr>
          <w:sz w:val="28"/>
          <w:szCs w:val="28"/>
          <w:u w:val="single"/>
          <w:shd w:val="clear" w:color="auto" w:fill="FFFFFF"/>
        </w:rPr>
        <w:t>Серая цветовая палитра.</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фасадных покрытий (не менее 70% от плоскости фасада):</w:t>
      </w:r>
    </w:p>
    <w:p w:rsidR="00BB3511" w:rsidRPr="00BB3511" w:rsidRDefault="00BB3511" w:rsidP="00BB3511">
      <w:pPr>
        <w:spacing w:before="60" w:after="60"/>
        <w:jc w:val="both"/>
        <w:rPr>
          <w:sz w:val="28"/>
          <w:szCs w:val="28"/>
          <w:u w:val="single"/>
          <w:shd w:val="clear" w:color="auto" w:fill="FFFFFF"/>
        </w:rPr>
      </w:pPr>
      <w:r w:rsidRPr="00BB3511">
        <w:rPr>
          <w:noProof/>
          <w:sz w:val="28"/>
          <w:szCs w:val="28"/>
          <w:shd w:val="clear" w:color="auto" w:fill="FFFFFF"/>
        </w:rPr>
        <w:drawing>
          <wp:inline distT="0" distB="0" distL="0" distR="0">
            <wp:extent cx="6480175" cy="12592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Дополнительные контрастные цвета декоративных и акцентных элементов фасадных покрытий (не более 30%):</w:t>
      </w:r>
    </w:p>
    <w:p w:rsidR="00BB3511" w:rsidRPr="00BB3511" w:rsidRDefault="00BB3511" w:rsidP="00BB3511">
      <w:pPr>
        <w:spacing w:before="60" w:after="60"/>
        <w:jc w:val="both"/>
        <w:rPr>
          <w:sz w:val="28"/>
          <w:szCs w:val="28"/>
          <w:u w:val="single"/>
          <w:shd w:val="clear" w:color="auto" w:fill="FFFFFF"/>
        </w:rPr>
      </w:pPr>
      <w:r w:rsidRPr="00BB3511">
        <w:rPr>
          <w:noProof/>
          <w:sz w:val="28"/>
          <w:szCs w:val="28"/>
          <w:shd w:val="clear" w:color="auto" w:fill="FFFFFF"/>
        </w:rPr>
        <w:drawing>
          <wp:inline distT="0" distB="0" distL="0" distR="0">
            <wp:extent cx="6480175" cy="60579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BB3511" w:rsidRPr="00BB3511" w:rsidRDefault="00BB3511" w:rsidP="00BB3511">
      <w:pPr>
        <w:spacing w:before="60" w:after="60"/>
        <w:ind w:firstLine="709"/>
        <w:jc w:val="both"/>
        <w:rPr>
          <w:sz w:val="28"/>
          <w:szCs w:val="28"/>
          <w:shd w:val="clear" w:color="auto" w:fill="FFFFFF"/>
        </w:rPr>
      </w:pPr>
      <w:r w:rsidRPr="00BB3511">
        <w:rPr>
          <w:sz w:val="28"/>
          <w:szCs w:val="28"/>
          <w:shd w:val="clear" w:color="auto" w:fill="FFFFFF"/>
        </w:rPr>
        <w:t>1.2) К металлическим элементам фасадов</w:t>
      </w:r>
      <w:r>
        <w:rPr>
          <w:sz w:val="28"/>
          <w:szCs w:val="28"/>
          <w:shd w:val="clear" w:color="auto" w:fill="FFFFFF"/>
        </w:rPr>
        <w:t xml:space="preserve"> (кровля, водостоки, ограждения</w:t>
      </w:r>
      <w:r w:rsidR="009F39F6">
        <w:rPr>
          <w:sz w:val="28"/>
          <w:szCs w:val="28"/>
          <w:shd w:val="clear" w:color="auto" w:fill="FFFFFF"/>
        </w:rPr>
        <w:t>, двери</w:t>
      </w:r>
      <w:r w:rsidRPr="00BB3511">
        <w:rPr>
          <w:sz w:val="28"/>
          <w:szCs w:val="28"/>
          <w:shd w:val="clear" w:color="auto" w:fill="FFFFFF"/>
        </w:rPr>
        <w:t>):</w:t>
      </w:r>
    </w:p>
    <w:p w:rsidR="00BB3511" w:rsidRPr="00BB3511" w:rsidRDefault="00BB3511" w:rsidP="00BB3511">
      <w:pPr>
        <w:jc w:val="both"/>
        <w:rPr>
          <w:noProof/>
          <w:sz w:val="28"/>
          <w:szCs w:val="28"/>
          <w:shd w:val="clear" w:color="auto" w:fill="FFFFFF"/>
        </w:rPr>
      </w:pPr>
      <w:r w:rsidRPr="00BB3511">
        <w:rPr>
          <w:noProof/>
          <w:color w:val="000000"/>
          <w:sz w:val="28"/>
          <w:szCs w:val="28"/>
          <w:shd w:val="clear" w:color="auto" w:fill="FFFFFF"/>
        </w:rPr>
        <w:lastRenderedPageBreak/>
        <w:drawing>
          <wp:inline distT="0" distB="0" distL="0" distR="0">
            <wp:extent cx="6390005" cy="198800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988002"/>
                    </a:xfrm>
                    <a:prstGeom prst="rect">
                      <a:avLst/>
                    </a:prstGeom>
                    <a:noFill/>
                  </pic:spPr>
                </pic:pic>
              </a:graphicData>
            </a:graphic>
          </wp:inline>
        </w:drawing>
      </w:r>
    </w:p>
    <w:p w:rsidR="00BB3511" w:rsidRPr="00BB3511" w:rsidRDefault="00BB3511" w:rsidP="00BB3511">
      <w:pPr>
        <w:ind w:firstLine="709"/>
        <w:jc w:val="both"/>
        <w:rPr>
          <w:sz w:val="28"/>
          <w:szCs w:val="28"/>
          <w:shd w:val="clear" w:color="auto" w:fill="FFFFFF"/>
        </w:rPr>
      </w:pPr>
      <w:r w:rsidRPr="00BB3511">
        <w:rPr>
          <w:sz w:val="28"/>
          <w:szCs w:val="28"/>
          <w:shd w:val="clear" w:color="auto" w:fill="FFFFFF"/>
        </w:rPr>
        <w:t>2)</w:t>
      </w:r>
      <w:r w:rsidRPr="00BB3511">
        <w:rPr>
          <w:sz w:val="28"/>
          <w:szCs w:val="28"/>
          <w:shd w:val="clear" w:color="auto" w:fill="FFFFFF"/>
        </w:rPr>
        <w:tab/>
        <w:t xml:space="preserve"> </w:t>
      </w:r>
      <w:r w:rsidRPr="00BB3511">
        <w:rPr>
          <w:sz w:val="28"/>
          <w:szCs w:val="28"/>
          <w:u w:val="single"/>
          <w:shd w:val="clear" w:color="auto" w:fill="FFFFFF"/>
        </w:rPr>
        <w:t>К отделочным и (или) строительным материалам объектов капитального строительства</w:t>
      </w:r>
      <w:r w:rsidRPr="00BB3511">
        <w:rPr>
          <w:sz w:val="28"/>
          <w:szCs w:val="28"/>
          <w:shd w:val="clear" w:color="auto" w:fill="FFFFFF"/>
        </w:rPr>
        <w:t>:</w:t>
      </w:r>
    </w:p>
    <w:p w:rsidR="00BB3511" w:rsidRPr="00BB3511" w:rsidRDefault="00BB3511" w:rsidP="00BB3511">
      <w:pPr>
        <w:numPr>
          <w:ilvl w:val="0"/>
          <w:numId w:val="7"/>
        </w:numPr>
        <w:tabs>
          <w:tab w:val="left" w:pos="360"/>
          <w:tab w:val="left" w:pos="851"/>
        </w:tabs>
        <w:ind w:left="0" w:firstLine="426"/>
        <w:jc w:val="both"/>
        <w:rPr>
          <w:color w:val="000000"/>
          <w:sz w:val="28"/>
          <w:szCs w:val="28"/>
          <w:shd w:val="clear" w:color="auto" w:fill="FFFFFF"/>
        </w:rPr>
      </w:pPr>
      <w:r w:rsidRPr="00BB3511">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BB3511">
        <w:rPr>
          <w:sz w:val="28"/>
          <w:szCs w:val="28"/>
          <w:shd w:val="clear" w:color="auto" w:fill="FFFFFF"/>
        </w:rPr>
        <w:t>керамогранит</w:t>
      </w:r>
      <w:proofErr w:type="spellEnd"/>
      <w:r w:rsidRPr="00BB3511">
        <w:rPr>
          <w:sz w:val="28"/>
          <w:szCs w:val="28"/>
          <w:shd w:val="clear" w:color="auto" w:fill="FFFFFF"/>
        </w:rPr>
        <w:t xml:space="preserve"> </w:t>
      </w:r>
      <w:r w:rsidRPr="00BB3511">
        <w:rPr>
          <w:color w:val="000000"/>
          <w:sz w:val="28"/>
          <w:szCs w:val="28"/>
          <w:shd w:val="clear" w:color="auto" w:fill="FFFFFF"/>
        </w:rPr>
        <w:t>(толщина не менее 10 мм) и другие подобные материалы;</w:t>
      </w:r>
    </w:p>
    <w:p w:rsidR="00BB3511" w:rsidRPr="00BB3511" w:rsidRDefault="00BB3511" w:rsidP="00BB3511">
      <w:pPr>
        <w:numPr>
          <w:ilvl w:val="0"/>
          <w:numId w:val="7"/>
        </w:numPr>
        <w:tabs>
          <w:tab w:val="left" w:pos="360"/>
          <w:tab w:val="left" w:pos="851"/>
        </w:tabs>
        <w:ind w:left="0" w:firstLine="426"/>
        <w:jc w:val="both"/>
        <w:rPr>
          <w:color w:val="000000"/>
          <w:sz w:val="28"/>
          <w:szCs w:val="28"/>
          <w:shd w:val="clear" w:color="auto" w:fill="FFFFFF"/>
        </w:rPr>
      </w:pPr>
      <w:r w:rsidRPr="00BB3511">
        <w:rPr>
          <w:color w:val="000000"/>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rsidR="00BB3511" w:rsidRPr="00BB3511" w:rsidRDefault="00BB3511" w:rsidP="00BB3511">
      <w:pPr>
        <w:numPr>
          <w:ilvl w:val="0"/>
          <w:numId w:val="7"/>
        </w:numPr>
        <w:tabs>
          <w:tab w:val="left" w:pos="360"/>
          <w:tab w:val="left" w:pos="851"/>
        </w:tabs>
        <w:ind w:left="0" w:firstLine="426"/>
        <w:jc w:val="both"/>
        <w:rPr>
          <w:color w:val="000000"/>
          <w:sz w:val="28"/>
          <w:szCs w:val="28"/>
          <w:shd w:val="clear" w:color="auto" w:fill="FFFFFF"/>
        </w:rPr>
      </w:pPr>
      <w:r w:rsidRPr="00BB3511">
        <w:rPr>
          <w:color w:val="000000"/>
          <w:sz w:val="28"/>
          <w:szCs w:val="28"/>
          <w:shd w:val="clear" w:color="auto" w:fill="FFFFFF"/>
        </w:rPr>
        <w:t xml:space="preserve">покрытия, полученные на основе лакокрасочных </w:t>
      </w:r>
      <w:proofErr w:type="gramStart"/>
      <w:r w:rsidRPr="00BB3511">
        <w:rPr>
          <w:color w:val="000000"/>
          <w:sz w:val="28"/>
          <w:szCs w:val="28"/>
          <w:shd w:val="clear" w:color="auto" w:fill="FFFFFF"/>
        </w:rPr>
        <w:t>материалов</w:t>
      </w:r>
      <w:proofErr w:type="gramEnd"/>
      <w:r w:rsidRPr="00BB3511">
        <w:rPr>
          <w:color w:val="000000"/>
          <w:sz w:val="28"/>
          <w:szCs w:val="28"/>
          <w:shd w:val="clear" w:color="auto" w:fill="FFFFFF"/>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BB3511">
        <w:rPr>
          <w:color w:val="000000"/>
          <w:sz w:val="28"/>
          <w:szCs w:val="28"/>
          <w:shd w:val="clear" w:color="auto" w:fill="FFFFFF"/>
          <w:vertAlign w:val="superscript"/>
        </w:rPr>
        <w:t xml:space="preserve">о </w:t>
      </w:r>
      <w:r w:rsidRPr="00BB3511">
        <w:rPr>
          <w:color w:val="000000"/>
          <w:sz w:val="28"/>
          <w:szCs w:val="28"/>
          <w:shd w:val="clear" w:color="auto" w:fill="FFFFFF"/>
        </w:rPr>
        <w:t>С, минимальной температуре -45</w:t>
      </w:r>
      <w:r w:rsidRPr="00BB3511">
        <w:rPr>
          <w:color w:val="000000"/>
          <w:sz w:val="28"/>
          <w:szCs w:val="28"/>
          <w:shd w:val="clear" w:color="auto" w:fill="FFFFFF"/>
          <w:vertAlign w:val="superscript"/>
        </w:rPr>
        <w:t>о</w:t>
      </w:r>
      <w:r w:rsidRPr="00BB3511">
        <w:rPr>
          <w:color w:val="000000"/>
          <w:sz w:val="28"/>
          <w:szCs w:val="28"/>
          <w:shd w:val="clear" w:color="auto" w:fill="FFFFFF"/>
        </w:rPr>
        <w:t xml:space="preserve"> С и относительной влажности в пределах от 40% до 95%.</w:t>
      </w:r>
    </w:p>
    <w:p w:rsidR="00BB3511" w:rsidRPr="00BB3511" w:rsidRDefault="00BB3511" w:rsidP="00BB3511">
      <w:pPr>
        <w:tabs>
          <w:tab w:val="left" w:pos="360"/>
          <w:tab w:val="left" w:pos="851"/>
        </w:tabs>
        <w:ind w:firstLine="709"/>
        <w:jc w:val="both"/>
        <w:rPr>
          <w:color w:val="000000"/>
          <w:sz w:val="28"/>
          <w:szCs w:val="28"/>
          <w:shd w:val="clear" w:color="auto" w:fill="FFFFFF"/>
        </w:rPr>
      </w:pPr>
      <w:r w:rsidRPr="00BB3511">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BB3511">
        <w:rPr>
          <w:color w:val="000000"/>
          <w:sz w:val="28"/>
          <w:szCs w:val="28"/>
          <w:shd w:val="clear" w:color="auto" w:fill="FFFFFF"/>
        </w:rPr>
        <w:t>грязеудержание</w:t>
      </w:r>
      <w:proofErr w:type="spellEnd"/>
      <w:r w:rsidRPr="00BB3511">
        <w:rPr>
          <w:color w:val="000000"/>
          <w:sz w:val="28"/>
          <w:szCs w:val="28"/>
          <w:shd w:val="clear" w:color="auto" w:fill="FFFFFF"/>
        </w:rPr>
        <w:t xml:space="preserve">, </w:t>
      </w:r>
      <w:proofErr w:type="spellStart"/>
      <w:r w:rsidRPr="00BB3511">
        <w:rPr>
          <w:color w:val="000000"/>
          <w:sz w:val="28"/>
          <w:szCs w:val="28"/>
          <w:shd w:val="clear" w:color="auto" w:fill="FFFFFF"/>
        </w:rPr>
        <w:t>меление</w:t>
      </w:r>
      <w:proofErr w:type="spellEnd"/>
      <w:r w:rsidRPr="00BB3511">
        <w:rPr>
          <w:color w:val="000000"/>
          <w:sz w:val="28"/>
          <w:szCs w:val="28"/>
          <w:shd w:val="clear" w:color="auto" w:fill="FFFFFF"/>
        </w:rPr>
        <w:t>) - не более 3 баллов по ГОСТ 9.407-2015 п.п. 8.2, 8.3, 8.4;</w:t>
      </w:r>
    </w:p>
    <w:p w:rsidR="00BB3511" w:rsidRPr="00BB3511" w:rsidRDefault="00BB3511" w:rsidP="00BB3511">
      <w:pPr>
        <w:numPr>
          <w:ilvl w:val="0"/>
          <w:numId w:val="7"/>
        </w:numPr>
        <w:tabs>
          <w:tab w:val="left" w:pos="360"/>
          <w:tab w:val="left" w:pos="851"/>
        </w:tabs>
        <w:spacing w:after="120"/>
        <w:ind w:left="0" w:firstLine="426"/>
        <w:jc w:val="both"/>
        <w:rPr>
          <w:color w:val="000000"/>
          <w:sz w:val="28"/>
          <w:szCs w:val="28"/>
          <w:shd w:val="clear" w:color="auto" w:fill="FFFFFF"/>
        </w:rPr>
      </w:pPr>
      <w:r w:rsidRPr="00BB3511">
        <w:rPr>
          <w:color w:val="000000"/>
          <w:sz w:val="28"/>
          <w:szCs w:val="28"/>
          <w:highlight w:val="white"/>
        </w:rPr>
        <w:t xml:space="preserve">скатная кровля выполняется из металла, черепицы (керамической, минеральной, металлической, гибкой или аналога), </w:t>
      </w:r>
      <w:proofErr w:type="spellStart"/>
      <w:r w:rsidRPr="00BB3511">
        <w:rPr>
          <w:color w:val="000000"/>
          <w:sz w:val="28"/>
          <w:szCs w:val="28"/>
          <w:highlight w:val="white"/>
        </w:rPr>
        <w:t>светопрозрачных</w:t>
      </w:r>
      <w:proofErr w:type="spellEnd"/>
      <w:r w:rsidRPr="00BB3511">
        <w:rPr>
          <w:color w:val="000000"/>
          <w:sz w:val="28"/>
          <w:szCs w:val="28"/>
          <w:highlight w:val="white"/>
        </w:rPr>
        <w:t xml:space="preserve"> конструкций</w:t>
      </w:r>
      <w:r w:rsidRPr="00BB3511">
        <w:rPr>
          <w:color w:val="000000"/>
          <w:sz w:val="28"/>
          <w:szCs w:val="28"/>
        </w:rPr>
        <w:t>.</w:t>
      </w:r>
    </w:p>
    <w:p w:rsidR="00BB3511" w:rsidRPr="00BB3511" w:rsidRDefault="00BB3511" w:rsidP="00BB3511">
      <w:pPr>
        <w:ind w:firstLine="709"/>
        <w:contextualSpacing/>
        <w:jc w:val="both"/>
        <w:rPr>
          <w:color w:val="000000"/>
          <w:sz w:val="28"/>
          <w:szCs w:val="28"/>
          <w:shd w:val="clear" w:color="auto" w:fill="FFFFFF"/>
        </w:rPr>
      </w:pPr>
      <w:r w:rsidRPr="00BB3511">
        <w:rPr>
          <w:color w:val="000000"/>
          <w:sz w:val="28"/>
          <w:szCs w:val="28"/>
          <w:u w:val="single"/>
          <w:shd w:val="clear" w:color="auto" w:fill="FFFFFF"/>
        </w:rPr>
        <w:t>Не допускается</w:t>
      </w:r>
      <w:r w:rsidRPr="00BB3511">
        <w:rPr>
          <w:color w:val="000000"/>
          <w:sz w:val="28"/>
          <w:szCs w:val="28"/>
          <w:shd w:val="clear" w:color="auto" w:fill="FFFFFF"/>
        </w:rPr>
        <w:t>:</w:t>
      </w:r>
    </w:p>
    <w:p w:rsidR="00BB3511" w:rsidRPr="00BB3511" w:rsidRDefault="00BB3511" w:rsidP="00F34BE1">
      <w:pPr>
        <w:numPr>
          <w:ilvl w:val="0"/>
          <w:numId w:val="5"/>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окраска поверхностей, облицованных натуральным (природным) камнем;</w:t>
      </w:r>
    </w:p>
    <w:p w:rsidR="00BB3511" w:rsidRPr="00BB3511" w:rsidRDefault="00BB3511" w:rsidP="00F34BE1">
      <w:pPr>
        <w:numPr>
          <w:ilvl w:val="0"/>
          <w:numId w:val="5"/>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бетонная необлицованная поверхность для первого и цокольного этажа;</w:t>
      </w:r>
    </w:p>
    <w:p w:rsidR="00BB3511" w:rsidRPr="00BB3511" w:rsidRDefault="00BB3511" w:rsidP="00F34BE1">
      <w:pPr>
        <w:numPr>
          <w:ilvl w:val="0"/>
          <w:numId w:val="5"/>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rsidR="00BB3511" w:rsidRPr="00BB3511" w:rsidRDefault="00BB3511" w:rsidP="00F34BE1">
      <w:pPr>
        <w:numPr>
          <w:ilvl w:val="0"/>
          <w:numId w:val="5"/>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использование в качестве отделочных материалов фасадов объектов капитального строительства:</w:t>
      </w:r>
    </w:p>
    <w:p w:rsidR="00BB3511" w:rsidRPr="00BB3511" w:rsidRDefault="00BB3511" w:rsidP="00BB3511">
      <w:pPr>
        <w:numPr>
          <w:ilvl w:val="0"/>
          <w:numId w:val="6"/>
        </w:numPr>
        <w:tabs>
          <w:tab w:val="left" w:pos="993"/>
        </w:tabs>
        <w:spacing w:after="200"/>
        <w:ind w:left="0" w:firstLine="709"/>
        <w:contextualSpacing/>
        <w:jc w:val="both"/>
        <w:rPr>
          <w:color w:val="000000"/>
          <w:sz w:val="28"/>
          <w:szCs w:val="28"/>
          <w:shd w:val="clear" w:color="auto" w:fill="FFFFFF"/>
        </w:rPr>
      </w:pPr>
      <w:proofErr w:type="spellStart"/>
      <w:r w:rsidRPr="00BB3511">
        <w:rPr>
          <w:color w:val="000000"/>
          <w:sz w:val="28"/>
          <w:szCs w:val="28"/>
          <w:shd w:val="clear" w:color="auto" w:fill="FFFFFF"/>
        </w:rPr>
        <w:lastRenderedPageBreak/>
        <w:t>сайдинга</w:t>
      </w:r>
      <w:proofErr w:type="spellEnd"/>
      <w:r w:rsidRPr="00BB3511">
        <w:rPr>
          <w:color w:val="000000"/>
          <w:sz w:val="28"/>
          <w:szCs w:val="28"/>
          <w:shd w:val="clear" w:color="auto" w:fill="FFFFFF"/>
        </w:rPr>
        <w:t xml:space="preserve"> (винилового) </w:t>
      </w:r>
      <w:proofErr w:type="gramStart"/>
      <w:r w:rsidRPr="00BB3511">
        <w:rPr>
          <w:color w:val="000000"/>
          <w:sz w:val="28"/>
          <w:szCs w:val="28"/>
          <w:shd w:val="clear" w:color="auto" w:fill="FFFFFF"/>
        </w:rPr>
        <w:t>и(</w:t>
      </w:r>
      <w:proofErr w:type="gramEnd"/>
      <w:r w:rsidRPr="00BB3511">
        <w:rPr>
          <w:color w:val="000000"/>
          <w:sz w:val="28"/>
          <w:szCs w:val="28"/>
          <w:shd w:val="clear" w:color="auto" w:fill="FFFFFF"/>
        </w:rPr>
        <w:t>или) профил</w:t>
      </w:r>
      <w:r w:rsidR="008727F0">
        <w:rPr>
          <w:color w:val="000000"/>
          <w:sz w:val="28"/>
          <w:szCs w:val="28"/>
          <w:shd w:val="clear" w:color="auto" w:fill="FFFFFF"/>
        </w:rPr>
        <w:t>ированного металлического листа;</w:t>
      </w:r>
    </w:p>
    <w:p w:rsidR="00BB3511" w:rsidRPr="00BB3511" w:rsidRDefault="00BB3511" w:rsidP="00BB3511">
      <w:pPr>
        <w:numPr>
          <w:ilvl w:val="0"/>
          <w:numId w:val="6"/>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асбестоцементных листов, самоклеящейся пленки, баннерной ткани, сотового поликарбоната;</w:t>
      </w:r>
    </w:p>
    <w:p w:rsidR="00BB3511" w:rsidRPr="00BB3511" w:rsidRDefault="00BB3511" w:rsidP="00BB3511">
      <w:pPr>
        <w:numPr>
          <w:ilvl w:val="0"/>
          <w:numId w:val="6"/>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BB3511" w:rsidRPr="00BB3511" w:rsidRDefault="00BB3511" w:rsidP="00BB3511">
      <w:pPr>
        <w:numPr>
          <w:ilvl w:val="0"/>
          <w:numId w:val="6"/>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BB3511" w:rsidRPr="00BB3511" w:rsidRDefault="00BB3511" w:rsidP="00BB3511">
      <w:pPr>
        <w:numPr>
          <w:ilvl w:val="0"/>
          <w:numId w:val="6"/>
        </w:numPr>
        <w:tabs>
          <w:tab w:val="left" w:pos="993"/>
        </w:tabs>
        <w:spacing w:after="200"/>
        <w:ind w:left="0" w:firstLine="709"/>
        <w:contextualSpacing/>
        <w:jc w:val="both"/>
        <w:rPr>
          <w:color w:val="000000"/>
          <w:sz w:val="28"/>
          <w:szCs w:val="28"/>
          <w:shd w:val="clear" w:color="auto" w:fill="FFFFFF"/>
        </w:rPr>
      </w:pPr>
      <w:r w:rsidRPr="00BB3511">
        <w:rPr>
          <w:color w:val="000000"/>
          <w:sz w:val="28"/>
          <w:szCs w:val="28"/>
          <w:shd w:val="clear" w:color="auto" w:fill="FFFFFF"/>
        </w:rPr>
        <w:t>фасадных систем с открытым типом крепления (визуально заметные соединения облицовочных элементов, видимые крепежные детали).</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 xml:space="preserve">3) </w:t>
      </w:r>
      <w:r w:rsidRPr="00BB3511">
        <w:rPr>
          <w:color w:val="000000"/>
          <w:sz w:val="28"/>
          <w:szCs w:val="28"/>
          <w:shd w:val="clear" w:color="auto" w:fill="FFFFFF"/>
        </w:rPr>
        <w:tab/>
      </w:r>
      <w:r w:rsidRPr="00BB3511">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BB3511">
        <w:rPr>
          <w:color w:val="000000"/>
          <w:sz w:val="28"/>
          <w:szCs w:val="28"/>
          <w:shd w:val="clear" w:color="auto" w:fill="FFFFFF"/>
        </w:rPr>
        <w:t>.</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При реконструкции объекта капитального строительства:</w:t>
      </w:r>
    </w:p>
    <w:p w:rsidR="00BB3511" w:rsidRPr="00BB3511" w:rsidRDefault="00BB3511" w:rsidP="00BB3511">
      <w:pPr>
        <w:numPr>
          <w:ilvl w:val="0"/>
          <w:numId w:val="5"/>
        </w:numPr>
        <w:tabs>
          <w:tab w:val="left" w:pos="993"/>
        </w:tabs>
        <w:ind w:left="0" w:firstLine="709"/>
        <w:jc w:val="both"/>
        <w:rPr>
          <w:color w:val="000000"/>
          <w:sz w:val="28"/>
          <w:szCs w:val="28"/>
          <w:shd w:val="clear" w:color="auto" w:fill="FFFFFF"/>
        </w:rPr>
      </w:pPr>
      <w:r w:rsidRPr="00BB3511">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BB3511" w:rsidRPr="00BB3511" w:rsidRDefault="00BB3511" w:rsidP="00BB3511">
      <w:pPr>
        <w:numPr>
          <w:ilvl w:val="0"/>
          <w:numId w:val="5"/>
        </w:numPr>
        <w:tabs>
          <w:tab w:val="left" w:pos="993"/>
        </w:tabs>
        <w:ind w:left="0" w:firstLine="709"/>
        <w:jc w:val="both"/>
        <w:rPr>
          <w:color w:val="000000"/>
          <w:sz w:val="28"/>
          <w:szCs w:val="28"/>
          <w:shd w:val="clear" w:color="auto" w:fill="FFFFFF"/>
        </w:rPr>
      </w:pPr>
      <w:proofErr w:type="gramStart"/>
      <w:r w:rsidRPr="00BB3511">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u w:val="single"/>
          <w:shd w:val="clear" w:color="auto" w:fill="FFFFFF"/>
        </w:rPr>
        <w:t>Не допускается</w:t>
      </w:r>
      <w:r w:rsidRPr="00BB3511">
        <w:rPr>
          <w:color w:val="000000"/>
          <w:sz w:val="28"/>
          <w:szCs w:val="28"/>
          <w:shd w:val="clear" w:color="auto" w:fill="FFFFFF"/>
        </w:rPr>
        <w:t>:</w:t>
      </w:r>
    </w:p>
    <w:p w:rsidR="00BB3511" w:rsidRPr="00BB3511" w:rsidRDefault="00BB3511" w:rsidP="00BB3511">
      <w:pPr>
        <w:numPr>
          <w:ilvl w:val="0"/>
          <w:numId w:val="5"/>
        </w:numPr>
        <w:tabs>
          <w:tab w:val="left" w:pos="993"/>
        </w:tabs>
        <w:ind w:left="0" w:firstLine="709"/>
        <w:jc w:val="both"/>
        <w:rPr>
          <w:color w:val="000000"/>
          <w:sz w:val="28"/>
          <w:szCs w:val="28"/>
          <w:shd w:val="clear" w:color="auto" w:fill="FFFFFF"/>
        </w:rPr>
      </w:pPr>
      <w:r w:rsidRPr="00BB3511">
        <w:rPr>
          <w:color w:val="000000"/>
          <w:sz w:val="28"/>
          <w:szCs w:val="28"/>
          <w:shd w:val="clear" w:color="auto" w:fill="FFFFFF"/>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BB3511">
        <w:rPr>
          <w:color w:val="000000"/>
          <w:sz w:val="28"/>
          <w:szCs w:val="28"/>
          <w:shd w:val="clear" w:color="auto" w:fill="FFFFFF"/>
        </w:rPr>
        <w:t>архитектурного решения</w:t>
      </w:r>
      <w:proofErr w:type="gramEnd"/>
      <w:r w:rsidRPr="00BB3511">
        <w:rPr>
          <w:color w:val="000000"/>
          <w:sz w:val="28"/>
          <w:szCs w:val="28"/>
          <w:shd w:val="clear" w:color="auto" w:fill="FFFFFF"/>
        </w:rPr>
        <w:t xml:space="preserve"> фасада;</w:t>
      </w:r>
    </w:p>
    <w:p w:rsidR="00BB3511" w:rsidRPr="00BB3511" w:rsidRDefault="00BB3511" w:rsidP="00BB3511">
      <w:pPr>
        <w:numPr>
          <w:ilvl w:val="0"/>
          <w:numId w:val="5"/>
        </w:numPr>
        <w:tabs>
          <w:tab w:val="left" w:pos="993"/>
        </w:tabs>
        <w:ind w:left="0" w:firstLine="709"/>
        <w:jc w:val="both"/>
        <w:rPr>
          <w:color w:val="000000"/>
          <w:sz w:val="28"/>
          <w:szCs w:val="28"/>
          <w:shd w:val="clear" w:color="auto" w:fill="FFFFFF"/>
        </w:rPr>
      </w:pPr>
      <w:r w:rsidRPr="00BB3511">
        <w:rPr>
          <w:color w:val="000000"/>
          <w:sz w:val="28"/>
          <w:szCs w:val="28"/>
          <w:shd w:val="clear" w:color="auto" w:fill="FFFFFF"/>
        </w:rPr>
        <w:lastRenderedPageBreak/>
        <w:t>наружная открытая прокладка по фасаду подводящих сетей и иных коммуникаций, прокладка сетей с нарушением пластики фасада;</w:t>
      </w:r>
    </w:p>
    <w:p w:rsidR="00BB3511" w:rsidRPr="00BB3511" w:rsidRDefault="00BB3511" w:rsidP="00BB3511">
      <w:pPr>
        <w:numPr>
          <w:ilvl w:val="0"/>
          <w:numId w:val="5"/>
        </w:numPr>
        <w:tabs>
          <w:tab w:val="left" w:pos="993"/>
        </w:tabs>
        <w:ind w:left="0" w:firstLine="709"/>
        <w:jc w:val="both"/>
        <w:rPr>
          <w:color w:val="000000"/>
          <w:sz w:val="28"/>
          <w:szCs w:val="28"/>
          <w:shd w:val="clear" w:color="auto" w:fill="FFFFFF"/>
        </w:rPr>
      </w:pPr>
      <w:r w:rsidRPr="00BB3511">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rsidR="00BB3511" w:rsidRPr="00BB3511" w:rsidRDefault="00BB3511" w:rsidP="00BB3511">
      <w:pPr>
        <w:tabs>
          <w:tab w:val="left" w:pos="1134"/>
        </w:tabs>
        <w:ind w:firstLine="709"/>
        <w:jc w:val="both"/>
        <w:rPr>
          <w:color w:val="000000"/>
          <w:sz w:val="28"/>
          <w:szCs w:val="28"/>
          <w:shd w:val="clear" w:color="auto" w:fill="FFFFFF"/>
        </w:rPr>
      </w:pPr>
      <w:r w:rsidRPr="00BB3511">
        <w:rPr>
          <w:color w:val="000000"/>
          <w:sz w:val="28"/>
          <w:szCs w:val="28"/>
          <w:shd w:val="clear" w:color="auto" w:fill="FFFFFF"/>
        </w:rPr>
        <w:t xml:space="preserve">4) </w:t>
      </w:r>
      <w:r w:rsidRPr="00BB3511">
        <w:rPr>
          <w:color w:val="000000"/>
          <w:sz w:val="28"/>
          <w:szCs w:val="28"/>
          <w:shd w:val="clear" w:color="auto" w:fill="FFFFFF"/>
        </w:rPr>
        <w:tab/>
      </w:r>
      <w:r w:rsidRPr="00BB3511">
        <w:rPr>
          <w:color w:val="000000"/>
          <w:sz w:val="28"/>
          <w:szCs w:val="28"/>
          <w:u w:val="single"/>
          <w:shd w:val="clear" w:color="auto" w:fill="FFFFFF"/>
        </w:rPr>
        <w:t>К подсветке фасадов объектов капитального строительства:</w:t>
      </w:r>
      <w:r w:rsidRPr="00BB3511">
        <w:rPr>
          <w:color w:val="000000"/>
          <w:sz w:val="28"/>
          <w:szCs w:val="28"/>
          <w:shd w:val="clear" w:color="auto" w:fill="FFFFFF"/>
        </w:rPr>
        <w:t xml:space="preserve"> </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 xml:space="preserve">архитектурная подсветка зданий должна включать: </w:t>
      </w:r>
    </w:p>
    <w:p w:rsidR="00BB3511" w:rsidRPr="00BB3511" w:rsidRDefault="00BB3511" w:rsidP="00F34BE1">
      <w:pPr>
        <w:numPr>
          <w:ilvl w:val="0"/>
          <w:numId w:val="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освещение входных групп;</w:t>
      </w:r>
    </w:p>
    <w:p w:rsidR="00BB3511" w:rsidRPr="00BB3511" w:rsidRDefault="00BB3511" w:rsidP="00F34BE1">
      <w:pPr>
        <w:numPr>
          <w:ilvl w:val="0"/>
          <w:numId w:val="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подсветку информационных знаков и конструкций;</w:t>
      </w:r>
    </w:p>
    <w:p w:rsidR="00BB3511" w:rsidRPr="00BB3511" w:rsidRDefault="00BB3511" w:rsidP="00F34BE1">
      <w:pPr>
        <w:numPr>
          <w:ilvl w:val="0"/>
          <w:numId w:val="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BB3511" w:rsidRPr="00BB3511" w:rsidRDefault="00BB3511" w:rsidP="00BB3511">
      <w:pPr>
        <w:tabs>
          <w:tab w:val="left" w:pos="1134"/>
        </w:tabs>
        <w:ind w:firstLine="709"/>
        <w:jc w:val="both"/>
        <w:rPr>
          <w:color w:val="000000"/>
          <w:sz w:val="28"/>
          <w:szCs w:val="28"/>
          <w:shd w:val="clear" w:color="auto" w:fill="FFFFFF"/>
        </w:rPr>
      </w:pPr>
      <w:r w:rsidRPr="00BB3511">
        <w:rPr>
          <w:color w:val="000000"/>
          <w:sz w:val="28"/>
          <w:szCs w:val="28"/>
          <w:shd w:val="clear" w:color="auto" w:fill="FFFFFF"/>
        </w:rPr>
        <w:t xml:space="preserve">5) </w:t>
      </w:r>
      <w:r w:rsidRPr="00BB3511">
        <w:rPr>
          <w:color w:val="000000"/>
          <w:sz w:val="28"/>
          <w:szCs w:val="28"/>
          <w:shd w:val="clear" w:color="auto" w:fill="FFFFFF"/>
        </w:rPr>
        <w:tab/>
      </w:r>
      <w:r w:rsidRPr="00BB3511">
        <w:rPr>
          <w:color w:val="000000"/>
          <w:sz w:val="28"/>
          <w:szCs w:val="28"/>
          <w:u w:val="single"/>
          <w:shd w:val="clear" w:color="auto" w:fill="FFFFFF"/>
        </w:rPr>
        <w:t>К объемно-пространственным характеристикам объектов капитального строительства</w:t>
      </w:r>
      <w:r w:rsidRPr="00BB3511">
        <w:rPr>
          <w:color w:val="000000"/>
          <w:sz w:val="28"/>
          <w:szCs w:val="28"/>
          <w:shd w:val="clear" w:color="auto" w:fill="FFFFFF"/>
        </w:rPr>
        <w:t>:</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здания необходимо размещать с учетом сложившейся линии застройки улицы (квартала);</w:t>
      </w:r>
    </w:p>
    <w:p w:rsidR="00BB3511" w:rsidRPr="00BB3511" w:rsidRDefault="00BB3511" w:rsidP="00BB3511">
      <w:pPr>
        <w:numPr>
          <w:ilvl w:val="0"/>
          <w:numId w:val="4"/>
        </w:numPr>
        <w:tabs>
          <w:tab w:val="left" w:pos="993"/>
        </w:tabs>
        <w:ind w:left="0" w:firstLine="709"/>
        <w:contextualSpacing/>
        <w:jc w:val="both"/>
        <w:rPr>
          <w:sz w:val="28"/>
          <w:szCs w:val="28"/>
          <w:shd w:val="clear" w:color="auto" w:fill="FFFFFF"/>
        </w:rPr>
      </w:pPr>
      <w:r w:rsidRPr="00BB3511">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BB3511">
        <w:rPr>
          <w:color w:val="000000"/>
          <w:sz w:val="28"/>
          <w:szCs w:val="28"/>
          <w:shd w:val="clear" w:color="auto" w:fill="FFFFFF"/>
        </w:rPr>
        <w:t>архитектурного решения</w:t>
      </w:r>
      <w:proofErr w:type="gramEnd"/>
      <w:r w:rsidRPr="00BB3511">
        <w:rPr>
          <w:color w:val="000000"/>
          <w:sz w:val="28"/>
          <w:szCs w:val="28"/>
          <w:shd w:val="clear" w:color="auto" w:fill="FFFFFF"/>
        </w:rPr>
        <w:t xml:space="preserve"> и не должно </w:t>
      </w:r>
      <w:r w:rsidRPr="00BB3511">
        <w:rPr>
          <w:sz w:val="28"/>
          <w:szCs w:val="28"/>
          <w:shd w:val="clear" w:color="auto" w:fill="FFFFFF"/>
        </w:rPr>
        <w:t>препятствовать визуальному восприятию фасадов здания со стороны территорий общего пользования;</w:t>
      </w:r>
    </w:p>
    <w:p w:rsidR="00BB3511" w:rsidRPr="00BB3511" w:rsidRDefault="00BB3511" w:rsidP="00BB3511">
      <w:pPr>
        <w:numPr>
          <w:ilvl w:val="0"/>
          <w:numId w:val="4"/>
        </w:numPr>
        <w:tabs>
          <w:tab w:val="left" w:pos="993"/>
        </w:tabs>
        <w:ind w:left="0" w:firstLine="709"/>
        <w:contextualSpacing/>
        <w:jc w:val="both"/>
        <w:rPr>
          <w:sz w:val="28"/>
          <w:szCs w:val="28"/>
          <w:shd w:val="clear" w:color="auto" w:fill="FFFFFF"/>
        </w:rPr>
      </w:pPr>
      <w:r w:rsidRPr="00BB3511">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BB3511" w:rsidRPr="00BB3511" w:rsidRDefault="00BB3511" w:rsidP="00BB3511">
      <w:pPr>
        <w:numPr>
          <w:ilvl w:val="0"/>
          <w:numId w:val="4"/>
        </w:numPr>
        <w:tabs>
          <w:tab w:val="left" w:pos="993"/>
        </w:tabs>
        <w:ind w:left="0" w:firstLine="709"/>
        <w:contextualSpacing/>
        <w:jc w:val="both"/>
        <w:rPr>
          <w:sz w:val="28"/>
          <w:szCs w:val="28"/>
          <w:shd w:val="clear" w:color="auto" w:fill="FFFFFF"/>
        </w:rPr>
      </w:pPr>
      <w:r w:rsidRPr="00BB3511">
        <w:rPr>
          <w:sz w:val="28"/>
          <w:szCs w:val="28"/>
          <w:shd w:val="clear" w:color="auto" w:fill="FFFFFF"/>
        </w:rPr>
        <w:t>высота отдельно стоящих гаражей, предназначенных для хранения автотранспорта, в том числе с разделением на </w:t>
      </w:r>
      <w:proofErr w:type="spellStart"/>
      <w:r w:rsidRPr="00BB3511">
        <w:rPr>
          <w:sz w:val="28"/>
          <w:szCs w:val="28"/>
          <w:shd w:val="clear" w:color="auto" w:fill="FFFFFF"/>
        </w:rPr>
        <w:t>машино-места</w:t>
      </w:r>
      <w:proofErr w:type="spellEnd"/>
      <w:r w:rsidRPr="00BB3511">
        <w:rPr>
          <w:sz w:val="28"/>
          <w:szCs w:val="28"/>
          <w:shd w:val="clear" w:color="auto" w:fill="FFFFFF"/>
        </w:rPr>
        <w:t xml:space="preserve">, при их размещении </w:t>
      </w:r>
      <w:r w:rsidRPr="00BB3511">
        <w:rPr>
          <w:sz w:val="28"/>
          <w:szCs w:val="28"/>
          <w:shd w:val="clear" w:color="auto" w:fill="FFFFFF"/>
        </w:rPr>
        <w:lastRenderedPageBreak/>
        <w:t>на расстоянии 25 метров  и менее от окон жилых помещений не должна превышать 13 метров;</w:t>
      </w:r>
    </w:p>
    <w:p w:rsidR="00BB3511" w:rsidRPr="00BB3511" w:rsidRDefault="00BB3511" w:rsidP="00BB3511">
      <w:pPr>
        <w:numPr>
          <w:ilvl w:val="0"/>
          <w:numId w:val="4"/>
        </w:numPr>
        <w:tabs>
          <w:tab w:val="left" w:pos="993"/>
        </w:tabs>
        <w:ind w:left="0" w:firstLine="709"/>
        <w:contextualSpacing/>
        <w:jc w:val="both"/>
        <w:rPr>
          <w:sz w:val="28"/>
          <w:szCs w:val="28"/>
          <w:shd w:val="clear" w:color="auto" w:fill="FFFFFF"/>
        </w:rPr>
      </w:pPr>
      <w:r w:rsidRPr="00BB3511">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w:t>
      </w:r>
      <w:proofErr w:type="spellStart"/>
      <w:r w:rsidRPr="00BB3511">
        <w:rPr>
          <w:color w:val="000000"/>
          <w:sz w:val="28"/>
          <w:szCs w:val="28"/>
          <w:shd w:val="clear" w:color="auto" w:fill="FFFFFF"/>
        </w:rPr>
        <w:t>приобъектные</w:t>
      </w:r>
      <w:proofErr w:type="spellEnd"/>
      <w:r w:rsidRPr="00BB3511">
        <w:rPr>
          <w:color w:val="000000"/>
          <w:sz w:val="28"/>
          <w:szCs w:val="28"/>
          <w:shd w:val="clear" w:color="auto" w:fill="FFFFFF"/>
        </w:rPr>
        <w:t xml:space="preserve"> стоянки автомобилей следует размещать в пределах отведенного земельного участка.</w:t>
      </w:r>
    </w:p>
    <w:p w:rsidR="00BB3511" w:rsidRPr="00BB3511" w:rsidRDefault="00BB3511" w:rsidP="00BB3511">
      <w:pPr>
        <w:ind w:firstLine="709"/>
        <w:jc w:val="both"/>
        <w:rPr>
          <w:color w:val="000000"/>
          <w:sz w:val="28"/>
          <w:szCs w:val="28"/>
          <w:shd w:val="clear" w:color="auto" w:fill="FFFFFF"/>
        </w:rPr>
      </w:pPr>
      <w:r w:rsidRPr="00BB3511">
        <w:rPr>
          <w:color w:val="000000"/>
          <w:sz w:val="28"/>
          <w:szCs w:val="28"/>
          <w:shd w:val="clear" w:color="auto" w:fill="FFFFFF"/>
        </w:rPr>
        <w:t xml:space="preserve">6) </w:t>
      </w:r>
      <w:r w:rsidRPr="00BB3511">
        <w:rPr>
          <w:color w:val="000000"/>
          <w:sz w:val="28"/>
          <w:szCs w:val="28"/>
          <w:shd w:val="clear" w:color="auto" w:fill="FFFFFF"/>
        </w:rPr>
        <w:tab/>
      </w:r>
      <w:r w:rsidRPr="00BB3511">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BB3511">
        <w:rPr>
          <w:color w:val="000000"/>
          <w:sz w:val="28"/>
          <w:szCs w:val="28"/>
          <w:shd w:val="clear" w:color="auto" w:fill="FFFFFF"/>
        </w:rPr>
        <w:t>:</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архитектурный облик объекта должен быть подчинен единому стилистическому решению;</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u w:val="single"/>
          <w:shd w:val="clear" w:color="auto" w:fill="FFFFFF"/>
        </w:rPr>
        <w:t>входные группы</w:t>
      </w:r>
      <w:r w:rsidRPr="00BB3511">
        <w:rPr>
          <w:color w:val="000000"/>
          <w:sz w:val="28"/>
          <w:szCs w:val="28"/>
          <w:shd w:val="clear" w:color="auto" w:fill="FFFFFF"/>
        </w:rPr>
        <w:t>:</w:t>
      </w:r>
    </w:p>
    <w:p w:rsidR="00BB3511" w:rsidRPr="00BB3511" w:rsidRDefault="00BB3511" w:rsidP="00BB3511">
      <w:pPr>
        <w:numPr>
          <w:ilvl w:val="0"/>
          <w:numId w:val="2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rsidR="00BB3511" w:rsidRPr="00BB3511" w:rsidRDefault="00BB3511" w:rsidP="00BB3511">
      <w:pPr>
        <w:numPr>
          <w:ilvl w:val="0"/>
          <w:numId w:val="2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входы в здание должны быть организованы в одной отметке с уровнем земли (кроме зданий и сооружений, предназначенных для совершения религиозных обрядов и церемоний);</w:t>
      </w:r>
    </w:p>
    <w:p w:rsidR="00BB3511" w:rsidRPr="00BB3511" w:rsidRDefault="00BB3511" w:rsidP="00BB3511">
      <w:pPr>
        <w:numPr>
          <w:ilvl w:val="0"/>
          <w:numId w:val="28"/>
        </w:numPr>
        <w:tabs>
          <w:tab w:val="left" w:pos="993"/>
        </w:tabs>
        <w:ind w:left="0" w:firstLine="709"/>
        <w:contextualSpacing/>
        <w:jc w:val="both"/>
        <w:rPr>
          <w:color w:val="000000"/>
          <w:sz w:val="28"/>
          <w:szCs w:val="28"/>
          <w:shd w:val="clear" w:color="auto" w:fill="FFFFFF"/>
        </w:rPr>
      </w:pPr>
      <w:r w:rsidRPr="00BB3511">
        <w:rPr>
          <w:color w:val="000000"/>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u w:val="single"/>
          <w:shd w:val="clear" w:color="auto" w:fill="FFFFFF"/>
        </w:rPr>
        <w:t>цоколь</w:t>
      </w:r>
      <w:r w:rsidRPr="00BB3511">
        <w:rPr>
          <w:color w:val="000000"/>
          <w:sz w:val="28"/>
          <w:szCs w:val="28"/>
          <w:shd w:val="clear" w:color="auto" w:fill="FFFFFF"/>
        </w:rPr>
        <w:t xml:space="preserve"> – </w:t>
      </w:r>
      <w:r w:rsidRPr="00BB3511">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BB3511">
        <w:rPr>
          <w:color w:val="000000"/>
          <w:sz w:val="28"/>
          <w:szCs w:val="28"/>
          <w:shd w:val="clear" w:color="auto" w:fill="FFFFFF"/>
        </w:rPr>
        <w:t>;</w:t>
      </w:r>
    </w:p>
    <w:p w:rsidR="00BB3511" w:rsidRPr="00BB3511" w:rsidRDefault="00BB3511" w:rsidP="008727F0">
      <w:pPr>
        <w:numPr>
          <w:ilvl w:val="0"/>
          <w:numId w:val="4"/>
        </w:numPr>
        <w:tabs>
          <w:tab w:val="left" w:pos="0"/>
          <w:tab w:val="left" w:pos="993"/>
        </w:tabs>
        <w:ind w:left="0" w:firstLine="709"/>
        <w:contextualSpacing/>
        <w:jc w:val="both"/>
        <w:rPr>
          <w:color w:val="000000"/>
          <w:sz w:val="28"/>
          <w:szCs w:val="28"/>
          <w:shd w:val="clear" w:color="auto" w:fill="FFFFFF"/>
        </w:rPr>
      </w:pPr>
      <w:r w:rsidRPr="00BB3511">
        <w:rPr>
          <w:color w:val="000000"/>
          <w:sz w:val="28"/>
          <w:szCs w:val="28"/>
          <w:u w:val="single"/>
          <w:shd w:val="clear" w:color="auto" w:fill="FFFFFF"/>
        </w:rPr>
        <w:t>первый и цокольный этаж</w:t>
      </w:r>
      <w:r w:rsidRPr="00BB3511">
        <w:rPr>
          <w:color w:val="000000"/>
          <w:sz w:val="28"/>
          <w:szCs w:val="28"/>
          <w:shd w:val="clear" w:color="auto" w:fill="FFFFFF"/>
        </w:rPr>
        <w:t xml:space="preserve"> должен быть выполнен из облицовочного, прочного и антивандального материала (без применения штукатурки)</w:t>
      </w:r>
      <w:r w:rsidR="008727F0">
        <w:rPr>
          <w:color w:val="000000"/>
          <w:sz w:val="28"/>
          <w:szCs w:val="28"/>
          <w:shd w:val="clear" w:color="auto" w:fill="FFFFFF"/>
        </w:rPr>
        <w:t>;</w:t>
      </w:r>
      <w:r w:rsidRPr="00BB3511">
        <w:rPr>
          <w:color w:val="000000"/>
          <w:sz w:val="28"/>
          <w:szCs w:val="28"/>
          <w:shd w:val="clear" w:color="auto" w:fill="FFFFFF"/>
        </w:rPr>
        <w:t xml:space="preserve"> </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u w:val="single"/>
          <w:shd w:val="clear" w:color="auto" w:fill="FFFFFF"/>
        </w:rPr>
        <w:t>фасад:</w:t>
      </w:r>
      <w:r w:rsidRPr="00BB3511">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BB3511" w:rsidRPr="00BB3511" w:rsidRDefault="00BB3511" w:rsidP="00BB3511">
      <w:pPr>
        <w:numPr>
          <w:ilvl w:val="0"/>
          <w:numId w:val="4"/>
        </w:numPr>
        <w:tabs>
          <w:tab w:val="left" w:pos="993"/>
        </w:tabs>
        <w:ind w:left="0" w:firstLine="709"/>
        <w:contextualSpacing/>
        <w:jc w:val="both"/>
        <w:rPr>
          <w:color w:val="000000"/>
          <w:sz w:val="28"/>
          <w:szCs w:val="28"/>
          <w:shd w:val="clear" w:color="auto" w:fill="FFFFFF"/>
        </w:rPr>
      </w:pPr>
      <w:r w:rsidRPr="00BB3511">
        <w:rPr>
          <w:color w:val="000000"/>
          <w:sz w:val="28"/>
          <w:szCs w:val="28"/>
          <w:u w:val="single"/>
          <w:shd w:val="clear" w:color="auto" w:fill="FFFFFF"/>
        </w:rPr>
        <w:t>окна, лоджии, балконы</w:t>
      </w:r>
      <w:r w:rsidRPr="00BB3511">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rsidR="00BB3511" w:rsidRPr="00BB3511" w:rsidRDefault="00BB3511" w:rsidP="00BB3511">
      <w:pPr>
        <w:numPr>
          <w:ilvl w:val="0"/>
          <w:numId w:val="4"/>
        </w:numPr>
        <w:tabs>
          <w:tab w:val="left" w:pos="993"/>
        </w:tabs>
        <w:ind w:left="0" w:firstLine="709"/>
        <w:contextualSpacing/>
        <w:jc w:val="both"/>
        <w:rPr>
          <w:sz w:val="28"/>
          <w:szCs w:val="28"/>
          <w:shd w:val="clear" w:color="auto" w:fill="FFFFFF"/>
        </w:rPr>
      </w:pPr>
      <w:r w:rsidRPr="00BB3511">
        <w:rPr>
          <w:color w:val="000000"/>
          <w:sz w:val="28"/>
          <w:szCs w:val="28"/>
          <w:u w:val="single"/>
          <w:shd w:val="clear" w:color="auto" w:fill="FFFFFF"/>
        </w:rPr>
        <w:t>информационные носители:</w:t>
      </w:r>
      <w:r w:rsidRPr="00BB3511">
        <w:rPr>
          <w:color w:val="000000"/>
          <w:sz w:val="28"/>
          <w:szCs w:val="28"/>
          <w:shd w:val="clear" w:color="auto" w:fill="FFFFFF"/>
        </w:rPr>
        <w:t xml:space="preserve"> при оформлении необходимо использовать </w:t>
      </w:r>
      <w:r w:rsidRPr="00BB3511">
        <w:rPr>
          <w:sz w:val="28"/>
          <w:szCs w:val="28"/>
          <w:shd w:val="clear" w:color="auto" w:fill="FFFFFF"/>
        </w:rPr>
        <w:t>ровные шрифты, без засечек и декоративных элементов.</w:t>
      </w:r>
    </w:p>
    <w:p w:rsidR="00FF25D7" w:rsidRPr="00192432" w:rsidRDefault="00BB3511" w:rsidP="001950E5">
      <w:pPr>
        <w:pStyle w:val="af7"/>
        <w:ind w:left="0" w:firstLine="709"/>
        <w:jc w:val="both"/>
        <w:rPr>
          <w:sz w:val="28"/>
          <w:szCs w:val="28"/>
        </w:rPr>
      </w:pPr>
      <w:r w:rsidRPr="00BB3511">
        <w:rPr>
          <w:sz w:val="28"/>
          <w:szCs w:val="28"/>
          <w:shd w:val="clear" w:color="auto" w:fill="FFFFFF"/>
        </w:rPr>
        <w:t>Запрещается использовать крышу зданий для размещения рекламных конструкций</w:t>
      </w:r>
      <w:proofErr w:type="gramStart"/>
      <w:r w:rsidRPr="00BB3511">
        <w:rPr>
          <w:sz w:val="28"/>
          <w:szCs w:val="28"/>
          <w:shd w:val="clear" w:color="auto" w:fill="FFFFFF"/>
        </w:rPr>
        <w:t>.</w:t>
      </w:r>
      <w:r w:rsidR="007216D3" w:rsidRPr="00192432">
        <w:rPr>
          <w:sz w:val="28"/>
          <w:szCs w:val="28"/>
        </w:rPr>
        <w:t>».</w:t>
      </w:r>
      <w:r w:rsidR="00FF25D7" w:rsidRPr="00192432">
        <w:rPr>
          <w:sz w:val="28"/>
          <w:szCs w:val="28"/>
        </w:rPr>
        <w:t xml:space="preserve"> </w:t>
      </w:r>
      <w:proofErr w:type="gramEnd"/>
    </w:p>
    <w:p w:rsidR="001950E5" w:rsidRPr="00192432" w:rsidRDefault="001950E5" w:rsidP="001950E5">
      <w:pPr>
        <w:pStyle w:val="af7"/>
        <w:numPr>
          <w:ilvl w:val="1"/>
          <w:numId w:val="26"/>
        </w:numPr>
        <w:tabs>
          <w:tab w:val="left" w:pos="1276"/>
        </w:tabs>
        <w:spacing w:before="120"/>
        <w:ind w:left="0" w:firstLine="709"/>
        <w:jc w:val="both"/>
        <w:outlineLvl w:val="0"/>
        <w:rPr>
          <w:sz w:val="28"/>
          <w:szCs w:val="28"/>
        </w:rPr>
      </w:pPr>
      <w:r>
        <w:rPr>
          <w:sz w:val="28"/>
          <w:szCs w:val="28"/>
        </w:rPr>
        <w:t>Г</w:t>
      </w:r>
      <w:r w:rsidRPr="00192432">
        <w:rPr>
          <w:sz w:val="28"/>
          <w:szCs w:val="28"/>
        </w:rPr>
        <w:t xml:space="preserve">радостроительный регламент территориальной зоны </w:t>
      </w:r>
      <w:r>
        <w:rPr>
          <w:sz w:val="28"/>
          <w:szCs w:val="28"/>
        </w:rPr>
        <w:t>«</w:t>
      </w:r>
      <w:r w:rsidRPr="001950E5">
        <w:rPr>
          <w:b/>
          <w:bCs/>
          <w:sz w:val="28"/>
          <w:szCs w:val="28"/>
        </w:rPr>
        <w:t xml:space="preserve">П-3 ЗОНА ПРОИЗВОДСТВЕННО-КОММУНАЛЬНЫХ ОБЪЕКТОВ </w:t>
      </w:r>
      <w:r w:rsidRPr="001950E5">
        <w:rPr>
          <w:b/>
          <w:bCs/>
          <w:sz w:val="28"/>
          <w:szCs w:val="28"/>
          <w:lang w:val="en-US"/>
        </w:rPr>
        <w:t>IV</w:t>
      </w:r>
      <w:r w:rsidRPr="001950E5">
        <w:rPr>
          <w:b/>
          <w:bCs/>
          <w:sz w:val="28"/>
          <w:szCs w:val="28"/>
        </w:rPr>
        <w:t xml:space="preserve"> и </w:t>
      </w:r>
      <w:r w:rsidRPr="001950E5">
        <w:rPr>
          <w:b/>
          <w:bCs/>
          <w:sz w:val="28"/>
          <w:szCs w:val="28"/>
          <w:lang w:val="en-US"/>
        </w:rPr>
        <w:t>V</w:t>
      </w:r>
      <w:r w:rsidRPr="001950E5">
        <w:rPr>
          <w:b/>
          <w:bCs/>
          <w:sz w:val="28"/>
          <w:szCs w:val="28"/>
        </w:rPr>
        <w:t xml:space="preserve"> КЛАССА ОПАСНОСТИ</w:t>
      </w:r>
      <w:r>
        <w:rPr>
          <w:b/>
          <w:bCs/>
          <w:sz w:val="28"/>
          <w:szCs w:val="28"/>
        </w:rPr>
        <w:t>»</w:t>
      </w:r>
      <w:r w:rsidRPr="001950E5">
        <w:rPr>
          <w:sz w:val="28"/>
          <w:szCs w:val="28"/>
        </w:rPr>
        <w:t xml:space="preserve"> </w:t>
      </w:r>
      <w:r w:rsidRPr="00192432">
        <w:rPr>
          <w:sz w:val="28"/>
          <w:szCs w:val="28"/>
        </w:rPr>
        <w:t>дополнить частью 3 следующего содержания:</w:t>
      </w:r>
    </w:p>
    <w:p w:rsidR="001950E5" w:rsidRDefault="001950E5" w:rsidP="001950E5">
      <w:pPr>
        <w:spacing w:before="120" w:after="120"/>
        <w:ind w:firstLine="709"/>
        <w:jc w:val="both"/>
        <w:outlineLvl w:val="0"/>
        <w:rPr>
          <w:sz w:val="28"/>
          <w:szCs w:val="28"/>
        </w:rPr>
      </w:pPr>
      <w:r w:rsidRPr="00192432">
        <w:rPr>
          <w:sz w:val="28"/>
          <w:szCs w:val="28"/>
        </w:rPr>
        <w:lastRenderedPageBreak/>
        <w:t>«3. Требования к архитектурно-градостроительному облику объектов капитального строительства (далее - требования).</w:t>
      </w:r>
    </w:p>
    <w:p w:rsidR="001950E5" w:rsidRPr="006212ED" w:rsidRDefault="001950E5" w:rsidP="001950E5">
      <w:pPr>
        <w:ind w:firstLine="567"/>
        <w:jc w:val="both"/>
        <w:rPr>
          <w:sz w:val="28"/>
          <w:szCs w:val="28"/>
        </w:rPr>
      </w:pPr>
      <w:r w:rsidRPr="006212ED">
        <w:rPr>
          <w:sz w:val="28"/>
          <w:szCs w:val="28"/>
        </w:rPr>
        <w:t>Требования в отношении автозаправочных станций в фирменном стиле не устанавливаются.</w:t>
      </w:r>
    </w:p>
    <w:p w:rsidR="001950E5" w:rsidRPr="00192432" w:rsidRDefault="001950E5" w:rsidP="001950E5">
      <w:pPr>
        <w:ind w:firstLine="567"/>
        <w:jc w:val="both"/>
        <w:rPr>
          <w:sz w:val="28"/>
          <w:szCs w:val="28"/>
        </w:rPr>
      </w:pPr>
      <w:r w:rsidRPr="006212ED">
        <w:rPr>
          <w:sz w:val="28"/>
          <w:szCs w:val="28"/>
        </w:rPr>
        <w:t xml:space="preserve">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 </w:t>
      </w:r>
    </w:p>
    <w:p w:rsidR="003F6078" w:rsidRPr="003F6078" w:rsidRDefault="003F6078" w:rsidP="003F6078">
      <w:pPr>
        <w:pStyle w:val="af7"/>
        <w:numPr>
          <w:ilvl w:val="0"/>
          <w:numId w:val="31"/>
        </w:numPr>
        <w:tabs>
          <w:tab w:val="left" w:pos="1134"/>
        </w:tabs>
        <w:contextualSpacing/>
        <w:jc w:val="both"/>
        <w:rPr>
          <w:sz w:val="28"/>
          <w:szCs w:val="28"/>
          <w:shd w:val="clear" w:color="auto" w:fill="FFFFFF"/>
        </w:rPr>
      </w:pPr>
      <w:r w:rsidRPr="003F6078">
        <w:rPr>
          <w:sz w:val="28"/>
          <w:szCs w:val="28"/>
          <w:u w:val="single"/>
          <w:shd w:val="clear" w:color="auto" w:fill="FFFFFF"/>
        </w:rPr>
        <w:t>К цветовым решениям объектов капитального строительства:</w:t>
      </w:r>
    </w:p>
    <w:p w:rsidR="003F6078" w:rsidRPr="003F6078" w:rsidRDefault="003F6078" w:rsidP="003F6078">
      <w:pPr>
        <w:tabs>
          <w:tab w:val="left" w:pos="1134"/>
        </w:tabs>
        <w:ind w:firstLine="709"/>
        <w:contextualSpacing/>
        <w:jc w:val="both"/>
        <w:rPr>
          <w:sz w:val="28"/>
          <w:szCs w:val="28"/>
          <w:shd w:val="clear" w:color="auto" w:fill="FFFFFF"/>
        </w:rPr>
      </w:pPr>
      <w:r w:rsidRPr="003F6078">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rsidR="003F6078" w:rsidRPr="003F6078" w:rsidRDefault="003F6078" w:rsidP="003F6078">
      <w:pPr>
        <w:tabs>
          <w:tab w:val="left" w:pos="1134"/>
        </w:tabs>
        <w:ind w:firstLine="709"/>
        <w:jc w:val="both"/>
        <w:rPr>
          <w:sz w:val="28"/>
          <w:szCs w:val="28"/>
          <w:shd w:val="clear" w:color="auto" w:fill="FFFFFF"/>
        </w:rPr>
      </w:pPr>
      <w:r w:rsidRPr="003F6078">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rsidR="003F6078" w:rsidRPr="003F6078" w:rsidRDefault="003F6078" w:rsidP="003F6078">
      <w:pPr>
        <w:tabs>
          <w:tab w:val="left" w:pos="1134"/>
        </w:tabs>
        <w:spacing w:before="60" w:after="60"/>
        <w:ind w:firstLine="709"/>
        <w:jc w:val="both"/>
        <w:rPr>
          <w:sz w:val="28"/>
          <w:szCs w:val="28"/>
          <w:shd w:val="clear" w:color="auto" w:fill="FFFFFF"/>
        </w:rPr>
      </w:pPr>
      <w:r w:rsidRPr="003F6078">
        <w:rPr>
          <w:sz w:val="28"/>
          <w:szCs w:val="28"/>
          <w:shd w:val="clear" w:color="auto" w:fill="FFFFFF"/>
        </w:rPr>
        <w:t>1.1)</w:t>
      </w:r>
      <w:r w:rsidRPr="003F6078">
        <w:rPr>
          <w:sz w:val="28"/>
          <w:szCs w:val="28"/>
          <w:shd w:val="clear" w:color="auto" w:fill="FFFFFF"/>
        </w:rPr>
        <w:tab/>
        <w:t>К отделке фасадов:</w:t>
      </w:r>
    </w:p>
    <w:p w:rsidR="003F6078" w:rsidRPr="003F6078" w:rsidRDefault="003F6078" w:rsidP="003F6078">
      <w:pPr>
        <w:spacing w:before="60" w:after="60"/>
        <w:ind w:firstLine="709"/>
        <w:jc w:val="both"/>
        <w:rPr>
          <w:sz w:val="28"/>
          <w:szCs w:val="28"/>
          <w:u w:val="single"/>
          <w:shd w:val="clear" w:color="auto" w:fill="FFFFFF"/>
        </w:rPr>
      </w:pPr>
      <w:r w:rsidRPr="003F6078">
        <w:rPr>
          <w:sz w:val="28"/>
          <w:szCs w:val="28"/>
          <w:u w:val="single"/>
          <w:shd w:val="clear" w:color="auto" w:fill="FFFFFF"/>
        </w:rPr>
        <w:t>Зеленая цветовая палитра</w:t>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фасадных покрытий (не менее 70% от плоскости фасада):</w:t>
      </w:r>
    </w:p>
    <w:p w:rsidR="003F6078" w:rsidRPr="003F6078" w:rsidRDefault="003F6078" w:rsidP="003F6078">
      <w:pPr>
        <w:spacing w:before="60" w:after="60"/>
        <w:jc w:val="both"/>
        <w:rPr>
          <w:sz w:val="28"/>
          <w:szCs w:val="28"/>
          <w:shd w:val="clear" w:color="auto" w:fill="FFFFFF"/>
        </w:rPr>
      </w:pPr>
      <w:r w:rsidRPr="003F6078">
        <w:rPr>
          <w:noProof/>
          <w:sz w:val="28"/>
          <w:szCs w:val="28"/>
          <w:shd w:val="clear" w:color="auto" w:fill="FFFFFF"/>
        </w:rPr>
        <w:drawing>
          <wp:inline distT="0" distB="0" distL="0" distR="0">
            <wp:extent cx="6480175" cy="127381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Дополнительные контрастные цвета декоративных и акцентных элементов фасадных покрытий (не более 30%):</w:t>
      </w:r>
    </w:p>
    <w:p w:rsidR="003F6078" w:rsidRPr="003F6078" w:rsidRDefault="003F6078" w:rsidP="003F6078">
      <w:pPr>
        <w:spacing w:before="60" w:after="60"/>
        <w:jc w:val="both"/>
        <w:rPr>
          <w:sz w:val="28"/>
          <w:szCs w:val="28"/>
          <w:shd w:val="clear" w:color="auto" w:fill="FFFFFF"/>
        </w:rPr>
      </w:pPr>
      <w:r w:rsidRPr="003F6078">
        <w:rPr>
          <w:noProof/>
          <w:sz w:val="28"/>
          <w:szCs w:val="28"/>
          <w:shd w:val="clear" w:color="auto" w:fill="FFFFFF"/>
        </w:rPr>
        <w:drawing>
          <wp:inline distT="0" distB="0" distL="0" distR="0">
            <wp:extent cx="6480175" cy="6248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3F6078" w:rsidRPr="003F6078" w:rsidRDefault="003F6078" w:rsidP="003F6078">
      <w:pPr>
        <w:spacing w:before="60" w:after="60"/>
        <w:ind w:firstLine="709"/>
        <w:jc w:val="both"/>
        <w:rPr>
          <w:sz w:val="28"/>
          <w:szCs w:val="28"/>
          <w:u w:val="single"/>
          <w:shd w:val="clear" w:color="auto" w:fill="FFFFFF"/>
        </w:rPr>
      </w:pPr>
      <w:r w:rsidRPr="003F6078">
        <w:rPr>
          <w:sz w:val="28"/>
          <w:szCs w:val="28"/>
          <w:u w:val="single"/>
          <w:shd w:val="clear" w:color="auto" w:fill="FFFFFF"/>
        </w:rPr>
        <w:t>Синяя цветовая палитра</w:t>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фасадных покрытий (не менее 70% от плоскости фасада):</w:t>
      </w:r>
    </w:p>
    <w:p w:rsidR="003F6078" w:rsidRPr="003F6078" w:rsidRDefault="003F6078" w:rsidP="003F6078">
      <w:pPr>
        <w:spacing w:before="60" w:after="60"/>
        <w:jc w:val="both"/>
        <w:rPr>
          <w:sz w:val="28"/>
          <w:szCs w:val="28"/>
          <w:shd w:val="clear" w:color="auto" w:fill="FFFFFF"/>
        </w:rPr>
      </w:pPr>
      <w:r w:rsidRPr="003F6078">
        <w:rPr>
          <w:noProof/>
          <w:sz w:val="28"/>
          <w:szCs w:val="28"/>
          <w:shd w:val="clear" w:color="auto" w:fill="FFFFFF"/>
        </w:rPr>
        <w:drawing>
          <wp:inline distT="0" distB="0" distL="0" distR="0">
            <wp:extent cx="6480175" cy="13157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lastRenderedPageBreak/>
        <w:t>Дополнительные контрастные цвета декоративных и акцентных элементов фасадных покрытий (не более 30%):</w:t>
      </w:r>
    </w:p>
    <w:p w:rsidR="003F6078" w:rsidRPr="003F6078" w:rsidRDefault="003F6078" w:rsidP="003F6078">
      <w:pPr>
        <w:spacing w:before="60" w:after="60"/>
        <w:jc w:val="both"/>
        <w:rPr>
          <w:sz w:val="28"/>
          <w:szCs w:val="28"/>
          <w:shd w:val="clear" w:color="auto" w:fill="FFFFFF"/>
        </w:rPr>
      </w:pPr>
      <w:r w:rsidRPr="003F6078">
        <w:rPr>
          <w:noProof/>
          <w:sz w:val="28"/>
          <w:szCs w:val="28"/>
          <w:shd w:val="clear" w:color="auto" w:fill="FFFFFF"/>
        </w:rPr>
        <w:drawing>
          <wp:inline distT="0" distB="0" distL="0" distR="0">
            <wp:extent cx="6480175" cy="6343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3F6078" w:rsidRPr="003F6078" w:rsidRDefault="003F6078" w:rsidP="003F6078">
      <w:pPr>
        <w:spacing w:before="60" w:after="60"/>
        <w:ind w:firstLine="709"/>
        <w:jc w:val="both"/>
        <w:rPr>
          <w:sz w:val="28"/>
          <w:szCs w:val="28"/>
          <w:u w:val="single"/>
          <w:shd w:val="clear" w:color="auto" w:fill="FFFFFF"/>
        </w:rPr>
      </w:pPr>
      <w:r w:rsidRPr="003F6078">
        <w:rPr>
          <w:sz w:val="28"/>
          <w:szCs w:val="28"/>
          <w:u w:val="single"/>
          <w:shd w:val="clear" w:color="auto" w:fill="FFFFFF"/>
        </w:rPr>
        <w:t>Серая цветовая палитра.</w:t>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фасадных покрытий (не менее 70% от плоскости фасада):</w:t>
      </w:r>
    </w:p>
    <w:p w:rsidR="003F6078" w:rsidRPr="003F6078" w:rsidRDefault="003F6078" w:rsidP="003F6078">
      <w:pPr>
        <w:spacing w:before="60" w:after="60"/>
        <w:jc w:val="both"/>
        <w:rPr>
          <w:sz w:val="28"/>
          <w:szCs w:val="28"/>
          <w:u w:val="single"/>
          <w:shd w:val="clear" w:color="auto" w:fill="FFFFFF"/>
        </w:rPr>
      </w:pPr>
      <w:r w:rsidRPr="003F6078">
        <w:rPr>
          <w:noProof/>
          <w:sz w:val="28"/>
          <w:szCs w:val="28"/>
          <w:shd w:val="clear" w:color="auto" w:fill="FFFFFF"/>
        </w:rPr>
        <w:drawing>
          <wp:inline distT="0" distB="0" distL="0" distR="0">
            <wp:extent cx="6480175" cy="12592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Дополнительные контрастные цвета декоративных и акцентных элементов фасадных покрытий (не более 30%):</w:t>
      </w:r>
    </w:p>
    <w:p w:rsidR="003F6078" w:rsidRPr="003F6078" w:rsidRDefault="003F6078" w:rsidP="003F6078">
      <w:pPr>
        <w:spacing w:before="60" w:after="60"/>
        <w:jc w:val="both"/>
        <w:rPr>
          <w:sz w:val="28"/>
          <w:szCs w:val="28"/>
          <w:u w:val="single"/>
          <w:shd w:val="clear" w:color="auto" w:fill="FFFFFF"/>
        </w:rPr>
      </w:pPr>
      <w:r w:rsidRPr="003F6078">
        <w:rPr>
          <w:noProof/>
          <w:sz w:val="28"/>
          <w:szCs w:val="28"/>
          <w:shd w:val="clear" w:color="auto" w:fill="FFFFFF"/>
        </w:rPr>
        <w:drawing>
          <wp:inline distT="0" distB="0" distL="0" distR="0">
            <wp:extent cx="6480175" cy="60579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3F6078" w:rsidRPr="003F6078" w:rsidRDefault="003F6078" w:rsidP="003F6078">
      <w:pPr>
        <w:spacing w:before="60" w:after="60"/>
        <w:ind w:firstLine="709"/>
        <w:jc w:val="both"/>
        <w:rPr>
          <w:sz w:val="28"/>
          <w:szCs w:val="28"/>
          <w:shd w:val="clear" w:color="auto" w:fill="FFFFFF"/>
        </w:rPr>
      </w:pPr>
      <w:r w:rsidRPr="003F6078">
        <w:rPr>
          <w:sz w:val="28"/>
          <w:szCs w:val="28"/>
          <w:shd w:val="clear" w:color="auto" w:fill="FFFFFF"/>
        </w:rPr>
        <w:t>1.2) К металлическим элементам фасадов (кровл</w:t>
      </w:r>
      <w:r w:rsidR="00524466">
        <w:rPr>
          <w:sz w:val="28"/>
          <w:szCs w:val="28"/>
          <w:shd w:val="clear" w:color="auto" w:fill="FFFFFF"/>
        </w:rPr>
        <w:t>я, водостоки, ограждения, двери</w:t>
      </w:r>
      <w:r w:rsidRPr="003F6078">
        <w:rPr>
          <w:sz w:val="28"/>
          <w:szCs w:val="28"/>
          <w:shd w:val="clear" w:color="auto" w:fill="FFFFFF"/>
        </w:rPr>
        <w:t>):</w:t>
      </w:r>
    </w:p>
    <w:p w:rsidR="003F6078" w:rsidRPr="003F6078" w:rsidRDefault="003F6078" w:rsidP="003F6078">
      <w:pPr>
        <w:jc w:val="both"/>
        <w:rPr>
          <w:noProof/>
          <w:sz w:val="28"/>
          <w:szCs w:val="28"/>
          <w:shd w:val="clear" w:color="auto" w:fill="FFFFFF"/>
        </w:rPr>
      </w:pPr>
      <w:r w:rsidRPr="003F6078">
        <w:rPr>
          <w:noProof/>
          <w:color w:val="000000"/>
          <w:sz w:val="28"/>
          <w:szCs w:val="28"/>
          <w:shd w:val="clear" w:color="auto" w:fill="FFFFFF"/>
        </w:rPr>
        <w:drawing>
          <wp:inline distT="0" distB="0" distL="0" distR="0">
            <wp:extent cx="6390005" cy="198800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988002"/>
                    </a:xfrm>
                    <a:prstGeom prst="rect">
                      <a:avLst/>
                    </a:prstGeom>
                    <a:noFill/>
                  </pic:spPr>
                </pic:pic>
              </a:graphicData>
            </a:graphic>
          </wp:inline>
        </w:drawing>
      </w:r>
    </w:p>
    <w:p w:rsidR="003F6078" w:rsidRPr="003F6078" w:rsidRDefault="003F6078" w:rsidP="003F6078">
      <w:pPr>
        <w:ind w:firstLine="709"/>
        <w:jc w:val="both"/>
        <w:rPr>
          <w:sz w:val="28"/>
          <w:szCs w:val="28"/>
          <w:shd w:val="clear" w:color="auto" w:fill="FFFFFF"/>
        </w:rPr>
      </w:pPr>
      <w:r w:rsidRPr="003F6078">
        <w:rPr>
          <w:sz w:val="28"/>
          <w:szCs w:val="28"/>
          <w:shd w:val="clear" w:color="auto" w:fill="FFFFFF"/>
        </w:rPr>
        <w:t>2)</w:t>
      </w:r>
      <w:r w:rsidRPr="003F6078">
        <w:rPr>
          <w:sz w:val="28"/>
          <w:szCs w:val="28"/>
          <w:shd w:val="clear" w:color="auto" w:fill="FFFFFF"/>
        </w:rPr>
        <w:tab/>
        <w:t xml:space="preserve"> </w:t>
      </w:r>
      <w:r w:rsidRPr="003F6078">
        <w:rPr>
          <w:sz w:val="28"/>
          <w:szCs w:val="28"/>
          <w:u w:val="single"/>
          <w:shd w:val="clear" w:color="auto" w:fill="FFFFFF"/>
        </w:rPr>
        <w:t>К отделочным и (или) строительным материалам объектов капитального строительства</w:t>
      </w:r>
      <w:r w:rsidRPr="003F6078">
        <w:rPr>
          <w:sz w:val="28"/>
          <w:szCs w:val="28"/>
          <w:shd w:val="clear" w:color="auto" w:fill="FFFFFF"/>
        </w:rPr>
        <w:t>:</w:t>
      </w:r>
    </w:p>
    <w:p w:rsidR="003F6078" w:rsidRPr="003F6078" w:rsidRDefault="003F6078" w:rsidP="003F6078">
      <w:pPr>
        <w:numPr>
          <w:ilvl w:val="0"/>
          <w:numId w:val="7"/>
        </w:numPr>
        <w:tabs>
          <w:tab w:val="left" w:pos="360"/>
          <w:tab w:val="left" w:pos="851"/>
        </w:tabs>
        <w:ind w:left="0" w:firstLine="426"/>
        <w:jc w:val="both"/>
        <w:rPr>
          <w:color w:val="000000"/>
          <w:sz w:val="28"/>
          <w:szCs w:val="28"/>
          <w:shd w:val="clear" w:color="auto" w:fill="FFFFFF"/>
        </w:rPr>
      </w:pPr>
      <w:r w:rsidRPr="003F6078">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3F6078">
        <w:rPr>
          <w:sz w:val="28"/>
          <w:szCs w:val="28"/>
          <w:shd w:val="clear" w:color="auto" w:fill="FFFFFF"/>
        </w:rPr>
        <w:t>керамогранит</w:t>
      </w:r>
      <w:proofErr w:type="spellEnd"/>
      <w:r w:rsidRPr="003F6078">
        <w:rPr>
          <w:sz w:val="28"/>
          <w:szCs w:val="28"/>
          <w:shd w:val="clear" w:color="auto" w:fill="FFFFFF"/>
        </w:rPr>
        <w:t xml:space="preserve"> </w:t>
      </w:r>
      <w:r w:rsidRPr="003F6078">
        <w:rPr>
          <w:color w:val="000000"/>
          <w:sz w:val="28"/>
          <w:szCs w:val="28"/>
          <w:shd w:val="clear" w:color="auto" w:fill="FFFFFF"/>
        </w:rPr>
        <w:t>(толщина не менее 10 мм) и другие подобные материалы;</w:t>
      </w:r>
    </w:p>
    <w:p w:rsidR="003F6078" w:rsidRPr="003F6078" w:rsidRDefault="003F6078" w:rsidP="003F6078">
      <w:pPr>
        <w:numPr>
          <w:ilvl w:val="0"/>
          <w:numId w:val="7"/>
        </w:numPr>
        <w:tabs>
          <w:tab w:val="left" w:pos="360"/>
          <w:tab w:val="left" w:pos="851"/>
        </w:tabs>
        <w:ind w:left="0" w:firstLine="426"/>
        <w:jc w:val="both"/>
        <w:rPr>
          <w:color w:val="000000"/>
          <w:sz w:val="28"/>
          <w:szCs w:val="28"/>
          <w:shd w:val="clear" w:color="auto" w:fill="FFFFFF"/>
        </w:rPr>
      </w:pPr>
      <w:r w:rsidRPr="003F6078">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не менее 20% облицовки фасада </w:t>
      </w:r>
      <w:r w:rsidRPr="003F6078">
        <w:rPr>
          <w:color w:val="000000"/>
          <w:sz w:val="28"/>
          <w:szCs w:val="28"/>
          <w:shd w:val="clear" w:color="auto" w:fill="FFFFFF"/>
        </w:rPr>
        <w:lastRenderedPageBreak/>
        <w:t>должно выполняться из природных материалов или имитирующих природные материалы;</w:t>
      </w:r>
    </w:p>
    <w:p w:rsidR="003F6078" w:rsidRPr="003F6078" w:rsidRDefault="003F6078" w:rsidP="003F6078">
      <w:pPr>
        <w:numPr>
          <w:ilvl w:val="0"/>
          <w:numId w:val="7"/>
        </w:numPr>
        <w:tabs>
          <w:tab w:val="left" w:pos="360"/>
          <w:tab w:val="left" w:pos="851"/>
        </w:tabs>
        <w:ind w:left="0" w:firstLine="426"/>
        <w:jc w:val="both"/>
        <w:rPr>
          <w:color w:val="000000"/>
          <w:sz w:val="28"/>
          <w:szCs w:val="28"/>
          <w:shd w:val="clear" w:color="auto" w:fill="FFFFFF"/>
        </w:rPr>
      </w:pPr>
      <w:r w:rsidRPr="003F6078">
        <w:rPr>
          <w:color w:val="000000"/>
          <w:sz w:val="28"/>
          <w:szCs w:val="28"/>
          <w:shd w:val="clear" w:color="auto" w:fill="FFFFFF"/>
        </w:rPr>
        <w:t xml:space="preserve">покрытия, полученные на основе лакокрасочных </w:t>
      </w:r>
      <w:proofErr w:type="gramStart"/>
      <w:r w:rsidRPr="003F6078">
        <w:rPr>
          <w:color w:val="000000"/>
          <w:sz w:val="28"/>
          <w:szCs w:val="28"/>
          <w:shd w:val="clear" w:color="auto" w:fill="FFFFFF"/>
        </w:rPr>
        <w:t>материалов</w:t>
      </w:r>
      <w:proofErr w:type="gramEnd"/>
      <w:r w:rsidRPr="003F6078">
        <w:rPr>
          <w:color w:val="000000"/>
          <w:sz w:val="28"/>
          <w:szCs w:val="28"/>
          <w:shd w:val="clear" w:color="auto" w:fill="FFFFFF"/>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3F6078">
        <w:rPr>
          <w:color w:val="000000"/>
          <w:sz w:val="28"/>
          <w:szCs w:val="28"/>
          <w:shd w:val="clear" w:color="auto" w:fill="FFFFFF"/>
          <w:vertAlign w:val="superscript"/>
        </w:rPr>
        <w:t xml:space="preserve">о </w:t>
      </w:r>
      <w:r w:rsidRPr="003F6078">
        <w:rPr>
          <w:color w:val="000000"/>
          <w:sz w:val="28"/>
          <w:szCs w:val="28"/>
          <w:shd w:val="clear" w:color="auto" w:fill="FFFFFF"/>
        </w:rPr>
        <w:t>С, минимальной температуре -45</w:t>
      </w:r>
      <w:r w:rsidRPr="003F6078">
        <w:rPr>
          <w:color w:val="000000"/>
          <w:sz w:val="28"/>
          <w:szCs w:val="28"/>
          <w:shd w:val="clear" w:color="auto" w:fill="FFFFFF"/>
          <w:vertAlign w:val="superscript"/>
        </w:rPr>
        <w:t>о</w:t>
      </w:r>
      <w:r w:rsidRPr="003F6078">
        <w:rPr>
          <w:color w:val="000000"/>
          <w:sz w:val="28"/>
          <w:szCs w:val="28"/>
          <w:shd w:val="clear" w:color="auto" w:fill="FFFFFF"/>
        </w:rPr>
        <w:t xml:space="preserve"> С и относительной влажности в пределах от 40% до 95%.</w:t>
      </w:r>
    </w:p>
    <w:p w:rsidR="003F6078" w:rsidRPr="003F6078" w:rsidRDefault="003F6078" w:rsidP="003F6078">
      <w:pPr>
        <w:tabs>
          <w:tab w:val="left" w:pos="360"/>
          <w:tab w:val="left" w:pos="851"/>
        </w:tabs>
        <w:ind w:firstLine="709"/>
        <w:jc w:val="both"/>
        <w:rPr>
          <w:color w:val="000000"/>
          <w:sz w:val="28"/>
          <w:szCs w:val="28"/>
          <w:shd w:val="clear" w:color="auto" w:fill="FFFFFF"/>
        </w:rPr>
      </w:pPr>
      <w:r w:rsidRPr="003F6078">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3F6078">
        <w:rPr>
          <w:color w:val="000000"/>
          <w:sz w:val="28"/>
          <w:szCs w:val="28"/>
          <w:shd w:val="clear" w:color="auto" w:fill="FFFFFF"/>
        </w:rPr>
        <w:t>грязеудержание</w:t>
      </w:r>
      <w:proofErr w:type="spellEnd"/>
      <w:r w:rsidRPr="003F6078">
        <w:rPr>
          <w:color w:val="000000"/>
          <w:sz w:val="28"/>
          <w:szCs w:val="28"/>
          <w:shd w:val="clear" w:color="auto" w:fill="FFFFFF"/>
        </w:rPr>
        <w:t xml:space="preserve">, </w:t>
      </w:r>
      <w:proofErr w:type="spellStart"/>
      <w:r w:rsidRPr="003F6078">
        <w:rPr>
          <w:color w:val="000000"/>
          <w:sz w:val="28"/>
          <w:szCs w:val="28"/>
          <w:shd w:val="clear" w:color="auto" w:fill="FFFFFF"/>
        </w:rPr>
        <w:t>меление</w:t>
      </w:r>
      <w:proofErr w:type="spellEnd"/>
      <w:r w:rsidRPr="003F6078">
        <w:rPr>
          <w:color w:val="000000"/>
          <w:sz w:val="28"/>
          <w:szCs w:val="28"/>
          <w:shd w:val="clear" w:color="auto" w:fill="FFFFFF"/>
        </w:rPr>
        <w:t>) - не более 3 баллов по ГОСТ 9.407-2015 п.п. 8.2, 8.3, 8.4;</w:t>
      </w:r>
    </w:p>
    <w:p w:rsidR="003F6078" w:rsidRPr="003F6078" w:rsidRDefault="003F6078" w:rsidP="003F6078">
      <w:pPr>
        <w:numPr>
          <w:ilvl w:val="0"/>
          <w:numId w:val="7"/>
        </w:numPr>
        <w:tabs>
          <w:tab w:val="left" w:pos="360"/>
          <w:tab w:val="left" w:pos="851"/>
        </w:tabs>
        <w:spacing w:after="120"/>
        <w:ind w:left="0" w:firstLine="426"/>
        <w:jc w:val="both"/>
        <w:rPr>
          <w:color w:val="000000"/>
          <w:sz w:val="28"/>
          <w:szCs w:val="28"/>
          <w:shd w:val="clear" w:color="auto" w:fill="FFFFFF"/>
        </w:rPr>
      </w:pPr>
      <w:r w:rsidRPr="003F6078">
        <w:rPr>
          <w:color w:val="000000"/>
          <w:sz w:val="28"/>
          <w:szCs w:val="28"/>
          <w:highlight w:val="white"/>
        </w:rPr>
        <w:t xml:space="preserve">скатная кровля выполняется из металла, черепицы (керамической, минеральной, металлической, гибкой или аналога), </w:t>
      </w:r>
      <w:proofErr w:type="spellStart"/>
      <w:r w:rsidRPr="003F6078">
        <w:rPr>
          <w:color w:val="000000"/>
          <w:sz w:val="28"/>
          <w:szCs w:val="28"/>
          <w:highlight w:val="white"/>
        </w:rPr>
        <w:t>светопрозрачных</w:t>
      </w:r>
      <w:proofErr w:type="spellEnd"/>
      <w:r w:rsidRPr="003F6078">
        <w:rPr>
          <w:color w:val="000000"/>
          <w:sz w:val="28"/>
          <w:szCs w:val="28"/>
          <w:highlight w:val="white"/>
        </w:rPr>
        <w:t xml:space="preserve"> конструкций</w:t>
      </w:r>
      <w:r w:rsidRPr="003F6078">
        <w:rPr>
          <w:color w:val="000000"/>
          <w:sz w:val="28"/>
          <w:szCs w:val="28"/>
        </w:rPr>
        <w:t>.</w:t>
      </w:r>
    </w:p>
    <w:p w:rsidR="003F6078" w:rsidRPr="003F6078" w:rsidRDefault="003F6078" w:rsidP="003F6078">
      <w:pPr>
        <w:ind w:firstLine="709"/>
        <w:contextualSpacing/>
        <w:jc w:val="both"/>
        <w:rPr>
          <w:color w:val="000000"/>
          <w:sz w:val="28"/>
          <w:szCs w:val="28"/>
          <w:shd w:val="clear" w:color="auto" w:fill="FFFFFF"/>
        </w:rPr>
      </w:pPr>
      <w:r w:rsidRPr="003F6078">
        <w:rPr>
          <w:color w:val="000000"/>
          <w:sz w:val="28"/>
          <w:szCs w:val="28"/>
          <w:u w:val="single"/>
          <w:shd w:val="clear" w:color="auto" w:fill="FFFFFF"/>
        </w:rPr>
        <w:t>Не допускается</w:t>
      </w:r>
      <w:r w:rsidRPr="003F6078">
        <w:rPr>
          <w:color w:val="000000"/>
          <w:sz w:val="28"/>
          <w:szCs w:val="28"/>
          <w:shd w:val="clear" w:color="auto" w:fill="FFFFFF"/>
        </w:rPr>
        <w:t>:</w:t>
      </w:r>
    </w:p>
    <w:p w:rsidR="003F6078" w:rsidRPr="003F6078" w:rsidRDefault="003F6078" w:rsidP="007607C0">
      <w:pPr>
        <w:numPr>
          <w:ilvl w:val="0"/>
          <w:numId w:val="5"/>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окраска поверхностей, облицованных натуральным (природным) камнем;</w:t>
      </w:r>
    </w:p>
    <w:p w:rsidR="003F6078" w:rsidRPr="003F6078" w:rsidRDefault="003F6078" w:rsidP="007607C0">
      <w:pPr>
        <w:numPr>
          <w:ilvl w:val="0"/>
          <w:numId w:val="5"/>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бетонная необлицованная поверхность для первого и цокольного этажа;</w:t>
      </w:r>
    </w:p>
    <w:p w:rsidR="003F6078" w:rsidRPr="003F6078" w:rsidRDefault="003F6078" w:rsidP="007607C0">
      <w:pPr>
        <w:numPr>
          <w:ilvl w:val="0"/>
          <w:numId w:val="5"/>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rsidR="003F6078" w:rsidRPr="003F6078" w:rsidRDefault="003F6078" w:rsidP="007607C0">
      <w:pPr>
        <w:numPr>
          <w:ilvl w:val="0"/>
          <w:numId w:val="5"/>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использование в качестве отделочных материалов фасадов объектов капитального строительства:</w:t>
      </w:r>
    </w:p>
    <w:p w:rsidR="003F6078" w:rsidRPr="003F6078" w:rsidRDefault="003F6078" w:rsidP="003F6078">
      <w:pPr>
        <w:numPr>
          <w:ilvl w:val="0"/>
          <w:numId w:val="6"/>
        </w:numPr>
        <w:tabs>
          <w:tab w:val="left" w:pos="993"/>
        </w:tabs>
        <w:spacing w:after="200"/>
        <w:ind w:left="0" w:firstLine="709"/>
        <w:contextualSpacing/>
        <w:jc w:val="both"/>
        <w:rPr>
          <w:color w:val="000000"/>
          <w:sz w:val="28"/>
          <w:szCs w:val="28"/>
          <w:shd w:val="clear" w:color="auto" w:fill="FFFFFF"/>
        </w:rPr>
      </w:pPr>
      <w:proofErr w:type="spellStart"/>
      <w:r w:rsidRPr="003F6078">
        <w:rPr>
          <w:color w:val="000000"/>
          <w:sz w:val="28"/>
          <w:szCs w:val="28"/>
          <w:shd w:val="clear" w:color="auto" w:fill="FFFFFF"/>
        </w:rPr>
        <w:t>сайдинга</w:t>
      </w:r>
      <w:proofErr w:type="spellEnd"/>
      <w:r w:rsidRPr="003F6078">
        <w:rPr>
          <w:color w:val="000000"/>
          <w:sz w:val="28"/>
          <w:szCs w:val="28"/>
          <w:shd w:val="clear" w:color="auto" w:fill="FFFFFF"/>
        </w:rPr>
        <w:t xml:space="preserve"> (винилового) </w:t>
      </w:r>
      <w:proofErr w:type="gramStart"/>
      <w:r w:rsidRPr="003F6078">
        <w:rPr>
          <w:color w:val="000000"/>
          <w:sz w:val="28"/>
          <w:szCs w:val="28"/>
          <w:shd w:val="clear" w:color="auto" w:fill="FFFFFF"/>
        </w:rPr>
        <w:t>и(</w:t>
      </w:r>
      <w:proofErr w:type="gramEnd"/>
      <w:r w:rsidRPr="003F6078">
        <w:rPr>
          <w:color w:val="000000"/>
          <w:sz w:val="28"/>
          <w:szCs w:val="28"/>
          <w:shd w:val="clear" w:color="auto" w:fill="FFFFFF"/>
        </w:rPr>
        <w:t xml:space="preserve">или) профилированного металлического листа; </w:t>
      </w:r>
    </w:p>
    <w:p w:rsidR="003F6078" w:rsidRPr="003F6078" w:rsidRDefault="003F6078" w:rsidP="003F6078">
      <w:pPr>
        <w:numPr>
          <w:ilvl w:val="0"/>
          <w:numId w:val="6"/>
        </w:numPr>
        <w:tabs>
          <w:tab w:val="left" w:pos="993"/>
        </w:tabs>
        <w:spacing w:after="200"/>
        <w:ind w:left="0" w:firstLine="709"/>
        <w:contextualSpacing/>
        <w:jc w:val="both"/>
        <w:rPr>
          <w:color w:val="000000"/>
          <w:sz w:val="28"/>
          <w:szCs w:val="28"/>
          <w:shd w:val="clear" w:color="auto" w:fill="FFFFFF"/>
        </w:rPr>
      </w:pPr>
      <w:r w:rsidRPr="003F6078">
        <w:rPr>
          <w:color w:val="000000"/>
          <w:sz w:val="28"/>
          <w:szCs w:val="28"/>
          <w:shd w:val="clear" w:color="auto" w:fill="FFFFFF"/>
        </w:rPr>
        <w:t>асбестоцементных листов, самоклеящейся пленки, баннерной ткани, сотового поликарбоната;</w:t>
      </w:r>
    </w:p>
    <w:p w:rsidR="003F6078" w:rsidRPr="003F6078" w:rsidRDefault="003F6078" w:rsidP="003F6078">
      <w:pPr>
        <w:numPr>
          <w:ilvl w:val="0"/>
          <w:numId w:val="6"/>
        </w:numPr>
        <w:tabs>
          <w:tab w:val="left" w:pos="993"/>
        </w:tabs>
        <w:spacing w:after="200"/>
        <w:ind w:left="0" w:firstLine="709"/>
        <w:contextualSpacing/>
        <w:jc w:val="both"/>
        <w:rPr>
          <w:color w:val="000000"/>
          <w:sz w:val="28"/>
          <w:szCs w:val="28"/>
          <w:shd w:val="clear" w:color="auto" w:fill="FFFFFF"/>
        </w:rPr>
      </w:pPr>
      <w:r w:rsidRPr="003F6078">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3F6078" w:rsidRPr="003F6078" w:rsidRDefault="003F6078" w:rsidP="003F6078">
      <w:pPr>
        <w:numPr>
          <w:ilvl w:val="0"/>
          <w:numId w:val="6"/>
        </w:numPr>
        <w:tabs>
          <w:tab w:val="left" w:pos="993"/>
        </w:tabs>
        <w:spacing w:after="200"/>
        <w:ind w:left="0" w:firstLine="709"/>
        <w:contextualSpacing/>
        <w:jc w:val="both"/>
        <w:rPr>
          <w:color w:val="000000"/>
          <w:sz w:val="28"/>
          <w:szCs w:val="28"/>
          <w:shd w:val="clear" w:color="auto" w:fill="FFFFFF"/>
        </w:rPr>
      </w:pPr>
      <w:r w:rsidRPr="003F6078">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3F6078" w:rsidRPr="003F6078" w:rsidRDefault="003F6078" w:rsidP="003F6078">
      <w:pPr>
        <w:numPr>
          <w:ilvl w:val="0"/>
          <w:numId w:val="6"/>
        </w:numPr>
        <w:tabs>
          <w:tab w:val="left" w:pos="993"/>
        </w:tabs>
        <w:spacing w:after="200"/>
        <w:ind w:left="0" w:firstLine="709"/>
        <w:contextualSpacing/>
        <w:jc w:val="both"/>
        <w:rPr>
          <w:color w:val="000000"/>
          <w:sz w:val="28"/>
          <w:szCs w:val="28"/>
          <w:shd w:val="clear" w:color="auto" w:fill="FFFFFF"/>
        </w:rPr>
      </w:pPr>
      <w:r w:rsidRPr="003F6078">
        <w:rPr>
          <w:color w:val="000000"/>
          <w:sz w:val="28"/>
          <w:szCs w:val="28"/>
          <w:shd w:val="clear" w:color="auto" w:fill="FFFFFF"/>
        </w:rPr>
        <w:t>фасадных систем с открытым типом крепления (визуально заметные соединения облицовочных элементов, видимые крепежные детали).</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 xml:space="preserve">3) </w:t>
      </w:r>
      <w:r w:rsidRPr="003F6078">
        <w:rPr>
          <w:color w:val="000000"/>
          <w:sz w:val="28"/>
          <w:szCs w:val="28"/>
          <w:shd w:val="clear" w:color="auto" w:fill="FFFFFF"/>
        </w:rPr>
        <w:tab/>
      </w:r>
      <w:r w:rsidRPr="003F6078">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3F6078">
        <w:rPr>
          <w:color w:val="000000"/>
          <w:sz w:val="28"/>
          <w:szCs w:val="28"/>
          <w:shd w:val="clear" w:color="auto" w:fill="FFFFFF"/>
        </w:rPr>
        <w:t>.</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 xml:space="preserve">Техническое и инженерное оборудование фасадов объектов капитального строительства включает в себя системы газоснабжения, освещения, связи, </w:t>
      </w:r>
      <w:r w:rsidRPr="003F6078">
        <w:rPr>
          <w:color w:val="000000"/>
          <w:sz w:val="28"/>
          <w:szCs w:val="28"/>
          <w:shd w:val="clear" w:color="auto" w:fill="FFFFFF"/>
        </w:rPr>
        <w:lastRenderedPageBreak/>
        <w:t>телекоммуникации, видеонаблюдения, кондиционирования и вентиляции воздуха (далее – оборудование).</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При реконструкции объекта капитального строительства:</w:t>
      </w:r>
    </w:p>
    <w:p w:rsidR="003F6078" w:rsidRPr="003F6078" w:rsidRDefault="003F6078" w:rsidP="003F6078">
      <w:pPr>
        <w:numPr>
          <w:ilvl w:val="0"/>
          <w:numId w:val="5"/>
        </w:numPr>
        <w:tabs>
          <w:tab w:val="left" w:pos="993"/>
        </w:tabs>
        <w:ind w:left="0" w:firstLine="709"/>
        <w:jc w:val="both"/>
        <w:rPr>
          <w:color w:val="000000"/>
          <w:sz w:val="28"/>
          <w:szCs w:val="28"/>
          <w:shd w:val="clear" w:color="auto" w:fill="FFFFFF"/>
        </w:rPr>
      </w:pPr>
      <w:r w:rsidRPr="003F6078">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3F6078" w:rsidRPr="003F6078" w:rsidRDefault="003F6078" w:rsidP="003F6078">
      <w:pPr>
        <w:numPr>
          <w:ilvl w:val="0"/>
          <w:numId w:val="5"/>
        </w:numPr>
        <w:tabs>
          <w:tab w:val="left" w:pos="993"/>
        </w:tabs>
        <w:ind w:left="0" w:firstLine="709"/>
        <w:jc w:val="both"/>
        <w:rPr>
          <w:color w:val="000000"/>
          <w:sz w:val="28"/>
          <w:szCs w:val="28"/>
          <w:shd w:val="clear" w:color="auto" w:fill="FFFFFF"/>
        </w:rPr>
      </w:pPr>
      <w:proofErr w:type="gramStart"/>
      <w:r w:rsidRPr="003F6078">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u w:val="single"/>
          <w:shd w:val="clear" w:color="auto" w:fill="FFFFFF"/>
        </w:rPr>
        <w:t>Не допускается</w:t>
      </w:r>
      <w:r w:rsidRPr="003F6078">
        <w:rPr>
          <w:color w:val="000000"/>
          <w:sz w:val="28"/>
          <w:szCs w:val="28"/>
          <w:shd w:val="clear" w:color="auto" w:fill="FFFFFF"/>
        </w:rPr>
        <w:t>:</w:t>
      </w:r>
    </w:p>
    <w:p w:rsidR="003F6078" w:rsidRPr="003F6078" w:rsidRDefault="003F6078" w:rsidP="003F6078">
      <w:pPr>
        <w:numPr>
          <w:ilvl w:val="0"/>
          <w:numId w:val="5"/>
        </w:numPr>
        <w:tabs>
          <w:tab w:val="left" w:pos="993"/>
        </w:tabs>
        <w:ind w:left="0" w:firstLine="709"/>
        <w:jc w:val="both"/>
        <w:rPr>
          <w:color w:val="000000"/>
          <w:sz w:val="28"/>
          <w:szCs w:val="28"/>
          <w:shd w:val="clear" w:color="auto" w:fill="FFFFFF"/>
        </w:rPr>
      </w:pPr>
      <w:r w:rsidRPr="003F6078">
        <w:rPr>
          <w:color w:val="000000"/>
          <w:sz w:val="28"/>
          <w:szCs w:val="28"/>
          <w:shd w:val="clear" w:color="auto" w:fill="FFFFFF"/>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3F6078">
        <w:rPr>
          <w:color w:val="000000"/>
          <w:sz w:val="28"/>
          <w:szCs w:val="28"/>
          <w:shd w:val="clear" w:color="auto" w:fill="FFFFFF"/>
        </w:rPr>
        <w:t>архитектурного решения</w:t>
      </w:r>
      <w:proofErr w:type="gramEnd"/>
      <w:r w:rsidRPr="003F6078">
        <w:rPr>
          <w:color w:val="000000"/>
          <w:sz w:val="28"/>
          <w:szCs w:val="28"/>
          <w:shd w:val="clear" w:color="auto" w:fill="FFFFFF"/>
        </w:rPr>
        <w:t xml:space="preserve"> фасада;</w:t>
      </w:r>
    </w:p>
    <w:p w:rsidR="003F6078" w:rsidRPr="003F6078" w:rsidRDefault="003F6078" w:rsidP="003F6078">
      <w:pPr>
        <w:numPr>
          <w:ilvl w:val="0"/>
          <w:numId w:val="5"/>
        </w:numPr>
        <w:tabs>
          <w:tab w:val="left" w:pos="993"/>
        </w:tabs>
        <w:ind w:left="0" w:firstLine="709"/>
        <w:jc w:val="both"/>
        <w:rPr>
          <w:color w:val="000000"/>
          <w:sz w:val="28"/>
          <w:szCs w:val="28"/>
          <w:shd w:val="clear" w:color="auto" w:fill="FFFFFF"/>
        </w:rPr>
      </w:pPr>
      <w:r w:rsidRPr="003F6078">
        <w:rPr>
          <w:color w:val="000000"/>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3F6078" w:rsidRPr="003F6078" w:rsidRDefault="003F6078" w:rsidP="003F6078">
      <w:pPr>
        <w:numPr>
          <w:ilvl w:val="0"/>
          <w:numId w:val="5"/>
        </w:numPr>
        <w:tabs>
          <w:tab w:val="left" w:pos="993"/>
        </w:tabs>
        <w:ind w:left="0" w:firstLine="709"/>
        <w:jc w:val="both"/>
        <w:rPr>
          <w:color w:val="000000"/>
          <w:sz w:val="28"/>
          <w:szCs w:val="28"/>
          <w:shd w:val="clear" w:color="auto" w:fill="FFFFFF"/>
        </w:rPr>
      </w:pPr>
      <w:r w:rsidRPr="003F6078">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rsidR="003F6078" w:rsidRPr="003F6078" w:rsidRDefault="003F6078" w:rsidP="003F6078">
      <w:pPr>
        <w:tabs>
          <w:tab w:val="left" w:pos="1134"/>
        </w:tabs>
        <w:ind w:firstLine="709"/>
        <w:jc w:val="both"/>
        <w:rPr>
          <w:color w:val="000000"/>
          <w:sz w:val="28"/>
          <w:szCs w:val="28"/>
          <w:shd w:val="clear" w:color="auto" w:fill="FFFFFF"/>
        </w:rPr>
      </w:pPr>
      <w:r w:rsidRPr="003F6078">
        <w:rPr>
          <w:color w:val="000000"/>
          <w:sz w:val="28"/>
          <w:szCs w:val="28"/>
          <w:shd w:val="clear" w:color="auto" w:fill="FFFFFF"/>
        </w:rPr>
        <w:t xml:space="preserve">4) </w:t>
      </w:r>
      <w:r w:rsidRPr="003F6078">
        <w:rPr>
          <w:color w:val="000000"/>
          <w:sz w:val="28"/>
          <w:szCs w:val="28"/>
          <w:shd w:val="clear" w:color="auto" w:fill="FFFFFF"/>
        </w:rPr>
        <w:tab/>
      </w:r>
      <w:r w:rsidRPr="003F6078">
        <w:rPr>
          <w:color w:val="000000"/>
          <w:sz w:val="28"/>
          <w:szCs w:val="28"/>
          <w:u w:val="single"/>
          <w:shd w:val="clear" w:color="auto" w:fill="FFFFFF"/>
        </w:rPr>
        <w:t>К подсветке фасадов объектов капитального строительства:</w:t>
      </w:r>
      <w:r w:rsidRPr="003F6078">
        <w:rPr>
          <w:color w:val="000000"/>
          <w:sz w:val="28"/>
          <w:szCs w:val="28"/>
          <w:shd w:val="clear" w:color="auto" w:fill="FFFFFF"/>
        </w:rPr>
        <w:t xml:space="preserve"> </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 xml:space="preserve">архитектурная подсветка зданий должна включать: </w:t>
      </w:r>
    </w:p>
    <w:p w:rsidR="003F6078" w:rsidRPr="003F6078" w:rsidRDefault="003F6078" w:rsidP="003F6078">
      <w:pPr>
        <w:numPr>
          <w:ilvl w:val="0"/>
          <w:numId w:val="8"/>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освещение входных групп;</w:t>
      </w:r>
    </w:p>
    <w:p w:rsidR="003F6078" w:rsidRPr="003F6078" w:rsidRDefault="003F6078" w:rsidP="003F6078">
      <w:pPr>
        <w:numPr>
          <w:ilvl w:val="0"/>
          <w:numId w:val="8"/>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подсветку информационных знаков и конструкций;</w:t>
      </w:r>
    </w:p>
    <w:p w:rsidR="003F6078" w:rsidRPr="003F6078" w:rsidRDefault="003F6078" w:rsidP="003F6078">
      <w:pPr>
        <w:numPr>
          <w:ilvl w:val="0"/>
          <w:numId w:val="8"/>
        </w:numPr>
        <w:tabs>
          <w:tab w:val="left" w:pos="1134"/>
        </w:tabs>
        <w:ind w:left="0" w:firstLine="709"/>
        <w:contextualSpacing/>
        <w:jc w:val="both"/>
        <w:rPr>
          <w:color w:val="000000"/>
          <w:sz w:val="28"/>
          <w:szCs w:val="28"/>
          <w:shd w:val="clear" w:color="auto" w:fill="FFFFFF"/>
        </w:rPr>
      </w:pPr>
      <w:r w:rsidRPr="003F6078">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3F6078" w:rsidRPr="003F6078" w:rsidRDefault="003F6078" w:rsidP="003F6078">
      <w:pPr>
        <w:tabs>
          <w:tab w:val="left" w:pos="1134"/>
        </w:tabs>
        <w:ind w:firstLine="709"/>
        <w:jc w:val="both"/>
        <w:rPr>
          <w:color w:val="000000"/>
          <w:sz w:val="28"/>
          <w:szCs w:val="28"/>
          <w:shd w:val="clear" w:color="auto" w:fill="FFFFFF"/>
        </w:rPr>
      </w:pPr>
      <w:r w:rsidRPr="003F6078">
        <w:rPr>
          <w:color w:val="000000"/>
          <w:sz w:val="28"/>
          <w:szCs w:val="28"/>
          <w:shd w:val="clear" w:color="auto" w:fill="FFFFFF"/>
        </w:rPr>
        <w:t xml:space="preserve">5) </w:t>
      </w:r>
      <w:r w:rsidRPr="003F6078">
        <w:rPr>
          <w:color w:val="000000"/>
          <w:sz w:val="28"/>
          <w:szCs w:val="28"/>
          <w:shd w:val="clear" w:color="auto" w:fill="FFFFFF"/>
        </w:rPr>
        <w:tab/>
      </w:r>
      <w:r w:rsidRPr="003F6078">
        <w:rPr>
          <w:color w:val="000000"/>
          <w:sz w:val="28"/>
          <w:szCs w:val="28"/>
          <w:u w:val="single"/>
          <w:shd w:val="clear" w:color="auto" w:fill="FFFFFF"/>
        </w:rPr>
        <w:t>К объемно-пространственным характеристикам объектов капитального строительства</w:t>
      </w:r>
      <w:r w:rsidRPr="003F6078">
        <w:rPr>
          <w:color w:val="000000"/>
          <w:sz w:val="28"/>
          <w:szCs w:val="28"/>
          <w:shd w:val="clear" w:color="auto" w:fill="FFFFFF"/>
        </w:rPr>
        <w:t>:</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lastRenderedPageBreak/>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здания необходимо размещать с учетом сложившейся линии застройки улицы (квартала);</w:t>
      </w:r>
    </w:p>
    <w:p w:rsidR="003F6078" w:rsidRPr="003F6078" w:rsidRDefault="003F6078" w:rsidP="003F6078">
      <w:pPr>
        <w:numPr>
          <w:ilvl w:val="0"/>
          <w:numId w:val="4"/>
        </w:numPr>
        <w:tabs>
          <w:tab w:val="left" w:pos="993"/>
        </w:tabs>
        <w:ind w:left="0" w:firstLine="709"/>
        <w:contextualSpacing/>
        <w:jc w:val="both"/>
        <w:rPr>
          <w:sz w:val="28"/>
          <w:szCs w:val="28"/>
          <w:shd w:val="clear" w:color="auto" w:fill="FFFFFF"/>
        </w:rPr>
      </w:pPr>
      <w:r w:rsidRPr="003F6078">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3F6078">
        <w:rPr>
          <w:color w:val="000000"/>
          <w:sz w:val="28"/>
          <w:szCs w:val="28"/>
          <w:shd w:val="clear" w:color="auto" w:fill="FFFFFF"/>
        </w:rPr>
        <w:t>архитектурного решения</w:t>
      </w:r>
      <w:proofErr w:type="gramEnd"/>
      <w:r w:rsidRPr="003F6078">
        <w:rPr>
          <w:color w:val="000000"/>
          <w:sz w:val="28"/>
          <w:szCs w:val="28"/>
          <w:shd w:val="clear" w:color="auto" w:fill="FFFFFF"/>
        </w:rPr>
        <w:t xml:space="preserve"> и не должно </w:t>
      </w:r>
      <w:r w:rsidRPr="003F6078">
        <w:rPr>
          <w:sz w:val="28"/>
          <w:szCs w:val="28"/>
          <w:shd w:val="clear" w:color="auto" w:fill="FFFFFF"/>
        </w:rPr>
        <w:t>препятствовать визуальному восприятию фасадов здания со стороны территорий общего пользования;</w:t>
      </w:r>
    </w:p>
    <w:p w:rsidR="003F6078" w:rsidRPr="003F6078" w:rsidRDefault="003F6078" w:rsidP="003F6078">
      <w:pPr>
        <w:numPr>
          <w:ilvl w:val="0"/>
          <w:numId w:val="4"/>
        </w:numPr>
        <w:tabs>
          <w:tab w:val="left" w:pos="993"/>
        </w:tabs>
        <w:ind w:left="0" w:firstLine="709"/>
        <w:contextualSpacing/>
        <w:jc w:val="both"/>
        <w:rPr>
          <w:sz w:val="28"/>
          <w:szCs w:val="28"/>
          <w:shd w:val="clear" w:color="auto" w:fill="FFFFFF"/>
        </w:rPr>
      </w:pPr>
      <w:r w:rsidRPr="003F607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w:t>
      </w:r>
      <w:r w:rsidRPr="003F6078">
        <w:rPr>
          <w:color w:val="FF0000"/>
          <w:sz w:val="28"/>
          <w:szCs w:val="28"/>
          <w:shd w:val="clear" w:color="auto" w:fill="FFFFFF"/>
        </w:rPr>
        <w:t xml:space="preserve"> </w:t>
      </w:r>
      <w:r w:rsidRPr="003F6078">
        <w:rPr>
          <w:sz w:val="28"/>
          <w:szCs w:val="28"/>
          <w:shd w:val="clear" w:color="auto" w:fill="FFFFFF"/>
        </w:rPr>
        <w:t>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3F6078" w:rsidRPr="003F6078" w:rsidRDefault="003F6078" w:rsidP="003F6078">
      <w:pPr>
        <w:numPr>
          <w:ilvl w:val="0"/>
          <w:numId w:val="4"/>
        </w:numPr>
        <w:tabs>
          <w:tab w:val="left" w:pos="993"/>
        </w:tabs>
        <w:ind w:left="0" w:firstLine="709"/>
        <w:contextualSpacing/>
        <w:jc w:val="both"/>
        <w:rPr>
          <w:sz w:val="28"/>
          <w:szCs w:val="28"/>
          <w:shd w:val="clear" w:color="auto" w:fill="FFFFFF"/>
        </w:rPr>
      </w:pPr>
      <w:r w:rsidRPr="003F6078">
        <w:rPr>
          <w:sz w:val="28"/>
          <w:szCs w:val="28"/>
          <w:shd w:val="clear" w:color="auto" w:fill="FFFFFF"/>
        </w:rPr>
        <w:t>высота отдельно стоящих гаражей, предназначенных для хранения автотранспорта, в том числе с разделением на </w:t>
      </w:r>
      <w:proofErr w:type="spellStart"/>
      <w:r w:rsidRPr="003F6078">
        <w:rPr>
          <w:sz w:val="28"/>
          <w:szCs w:val="28"/>
          <w:shd w:val="clear" w:color="auto" w:fill="FFFFFF"/>
        </w:rPr>
        <w:t>машино-места</w:t>
      </w:r>
      <w:proofErr w:type="spellEnd"/>
      <w:r w:rsidRPr="003F6078">
        <w:rPr>
          <w:sz w:val="28"/>
          <w:szCs w:val="28"/>
          <w:shd w:val="clear" w:color="auto" w:fill="FFFFFF"/>
        </w:rPr>
        <w:t>, при их размещении на расстоянии 25 метров  и менее от окон жилых помещений не должна превышать 13 метров;</w:t>
      </w:r>
    </w:p>
    <w:p w:rsidR="003F6078" w:rsidRPr="003F6078" w:rsidRDefault="003F6078" w:rsidP="003F6078">
      <w:pPr>
        <w:numPr>
          <w:ilvl w:val="0"/>
          <w:numId w:val="4"/>
        </w:numPr>
        <w:tabs>
          <w:tab w:val="left" w:pos="993"/>
        </w:tabs>
        <w:ind w:left="0" w:firstLine="709"/>
        <w:contextualSpacing/>
        <w:jc w:val="both"/>
        <w:rPr>
          <w:sz w:val="28"/>
          <w:szCs w:val="28"/>
          <w:shd w:val="clear" w:color="auto" w:fill="FFFFFF"/>
        </w:rPr>
      </w:pPr>
      <w:r w:rsidRPr="003F6078">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w:t>
      </w:r>
      <w:proofErr w:type="spellStart"/>
      <w:r w:rsidRPr="003F6078">
        <w:rPr>
          <w:color w:val="000000"/>
          <w:sz w:val="28"/>
          <w:szCs w:val="28"/>
          <w:shd w:val="clear" w:color="auto" w:fill="FFFFFF"/>
        </w:rPr>
        <w:t>приобъектные</w:t>
      </w:r>
      <w:proofErr w:type="spellEnd"/>
      <w:r w:rsidRPr="003F6078">
        <w:rPr>
          <w:color w:val="000000"/>
          <w:sz w:val="28"/>
          <w:szCs w:val="28"/>
          <w:shd w:val="clear" w:color="auto" w:fill="FFFFFF"/>
        </w:rPr>
        <w:t xml:space="preserve"> стоянки автомобилей следует размещать в пределах отведенного земельного участка.</w:t>
      </w:r>
    </w:p>
    <w:p w:rsidR="003F6078" w:rsidRPr="003F6078" w:rsidRDefault="003F6078" w:rsidP="003F6078">
      <w:pPr>
        <w:ind w:firstLine="709"/>
        <w:jc w:val="both"/>
        <w:rPr>
          <w:color w:val="000000"/>
          <w:sz w:val="28"/>
          <w:szCs w:val="28"/>
          <w:shd w:val="clear" w:color="auto" w:fill="FFFFFF"/>
        </w:rPr>
      </w:pPr>
      <w:r w:rsidRPr="003F6078">
        <w:rPr>
          <w:color w:val="000000"/>
          <w:sz w:val="28"/>
          <w:szCs w:val="28"/>
          <w:shd w:val="clear" w:color="auto" w:fill="FFFFFF"/>
        </w:rPr>
        <w:t xml:space="preserve">6) </w:t>
      </w:r>
      <w:r w:rsidRPr="003F6078">
        <w:rPr>
          <w:color w:val="000000"/>
          <w:sz w:val="28"/>
          <w:szCs w:val="28"/>
          <w:shd w:val="clear" w:color="auto" w:fill="FFFFFF"/>
        </w:rPr>
        <w:tab/>
      </w:r>
      <w:r w:rsidRPr="003F6078">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3F6078">
        <w:rPr>
          <w:color w:val="000000"/>
          <w:sz w:val="28"/>
          <w:szCs w:val="28"/>
          <w:shd w:val="clear" w:color="auto" w:fill="FFFFFF"/>
        </w:rPr>
        <w:t>:</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архитектурный облик объекта должен быть подчинен единому стилистическому решению;</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u w:val="single"/>
          <w:shd w:val="clear" w:color="auto" w:fill="FFFFFF"/>
        </w:rPr>
        <w:t>входные группы</w:t>
      </w:r>
      <w:r w:rsidRPr="003F6078">
        <w:rPr>
          <w:color w:val="000000"/>
          <w:sz w:val="28"/>
          <w:szCs w:val="28"/>
          <w:shd w:val="clear" w:color="auto" w:fill="FFFFFF"/>
        </w:rPr>
        <w:t>:</w:t>
      </w:r>
    </w:p>
    <w:p w:rsidR="003F6078" w:rsidRPr="003F6078" w:rsidRDefault="003F6078" w:rsidP="003F6078">
      <w:pPr>
        <w:numPr>
          <w:ilvl w:val="0"/>
          <w:numId w:val="28"/>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rsidR="003F6078" w:rsidRPr="003F6078" w:rsidRDefault="003F6078" w:rsidP="003F6078">
      <w:pPr>
        <w:numPr>
          <w:ilvl w:val="0"/>
          <w:numId w:val="28"/>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t>входы в здание должны быть организованы в одной отметке с уровнем земли (кроме зданий и сооружений, предназначенных для совершения религиозных обрядов и церемоний);</w:t>
      </w:r>
    </w:p>
    <w:p w:rsidR="003F6078" w:rsidRPr="003F6078" w:rsidRDefault="003F6078" w:rsidP="003F6078">
      <w:pPr>
        <w:numPr>
          <w:ilvl w:val="0"/>
          <w:numId w:val="28"/>
        </w:numPr>
        <w:tabs>
          <w:tab w:val="left" w:pos="993"/>
        </w:tabs>
        <w:ind w:left="0" w:firstLine="709"/>
        <w:contextualSpacing/>
        <w:jc w:val="both"/>
        <w:rPr>
          <w:color w:val="000000"/>
          <w:sz w:val="28"/>
          <w:szCs w:val="28"/>
          <w:shd w:val="clear" w:color="auto" w:fill="FFFFFF"/>
        </w:rPr>
      </w:pPr>
      <w:r w:rsidRPr="003F6078">
        <w:rPr>
          <w:color w:val="000000"/>
          <w:sz w:val="28"/>
          <w:szCs w:val="28"/>
          <w:shd w:val="clear" w:color="auto" w:fill="FFFFFF"/>
        </w:rPr>
        <w:lastRenderedPageBreak/>
        <w:t>входы в общественные здания должны быть ориентированы на территории общего пользования или к основному подъезду к зданию или сооружению;</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u w:val="single"/>
          <w:shd w:val="clear" w:color="auto" w:fill="FFFFFF"/>
        </w:rPr>
        <w:t>цоколь</w:t>
      </w:r>
      <w:r w:rsidRPr="003F6078">
        <w:rPr>
          <w:color w:val="000000"/>
          <w:sz w:val="28"/>
          <w:szCs w:val="28"/>
          <w:shd w:val="clear" w:color="auto" w:fill="FFFFFF"/>
        </w:rPr>
        <w:t xml:space="preserve"> – </w:t>
      </w:r>
      <w:r w:rsidRPr="003F6078">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3F6078">
        <w:rPr>
          <w:color w:val="000000"/>
          <w:sz w:val="28"/>
          <w:szCs w:val="28"/>
          <w:shd w:val="clear" w:color="auto" w:fill="FFFFFF"/>
        </w:rPr>
        <w:t>;</w:t>
      </w:r>
    </w:p>
    <w:p w:rsidR="003F6078" w:rsidRPr="003F6078" w:rsidRDefault="003F6078" w:rsidP="003F6078">
      <w:pPr>
        <w:numPr>
          <w:ilvl w:val="0"/>
          <w:numId w:val="28"/>
        </w:numPr>
        <w:tabs>
          <w:tab w:val="left" w:pos="0"/>
          <w:tab w:val="left" w:pos="993"/>
        </w:tabs>
        <w:ind w:left="0" w:firstLine="709"/>
        <w:contextualSpacing/>
        <w:jc w:val="both"/>
        <w:rPr>
          <w:color w:val="000000"/>
          <w:sz w:val="28"/>
          <w:szCs w:val="28"/>
          <w:shd w:val="clear" w:color="auto" w:fill="FFFFFF"/>
        </w:rPr>
      </w:pPr>
      <w:r w:rsidRPr="003F6078">
        <w:rPr>
          <w:color w:val="000000"/>
          <w:sz w:val="28"/>
          <w:szCs w:val="28"/>
          <w:u w:val="single"/>
          <w:shd w:val="clear" w:color="auto" w:fill="FFFFFF"/>
        </w:rPr>
        <w:t>первый и цокольный этаж</w:t>
      </w:r>
      <w:r w:rsidRPr="003F6078">
        <w:rPr>
          <w:color w:val="000000"/>
          <w:sz w:val="28"/>
          <w:szCs w:val="28"/>
          <w:shd w:val="clear" w:color="auto" w:fill="FFFFFF"/>
        </w:rPr>
        <w:t xml:space="preserve"> должен быть выполнен из облицовочного, прочного и антивандального матери</w:t>
      </w:r>
      <w:r w:rsidR="003E339F" w:rsidRPr="003E339F">
        <w:rPr>
          <w:color w:val="000000"/>
          <w:sz w:val="28"/>
          <w:szCs w:val="28"/>
          <w:shd w:val="clear" w:color="auto" w:fill="FFFFFF"/>
        </w:rPr>
        <w:t>ала (без применения штукатурки)</w:t>
      </w:r>
      <w:r w:rsidRPr="003F6078">
        <w:rPr>
          <w:color w:val="000000"/>
          <w:sz w:val="28"/>
          <w:szCs w:val="28"/>
          <w:shd w:val="clear" w:color="auto" w:fill="FFFFFF"/>
        </w:rPr>
        <w:t>;</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u w:val="single"/>
          <w:shd w:val="clear" w:color="auto" w:fill="FFFFFF"/>
        </w:rPr>
        <w:t>фасад:</w:t>
      </w:r>
      <w:r w:rsidRPr="003F6078">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3F6078" w:rsidRPr="003F6078" w:rsidRDefault="003F6078" w:rsidP="003F6078">
      <w:pPr>
        <w:numPr>
          <w:ilvl w:val="0"/>
          <w:numId w:val="4"/>
        </w:numPr>
        <w:tabs>
          <w:tab w:val="left" w:pos="993"/>
        </w:tabs>
        <w:ind w:left="0" w:firstLine="709"/>
        <w:contextualSpacing/>
        <w:jc w:val="both"/>
        <w:rPr>
          <w:color w:val="000000"/>
          <w:sz w:val="28"/>
          <w:szCs w:val="28"/>
          <w:shd w:val="clear" w:color="auto" w:fill="FFFFFF"/>
        </w:rPr>
      </w:pPr>
      <w:r w:rsidRPr="003F6078">
        <w:rPr>
          <w:color w:val="000000"/>
          <w:sz w:val="28"/>
          <w:szCs w:val="28"/>
          <w:u w:val="single"/>
          <w:shd w:val="clear" w:color="auto" w:fill="FFFFFF"/>
        </w:rPr>
        <w:t>окна, лоджии, балконы</w:t>
      </w:r>
      <w:r w:rsidRPr="003F6078">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rsidR="003F6078" w:rsidRPr="003F6078" w:rsidRDefault="003F6078" w:rsidP="003F6078">
      <w:pPr>
        <w:numPr>
          <w:ilvl w:val="0"/>
          <w:numId w:val="4"/>
        </w:numPr>
        <w:tabs>
          <w:tab w:val="left" w:pos="993"/>
        </w:tabs>
        <w:ind w:left="0" w:firstLine="709"/>
        <w:contextualSpacing/>
        <w:jc w:val="both"/>
        <w:rPr>
          <w:sz w:val="28"/>
          <w:szCs w:val="28"/>
          <w:shd w:val="clear" w:color="auto" w:fill="FFFFFF"/>
        </w:rPr>
      </w:pPr>
      <w:r w:rsidRPr="003F6078">
        <w:rPr>
          <w:color w:val="000000"/>
          <w:sz w:val="28"/>
          <w:szCs w:val="28"/>
          <w:u w:val="single"/>
          <w:shd w:val="clear" w:color="auto" w:fill="FFFFFF"/>
        </w:rPr>
        <w:t>информационные носители:</w:t>
      </w:r>
      <w:r w:rsidRPr="003F6078">
        <w:rPr>
          <w:color w:val="000000"/>
          <w:sz w:val="28"/>
          <w:szCs w:val="28"/>
          <w:shd w:val="clear" w:color="auto" w:fill="FFFFFF"/>
        </w:rPr>
        <w:t xml:space="preserve"> при оформлении необходимо использовать </w:t>
      </w:r>
      <w:r w:rsidRPr="003F6078">
        <w:rPr>
          <w:sz w:val="28"/>
          <w:szCs w:val="28"/>
          <w:shd w:val="clear" w:color="auto" w:fill="FFFFFF"/>
        </w:rPr>
        <w:t>ровные шрифты, без засечек и декоративных элементов.</w:t>
      </w:r>
    </w:p>
    <w:p w:rsidR="001950E5" w:rsidRPr="00192432" w:rsidRDefault="003F6078" w:rsidP="007737BA">
      <w:pPr>
        <w:pStyle w:val="af7"/>
        <w:spacing w:after="120"/>
        <w:ind w:left="0" w:firstLine="709"/>
        <w:jc w:val="both"/>
        <w:outlineLvl w:val="0"/>
        <w:rPr>
          <w:sz w:val="28"/>
          <w:szCs w:val="28"/>
        </w:rPr>
      </w:pPr>
      <w:r w:rsidRPr="003F6078">
        <w:rPr>
          <w:sz w:val="28"/>
          <w:szCs w:val="28"/>
          <w:shd w:val="clear" w:color="auto" w:fill="FFFFFF"/>
        </w:rPr>
        <w:t>Запрещается использовать крышу зданий для размещения рекламных конструкций</w:t>
      </w:r>
      <w:proofErr w:type="gramStart"/>
      <w:r w:rsidRPr="003F6078">
        <w:rPr>
          <w:sz w:val="28"/>
          <w:szCs w:val="28"/>
          <w:shd w:val="clear" w:color="auto" w:fill="FFFFFF"/>
        </w:rPr>
        <w:t>.</w:t>
      </w:r>
      <w:r w:rsidR="001950E5" w:rsidRPr="00192432">
        <w:rPr>
          <w:sz w:val="28"/>
          <w:szCs w:val="28"/>
        </w:rPr>
        <w:t>».</w:t>
      </w:r>
      <w:proofErr w:type="gramEnd"/>
    </w:p>
    <w:p w:rsidR="001950E5" w:rsidRPr="0040219A" w:rsidRDefault="0040219A" w:rsidP="0040219A">
      <w:pPr>
        <w:pStyle w:val="af7"/>
        <w:numPr>
          <w:ilvl w:val="1"/>
          <w:numId w:val="26"/>
        </w:numPr>
        <w:tabs>
          <w:tab w:val="left" w:pos="1276"/>
        </w:tabs>
        <w:spacing w:before="120"/>
        <w:ind w:left="0" w:firstLine="709"/>
        <w:jc w:val="both"/>
        <w:outlineLvl w:val="0"/>
        <w:rPr>
          <w:sz w:val="28"/>
          <w:szCs w:val="28"/>
        </w:rPr>
      </w:pPr>
      <w:r w:rsidRPr="0040219A">
        <w:rPr>
          <w:sz w:val="28"/>
          <w:szCs w:val="28"/>
        </w:rPr>
        <w:t>Г</w:t>
      </w:r>
      <w:r w:rsidR="001950E5" w:rsidRPr="0040219A">
        <w:rPr>
          <w:sz w:val="28"/>
          <w:szCs w:val="28"/>
        </w:rPr>
        <w:t xml:space="preserve">радостроительный регламент территориальной зоны </w:t>
      </w:r>
      <w:r w:rsidRPr="0040219A">
        <w:rPr>
          <w:sz w:val="28"/>
          <w:szCs w:val="28"/>
        </w:rPr>
        <w:t>«</w:t>
      </w:r>
      <w:r w:rsidRPr="0040219A">
        <w:rPr>
          <w:b/>
          <w:bCs/>
          <w:sz w:val="28"/>
          <w:szCs w:val="28"/>
        </w:rPr>
        <w:t>П-4 ЗОНА НАУЧНО-ПРОИЗВОДСТВЕННОГО НАЗНАЧЕНИЯ</w:t>
      </w:r>
      <w:r w:rsidRPr="0040219A">
        <w:rPr>
          <w:bCs/>
          <w:sz w:val="28"/>
          <w:szCs w:val="28"/>
        </w:rPr>
        <w:t>»</w:t>
      </w:r>
      <w:r w:rsidRPr="0040219A">
        <w:rPr>
          <w:b/>
          <w:bCs/>
          <w:sz w:val="28"/>
          <w:szCs w:val="28"/>
        </w:rPr>
        <w:t xml:space="preserve"> </w:t>
      </w:r>
      <w:r w:rsidR="001950E5" w:rsidRPr="0040219A">
        <w:rPr>
          <w:sz w:val="28"/>
          <w:szCs w:val="28"/>
        </w:rPr>
        <w:t>дополнить частью 3 следующего содержания:</w:t>
      </w:r>
    </w:p>
    <w:p w:rsidR="001950E5" w:rsidRDefault="001950E5" w:rsidP="0040219A">
      <w:pPr>
        <w:ind w:firstLine="567"/>
        <w:jc w:val="both"/>
        <w:rPr>
          <w:sz w:val="28"/>
          <w:szCs w:val="28"/>
        </w:rPr>
      </w:pPr>
      <w:r w:rsidRPr="004A62BB">
        <w:rPr>
          <w:sz w:val="28"/>
          <w:szCs w:val="28"/>
        </w:rPr>
        <w:t>«</w:t>
      </w:r>
      <w:r w:rsidRPr="00894513">
        <w:rPr>
          <w:sz w:val="28"/>
          <w:szCs w:val="28"/>
        </w:rPr>
        <w:t>3. Требования к архитектурно-градостроительному облику объектов капитального строительства (далее - требования).</w:t>
      </w:r>
    </w:p>
    <w:p w:rsidR="00D24D3C" w:rsidRPr="00894513" w:rsidRDefault="00D24D3C" w:rsidP="00D24D3C">
      <w:pPr>
        <w:ind w:firstLine="709"/>
        <w:jc w:val="both"/>
        <w:rPr>
          <w:sz w:val="28"/>
          <w:szCs w:val="28"/>
        </w:rPr>
      </w:pPr>
      <w:r w:rsidRPr="00D24D3C">
        <w:rPr>
          <w:rFonts w:eastAsia="Calibri"/>
          <w:sz w:val="28"/>
          <w:szCs w:val="28"/>
          <w:lang w:eastAsia="en-US"/>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rsidR="0040219A" w:rsidRPr="0040219A" w:rsidRDefault="0040219A" w:rsidP="00D24D3C">
      <w:pPr>
        <w:numPr>
          <w:ilvl w:val="0"/>
          <w:numId w:val="32"/>
        </w:numPr>
        <w:tabs>
          <w:tab w:val="left" w:pos="1134"/>
        </w:tabs>
        <w:contextualSpacing/>
        <w:jc w:val="both"/>
        <w:rPr>
          <w:sz w:val="28"/>
          <w:szCs w:val="28"/>
          <w:shd w:val="clear" w:color="auto" w:fill="FFFFFF"/>
        </w:rPr>
      </w:pPr>
      <w:r w:rsidRPr="0040219A">
        <w:rPr>
          <w:sz w:val="28"/>
          <w:szCs w:val="28"/>
          <w:u w:val="single"/>
          <w:shd w:val="clear" w:color="auto" w:fill="FFFFFF"/>
        </w:rPr>
        <w:t>К цветовым решениям объектов капитального строительства:</w:t>
      </w:r>
    </w:p>
    <w:p w:rsidR="0040219A" w:rsidRPr="0040219A" w:rsidRDefault="0040219A" w:rsidP="0040219A">
      <w:pPr>
        <w:tabs>
          <w:tab w:val="left" w:pos="1134"/>
        </w:tabs>
        <w:ind w:firstLine="709"/>
        <w:contextualSpacing/>
        <w:jc w:val="both"/>
        <w:rPr>
          <w:sz w:val="28"/>
          <w:szCs w:val="28"/>
          <w:shd w:val="clear" w:color="auto" w:fill="FFFFFF"/>
        </w:rPr>
      </w:pPr>
      <w:r w:rsidRPr="0040219A">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rsidR="0040219A" w:rsidRPr="0040219A" w:rsidRDefault="0040219A" w:rsidP="0040219A">
      <w:pPr>
        <w:tabs>
          <w:tab w:val="left" w:pos="1134"/>
        </w:tabs>
        <w:ind w:firstLine="709"/>
        <w:jc w:val="both"/>
        <w:rPr>
          <w:sz w:val="28"/>
          <w:szCs w:val="28"/>
          <w:shd w:val="clear" w:color="auto" w:fill="FFFFFF"/>
        </w:rPr>
      </w:pPr>
      <w:r w:rsidRPr="0040219A">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rsidR="0040219A" w:rsidRPr="0040219A" w:rsidRDefault="0040219A" w:rsidP="0040219A">
      <w:pPr>
        <w:tabs>
          <w:tab w:val="left" w:pos="1134"/>
        </w:tabs>
        <w:spacing w:before="60" w:after="60"/>
        <w:ind w:firstLine="709"/>
        <w:jc w:val="both"/>
        <w:rPr>
          <w:sz w:val="28"/>
          <w:szCs w:val="28"/>
          <w:shd w:val="clear" w:color="auto" w:fill="FFFFFF"/>
        </w:rPr>
      </w:pPr>
      <w:r w:rsidRPr="0040219A">
        <w:rPr>
          <w:sz w:val="28"/>
          <w:szCs w:val="28"/>
          <w:shd w:val="clear" w:color="auto" w:fill="FFFFFF"/>
        </w:rPr>
        <w:t>1.1)</w:t>
      </w:r>
      <w:r w:rsidRPr="0040219A">
        <w:rPr>
          <w:sz w:val="28"/>
          <w:szCs w:val="28"/>
          <w:shd w:val="clear" w:color="auto" w:fill="FFFFFF"/>
        </w:rPr>
        <w:tab/>
        <w:t>К отделке фасадов:</w:t>
      </w:r>
    </w:p>
    <w:p w:rsidR="0040219A" w:rsidRPr="0040219A" w:rsidRDefault="0040219A" w:rsidP="0040219A">
      <w:pPr>
        <w:spacing w:before="60" w:after="60"/>
        <w:ind w:firstLine="709"/>
        <w:jc w:val="both"/>
        <w:rPr>
          <w:sz w:val="28"/>
          <w:szCs w:val="28"/>
          <w:u w:val="single"/>
          <w:shd w:val="clear" w:color="auto" w:fill="FFFFFF"/>
        </w:rPr>
      </w:pPr>
      <w:r w:rsidRPr="0040219A">
        <w:rPr>
          <w:sz w:val="28"/>
          <w:szCs w:val="28"/>
          <w:u w:val="single"/>
          <w:shd w:val="clear" w:color="auto" w:fill="FFFFFF"/>
        </w:rPr>
        <w:t>Зеленая цветовая палитра</w:t>
      </w:r>
    </w:p>
    <w:p w:rsidR="0040219A" w:rsidRPr="0040219A" w:rsidRDefault="0040219A" w:rsidP="0040219A">
      <w:pPr>
        <w:spacing w:before="60" w:after="60"/>
        <w:ind w:firstLine="709"/>
        <w:jc w:val="both"/>
        <w:rPr>
          <w:sz w:val="28"/>
          <w:szCs w:val="28"/>
          <w:shd w:val="clear" w:color="auto" w:fill="FFFFFF"/>
        </w:rPr>
      </w:pPr>
      <w:r w:rsidRPr="0040219A">
        <w:rPr>
          <w:sz w:val="28"/>
          <w:szCs w:val="28"/>
          <w:shd w:val="clear" w:color="auto" w:fill="FFFFFF"/>
        </w:rPr>
        <w:t>Основные пастельные цвета фасадных покрытий (не менее 70% от плоскости фасада):</w:t>
      </w:r>
    </w:p>
    <w:p w:rsidR="0040219A" w:rsidRPr="0040219A" w:rsidRDefault="0040219A" w:rsidP="0040219A">
      <w:pPr>
        <w:spacing w:before="60" w:after="60"/>
        <w:jc w:val="both"/>
        <w:rPr>
          <w:sz w:val="28"/>
          <w:szCs w:val="28"/>
          <w:shd w:val="clear" w:color="auto" w:fill="FFFFFF"/>
        </w:rPr>
      </w:pPr>
      <w:r w:rsidRPr="0040219A">
        <w:rPr>
          <w:noProof/>
          <w:sz w:val="28"/>
          <w:szCs w:val="28"/>
          <w:shd w:val="clear" w:color="auto" w:fill="FFFFFF"/>
        </w:rPr>
        <w:lastRenderedPageBreak/>
        <w:drawing>
          <wp:inline distT="0" distB="0" distL="0" distR="0">
            <wp:extent cx="6480175" cy="127381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40219A" w:rsidRPr="0040219A" w:rsidRDefault="0040219A" w:rsidP="0040219A">
      <w:pPr>
        <w:spacing w:before="60" w:after="60"/>
        <w:ind w:firstLine="709"/>
        <w:jc w:val="both"/>
        <w:rPr>
          <w:sz w:val="28"/>
          <w:szCs w:val="28"/>
          <w:shd w:val="clear" w:color="auto" w:fill="FFFFFF"/>
        </w:rPr>
      </w:pPr>
      <w:r w:rsidRPr="0040219A">
        <w:rPr>
          <w:sz w:val="28"/>
          <w:szCs w:val="28"/>
          <w:shd w:val="clear" w:color="auto" w:fill="FFFFFF"/>
        </w:rPr>
        <w:t>Дополнительные контрастные цвета декоративных и акцентных элементов фасадных покрытий (не более 30%):</w:t>
      </w:r>
    </w:p>
    <w:p w:rsidR="0040219A" w:rsidRPr="0040219A" w:rsidRDefault="0040219A" w:rsidP="0040219A">
      <w:pPr>
        <w:spacing w:before="60" w:after="60"/>
        <w:jc w:val="both"/>
        <w:rPr>
          <w:sz w:val="28"/>
          <w:szCs w:val="28"/>
          <w:shd w:val="clear" w:color="auto" w:fill="FFFFFF"/>
        </w:rPr>
      </w:pPr>
      <w:r w:rsidRPr="0040219A">
        <w:rPr>
          <w:noProof/>
          <w:sz w:val="28"/>
          <w:szCs w:val="28"/>
          <w:shd w:val="clear" w:color="auto" w:fill="FFFFFF"/>
        </w:rPr>
        <w:drawing>
          <wp:inline distT="0" distB="0" distL="0" distR="0">
            <wp:extent cx="6480175" cy="6248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40219A" w:rsidRPr="0040219A" w:rsidRDefault="0040219A" w:rsidP="0040219A">
      <w:pPr>
        <w:spacing w:before="60" w:after="60"/>
        <w:ind w:firstLine="709"/>
        <w:jc w:val="both"/>
        <w:rPr>
          <w:sz w:val="28"/>
          <w:szCs w:val="28"/>
          <w:shd w:val="clear" w:color="auto" w:fill="FFFFFF"/>
        </w:rPr>
      </w:pPr>
      <w:r w:rsidRPr="0040219A">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40219A" w:rsidRPr="0040219A" w:rsidRDefault="0040219A" w:rsidP="0040219A">
      <w:pPr>
        <w:spacing w:before="60" w:after="60"/>
        <w:ind w:firstLine="709"/>
        <w:jc w:val="both"/>
        <w:rPr>
          <w:sz w:val="28"/>
          <w:szCs w:val="28"/>
          <w:u w:val="single"/>
          <w:shd w:val="clear" w:color="auto" w:fill="FFFFFF"/>
        </w:rPr>
      </w:pPr>
      <w:r w:rsidRPr="0040219A">
        <w:rPr>
          <w:sz w:val="28"/>
          <w:szCs w:val="28"/>
          <w:u w:val="single"/>
          <w:shd w:val="clear" w:color="auto" w:fill="FFFFFF"/>
        </w:rPr>
        <w:t>Синяя цветовая палитра</w:t>
      </w:r>
    </w:p>
    <w:p w:rsidR="0040219A" w:rsidRPr="0040219A" w:rsidRDefault="0040219A" w:rsidP="0040219A">
      <w:pPr>
        <w:spacing w:before="60" w:after="60"/>
        <w:ind w:firstLine="709"/>
        <w:jc w:val="both"/>
        <w:rPr>
          <w:sz w:val="28"/>
          <w:szCs w:val="28"/>
          <w:shd w:val="clear" w:color="auto" w:fill="FFFFFF"/>
        </w:rPr>
      </w:pPr>
      <w:r w:rsidRPr="0040219A">
        <w:rPr>
          <w:sz w:val="28"/>
          <w:szCs w:val="28"/>
          <w:shd w:val="clear" w:color="auto" w:fill="FFFFFF"/>
        </w:rPr>
        <w:t>Основные пастельные цвета фасадных покрытий (не менее 70% от плоскости фасада):</w:t>
      </w:r>
    </w:p>
    <w:p w:rsidR="0040219A" w:rsidRPr="0040219A" w:rsidRDefault="0040219A" w:rsidP="0040219A">
      <w:pPr>
        <w:spacing w:before="60" w:after="60"/>
        <w:jc w:val="both"/>
        <w:rPr>
          <w:sz w:val="28"/>
          <w:szCs w:val="28"/>
          <w:shd w:val="clear" w:color="auto" w:fill="FFFFFF"/>
        </w:rPr>
      </w:pPr>
      <w:r w:rsidRPr="0040219A">
        <w:rPr>
          <w:noProof/>
          <w:sz w:val="28"/>
          <w:szCs w:val="28"/>
          <w:shd w:val="clear" w:color="auto" w:fill="FFFFFF"/>
        </w:rPr>
        <w:drawing>
          <wp:inline distT="0" distB="0" distL="0" distR="0">
            <wp:extent cx="6480175" cy="1315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40219A" w:rsidRPr="0040219A" w:rsidRDefault="0040219A" w:rsidP="00FE2E67">
      <w:pPr>
        <w:ind w:firstLine="709"/>
        <w:jc w:val="both"/>
        <w:rPr>
          <w:sz w:val="28"/>
          <w:szCs w:val="28"/>
          <w:shd w:val="clear" w:color="auto" w:fill="FFFFFF"/>
        </w:rPr>
      </w:pPr>
      <w:r w:rsidRPr="0040219A">
        <w:rPr>
          <w:sz w:val="28"/>
          <w:szCs w:val="28"/>
          <w:shd w:val="clear" w:color="auto" w:fill="FFFFFF"/>
        </w:rPr>
        <w:t>Дополнительные контрастные цвета декоративных и акцентных элементов фасадных покрытий (не более 30%):</w:t>
      </w:r>
    </w:p>
    <w:p w:rsidR="0040219A" w:rsidRPr="0040219A" w:rsidRDefault="0040219A" w:rsidP="0040219A">
      <w:pPr>
        <w:spacing w:before="60" w:after="60"/>
        <w:jc w:val="both"/>
        <w:rPr>
          <w:sz w:val="28"/>
          <w:szCs w:val="28"/>
          <w:shd w:val="clear" w:color="auto" w:fill="FFFFFF"/>
        </w:rPr>
      </w:pPr>
      <w:r w:rsidRPr="0040219A">
        <w:rPr>
          <w:noProof/>
          <w:sz w:val="28"/>
          <w:szCs w:val="28"/>
          <w:shd w:val="clear" w:color="auto" w:fill="FFFFFF"/>
        </w:rPr>
        <w:drawing>
          <wp:inline distT="0" distB="0" distL="0" distR="0">
            <wp:extent cx="6480175" cy="6343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40219A" w:rsidRPr="0040219A" w:rsidRDefault="0040219A" w:rsidP="00FE2E67">
      <w:pPr>
        <w:ind w:firstLine="709"/>
        <w:jc w:val="both"/>
        <w:rPr>
          <w:sz w:val="28"/>
          <w:szCs w:val="28"/>
          <w:shd w:val="clear" w:color="auto" w:fill="FFFFFF"/>
        </w:rPr>
      </w:pPr>
      <w:r w:rsidRPr="0040219A">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40219A" w:rsidRPr="0040219A" w:rsidRDefault="0040219A" w:rsidP="00FE2E67">
      <w:pPr>
        <w:ind w:firstLine="709"/>
        <w:jc w:val="both"/>
        <w:rPr>
          <w:sz w:val="28"/>
          <w:szCs w:val="28"/>
          <w:u w:val="single"/>
          <w:shd w:val="clear" w:color="auto" w:fill="FFFFFF"/>
        </w:rPr>
      </w:pPr>
      <w:r w:rsidRPr="0040219A">
        <w:rPr>
          <w:sz w:val="28"/>
          <w:szCs w:val="28"/>
          <w:u w:val="single"/>
          <w:shd w:val="clear" w:color="auto" w:fill="FFFFFF"/>
        </w:rPr>
        <w:t>Серая цветовая палитра.</w:t>
      </w:r>
    </w:p>
    <w:p w:rsidR="0040219A" w:rsidRPr="0040219A" w:rsidRDefault="0040219A" w:rsidP="00FE2E67">
      <w:pPr>
        <w:ind w:firstLine="709"/>
        <w:jc w:val="both"/>
        <w:rPr>
          <w:sz w:val="28"/>
          <w:szCs w:val="28"/>
          <w:shd w:val="clear" w:color="auto" w:fill="FFFFFF"/>
        </w:rPr>
      </w:pPr>
      <w:r w:rsidRPr="0040219A">
        <w:rPr>
          <w:sz w:val="28"/>
          <w:szCs w:val="28"/>
          <w:shd w:val="clear" w:color="auto" w:fill="FFFFFF"/>
        </w:rPr>
        <w:t>Основные пастельные цвета фасадных покрытий (не менее 70% от плоскости фасада):</w:t>
      </w:r>
    </w:p>
    <w:p w:rsidR="0040219A" w:rsidRPr="0040219A" w:rsidRDefault="0040219A" w:rsidP="0040219A">
      <w:pPr>
        <w:spacing w:before="60" w:after="60"/>
        <w:jc w:val="both"/>
        <w:rPr>
          <w:sz w:val="28"/>
          <w:szCs w:val="28"/>
          <w:u w:val="single"/>
          <w:shd w:val="clear" w:color="auto" w:fill="FFFFFF"/>
        </w:rPr>
      </w:pPr>
      <w:r w:rsidRPr="0040219A">
        <w:rPr>
          <w:noProof/>
          <w:sz w:val="28"/>
          <w:szCs w:val="28"/>
          <w:shd w:val="clear" w:color="auto" w:fill="FFFFFF"/>
        </w:rPr>
        <w:drawing>
          <wp:inline distT="0" distB="0" distL="0" distR="0">
            <wp:extent cx="6480175" cy="1259205"/>
            <wp:effectExtent l="0" t="0" r="0" b="0"/>
            <wp:docPr id="1785714112" name="Рисунок 17857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40219A" w:rsidRPr="0040219A" w:rsidRDefault="0040219A" w:rsidP="0040219A">
      <w:pPr>
        <w:spacing w:before="60" w:after="60"/>
        <w:ind w:firstLine="709"/>
        <w:jc w:val="both"/>
        <w:rPr>
          <w:sz w:val="28"/>
          <w:szCs w:val="28"/>
          <w:shd w:val="clear" w:color="auto" w:fill="FFFFFF"/>
        </w:rPr>
      </w:pPr>
      <w:r w:rsidRPr="0040219A">
        <w:rPr>
          <w:sz w:val="28"/>
          <w:szCs w:val="28"/>
          <w:shd w:val="clear" w:color="auto" w:fill="FFFFFF"/>
        </w:rPr>
        <w:t>Дополнительные контрастные цвета декоративных и акцентных элементов фасадных покрытий (не более 30%):</w:t>
      </w:r>
    </w:p>
    <w:p w:rsidR="0040219A" w:rsidRPr="0040219A" w:rsidRDefault="0040219A" w:rsidP="0040219A">
      <w:pPr>
        <w:spacing w:before="60" w:after="60"/>
        <w:jc w:val="both"/>
        <w:rPr>
          <w:sz w:val="28"/>
          <w:szCs w:val="28"/>
          <w:u w:val="single"/>
          <w:shd w:val="clear" w:color="auto" w:fill="FFFFFF"/>
        </w:rPr>
      </w:pPr>
      <w:r w:rsidRPr="0040219A">
        <w:rPr>
          <w:noProof/>
          <w:sz w:val="28"/>
          <w:szCs w:val="28"/>
          <w:shd w:val="clear" w:color="auto" w:fill="FFFFFF"/>
        </w:rPr>
        <w:lastRenderedPageBreak/>
        <w:drawing>
          <wp:inline distT="0" distB="0" distL="0" distR="0">
            <wp:extent cx="6480175" cy="605790"/>
            <wp:effectExtent l="0" t="0" r="0" b="3810"/>
            <wp:docPr id="1785714113" name="Рисунок 17857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40219A" w:rsidRPr="0040219A" w:rsidRDefault="0040219A" w:rsidP="00FE2E67">
      <w:pPr>
        <w:spacing w:before="60"/>
        <w:ind w:firstLine="709"/>
        <w:jc w:val="both"/>
        <w:rPr>
          <w:sz w:val="28"/>
          <w:szCs w:val="28"/>
          <w:shd w:val="clear" w:color="auto" w:fill="FFFFFF"/>
        </w:rPr>
      </w:pPr>
      <w:r w:rsidRPr="0040219A">
        <w:rPr>
          <w:sz w:val="28"/>
          <w:szCs w:val="28"/>
          <w:shd w:val="clear" w:color="auto" w:fill="FFFFFF"/>
        </w:rPr>
        <w:t>Основные пастельные цвета также применимы для декоративных и акцентных элементов фасадных покрытий.</w:t>
      </w:r>
    </w:p>
    <w:p w:rsidR="0040219A" w:rsidRPr="0040219A" w:rsidRDefault="0040219A" w:rsidP="00FE2E67">
      <w:pPr>
        <w:spacing w:before="60"/>
        <w:ind w:firstLine="709"/>
        <w:jc w:val="both"/>
        <w:rPr>
          <w:sz w:val="28"/>
          <w:szCs w:val="28"/>
          <w:shd w:val="clear" w:color="auto" w:fill="FFFFFF"/>
        </w:rPr>
      </w:pPr>
      <w:r w:rsidRPr="0040219A">
        <w:rPr>
          <w:sz w:val="28"/>
          <w:szCs w:val="28"/>
          <w:shd w:val="clear" w:color="auto" w:fill="FFFFFF"/>
        </w:rPr>
        <w:t>1.2) К металлическим элементам фасадов (кровля, водостоки, ограждения, двери):</w:t>
      </w:r>
    </w:p>
    <w:p w:rsidR="0040219A" w:rsidRPr="0040219A" w:rsidRDefault="0040219A" w:rsidP="0040219A">
      <w:pPr>
        <w:jc w:val="both"/>
        <w:rPr>
          <w:noProof/>
          <w:sz w:val="28"/>
          <w:szCs w:val="28"/>
          <w:shd w:val="clear" w:color="auto" w:fill="FFFFFF"/>
        </w:rPr>
      </w:pPr>
      <w:r w:rsidRPr="0040219A">
        <w:rPr>
          <w:noProof/>
          <w:color w:val="000000"/>
          <w:sz w:val="28"/>
          <w:szCs w:val="28"/>
          <w:shd w:val="clear" w:color="auto" w:fill="FFFFFF"/>
        </w:rPr>
        <w:drawing>
          <wp:inline distT="0" distB="0" distL="0" distR="0">
            <wp:extent cx="6388100" cy="1778000"/>
            <wp:effectExtent l="0" t="0" r="0" b="0"/>
            <wp:docPr id="1785714114" name="Рисунок 178571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778530"/>
                    </a:xfrm>
                    <a:prstGeom prst="rect">
                      <a:avLst/>
                    </a:prstGeom>
                    <a:noFill/>
                  </pic:spPr>
                </pic:pic>
              </a:graphicData>
            </a:graphic>
          </wp:inline>
        </w:drawing>
      </w:r>
    </w:p>
    <w:p w:rsidR="0040219A" w:rsidRPr="0040219A" w:rsidRDefault="0040219A" w:rsidP="0040219A">
      <w:pPr>
        <w:ind w:firstLine="709"/>
        <w:jc w:val="both"/>
        <w:rPr>
          <w:sz w:val="28"/>
          <w:szCs w:val="28"/>
          <w:shd w:val="clear" w:color="auto" w:fill="FFFFFF"/>
        </w:rPr>
      </w:pPr>
      <w:r w:rsidRPr="0040219A">
        <w:rPr>
          <w:sz w:val="28"/>
          <w:szCs w:val="28"/>
          <w:shd w:val="clear" w:color="auto" w:fill="FFFFFF"/>
        </w:rPr>
        <w:t>2)</w:t>
      </w:r>
      <w:r w:rsidRPr="0040219A">
        <w:rPr>
          <w:sz w:val="28"/>
          <w:szCs w:val="28"/>
          <w:shd w:val="clear" w:color="auto" w:fill="FFFFFF"/>
        </w:rPr>
        <w:tab/>
        <w:t xml:space="preserve"> </w:t>
      </w:r>
      <w:r w:rsidRPr="0040219A">
        <w:rPr>
          <w:sz w:val="28"/>
          <w:szCs w:val="28"/>
          <w:u w:val="single"/>
          <w:shd w:val="clear" w:color="auto" w:fill="FFFFFF"/>
        </w:rPr>
        <w:t>К отделочным и (или) строительным материалам объектов капитального строительства</w:t>
      </w:r>
      <w:r w:rsidRPr="0040219A">
        <w:rPr>
          <w:sz w:val="28"/>
          <w:szCs w:val="28"/>
          <w:shd w:val="clear" w:color="auto" w:fill="FFFFFF"/>
        </w:rPr>
        <w:t>:</w:t>
      </w:r>
    </w:p>
    <w:p w:rsidR="0040219A" w:rsidRPr="0040219A" w:rsidRDefault="0040219A" w:rsidP="0040219A">
      <w:pPr>
        <w:numPr>
          <w:ilvl w:val="0"/>
          <w:numId w:val="7"/>
        </w:numPr>
        <w:tabs>
          <w:tab w:val="left" w:pos="360"/>
          <w:tab w:val="left" w:pos="851"/>
        </w:tabs>
        <w:ind w:left="0" w:firstLine="426"/>
        <w:jc w:val="both"/>
        <w:rPr>
          <w:color w:val="000000"/>
          <w:sz w:val="28"/>
          <w:szCs w:val="28"/>
          <w:shd w:val="clear" w:color="auto" w:fill="FFFFFF"/>
        </w:rPr>
      </w:pPr>
      <w:r w:rsidRPr="0040219A">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40219A">
        <w:rPr>
          <w:sz w:val="28"/>
          <w:szCs w:val="28"/>
          <w:shd w:val="clear" w:color="auto" w:fill="FFFFFF"/>
        </w:rPr>
        <w:t>керамогранит</w:t>
      </w:r>
      <w:proofErr w:type="spellEnd"/>
      <w:r w:rsidRPr="0040219A">
        <w:rPr>
          <w:sz w:val="28"/>
          <w:szCs w:val="28"/>
          <w:shd w:val="clear" w:color="auto" w:fill="FFFFFF"/>
        </w:rPr>
        <w:t xml:space="preserve"> </w:t>
      </w:r>
      <w:r w:rsidRPr="0040219A">
        <w:rPr>
          <w:color w:val="000000"/>
          <w:sz w:val="28"/>
          <w:szCs w:val="28"/>
          <w:shd w:val="clear" w:color="auto" w:fill="FFFFFF"/>
        </w:rPr>
        <w:t>(толщина не менее 10 мм) и другие подобные материалы;</w:t>
      </w:r>
    </w:p>
    <w:p w:rsidR="0040219A" w:rsidRPr="0040219A" w:rsidRDefault="0040219A" w:rsidP="0040219A">
      <w:pPr>
        <w:numPr>
          <w:ilvl w:val="0"/>
          <w:numId w:val="7"/>
        </w:numPr>
        <w:tabs>
          <w:tab w:val="left" w:pos="360"/>
          <w:tab w:val="left" w:pos="851"/>
        </w:tabs>
        <w:ind w:left="0" w:firstLine="426"/>
        <w:jc w:val="both"/>
        <w:rPr>
          <w:color w:val="000000"/>
          <w:sz w:val="28"/>
          <w:szCs w:val="28"/>
          <w:shd w:val="clear" w:color="auto" w:fill="FFFFFF"/>
        </w:rPr>
      </w:pPr>
      <w:r w:rsidRPr="0040219A">
        <w:rPr>
          <w:color w:val="000000"/>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rsidR="0040219A" w:rsidRPr="0040219A" w:rsidRDefault="0040219A" w:rsidP="0040219A">
      <w:pPr>
        <w:numPr>
          <w:ilvl w:val="0"/>
          <w:numId w:val="7"/>
        </w:numPr>
        <w:tabs>
          <w:tab w:val="left" w:pos="360"/>
          <w:tab w:val="left" w:pos="851"/>
        </w:tabs>
        <w:ind w:left="0" w:firstLine="426"/>
        <w:jc w:val="both"/>
        <w:rPr>
          <w:color w:val="000000"/>
          <w:sz w:val="28"/>
          <w:szCs w:val="28"/>
          <w:shd w:val="clear" w:color="auto" w:fill="FFFFFF"/>
        </w:rPr>
      </w:pPr>
      <w:r w:rsidRPr="0040219A">
        <w:rPr>
          <w:color w:val="000000"/>
          <w:sz w:val="28"/>
          <w:szCs w:val="28"/>
          <w:shd w:val="clear" w:color="auto" w:fill="FFFFFF"/>
        </w:rPr>
        <w:t xml:space="preserve">покрытия, полученные на основе лакокрасочных </w:t>
      </w:r>
      <w:proofErr w:type="gramStart"/>
      <w:r w:rsidRPr="0040219A">
        <w:rPr>
          <w:color w:val="000000"/>
          <w:sz w:val="28"/>
          <w:szCs w:val="28"/>
          <w:shd w:val="clear" w:color="auto" w:fill="FFFFFF"/>
        </w:rPr>
        <w:t>материалов</w:t>
      </w:r>
      <w:proofErr w:type="gramEnd"/>
      <w:r w:rsidRPr="0040219A">
        <w:rPr>
          <w:color w:val="000000"/>
          <w:sz w:val="28"/>
          <w:szCs w:val="28"/>
          <w:shd w:val="clear" w:color="auto" w:fill="FFFFFF"/>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40219A">
        <w:rPr>
          <w:color w:val="000000"/>
          <w:sz w:val="28"/>
          <w:szCs w:val="28"/>
          <w:shd w:val="clear" w:color="auto" w:fill="FFFFFF"/>
          <w:vertAlign w:val="superscript"/>
        </w:rPr>
        <w:t xml:space="preserve">о </w:t>
      </w:r>
      <w:r w:rsidRPr="0040219A">
        <w:rPr>
          <w:color w:val="000000"/>
          <w:sz w:val="28"/>
          <w:szCs w:val="28"/>
          <w:shd w:val="clear" w:color="auto" w:fill="FFFFFF"/>
        </w:rPr>
        <w:t>С, минимальной температуре -45</w:t>
      </w:r>
      <w:r w:rsidRPr="0040219A">
        <w:rPr>
          <w:color w:val="000000"/>
          <w:sz w:val="28"/>
          <w:szCs w:val="28"/>
          <w:shd w:val="clear" w:color="auto" w:fill="FFFFFF"/>
          <w:vertAlign w:val="superscript"/>
        </w:rPr>
        <w:t>о</w:t>
      </w:r>
      <w:r w:rsidRPr="0040219A">
        <w:rPr>
          <w:color w:val="000000"/>
          <w:sz w:val="28"/>
          <w:szCs w:val="28"/>
          <w:shd w:val="clear" w:color="auto" w:fill="FFFFFF"/>
        </w:rPr>
        <w:t xml:space="preserve"> С и относительной влажности в пределах от 40% до 95%.</w:t>
      </w:r>
    </w:p>
    <w:p w:rsidR="0040219A" w:rsidRPr="0040219A" w:rsidRDefault="0040219A" w:rsidP="0040219A">
      <w:pPr>
        <w:tabs>
          <w:tab w:val="left" w:pos="360"/>
          <w:tab w:val="left" w:pos="851"/>
        </w:tabs>
        <w:ind w:firstLine="709"/>
        <w:jc w:val="both"/>
        <w:rPr>
          <w:color w:val="000000"/>
          <w:sz w:val="28"/>
          <w:szCs w:val="28"/>
          <w:shd w:val="clear" w:color="auto" w:fill="FFFFFF"/>
        </w:rPr>
      </w:pPr>
      <w:r w:rsidRPr="0040219A">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0219A">
        <w:rPr>
          <w:color w:val="000000"/>
          <w:sz w:val="28"/>
          <w:szCs w:val="28"/>
          <w:shd w:val="clear" w:color="auto" w:fill="FFFFFF"/>
        </w:rPr>
        <w:t>грязеудержание</w:t>
      </w:r>
      <w:proofErr w:type="spellEnd"/>
      <w:r w:rsidRPr="0040219A">
        <w:rPr>
          <w:color w:val="000000"/>
          <w:sz w:val="28"/>
          <w:szCs w:val="28"/>
          <w:shd w:val="clear" w:color="auto" w:fill="FFFFFF"/>
        </w:rPr>
        <w:t xml:space="preserve">, </w:t>
      </w:r>
      <w:proofErr w:type="spellStart"/>
      <w:r w:rsidRPr="0040219A">
        <w:rPr>
          <w:color w:val="000000"/>
          <w:sz w:val="28"/>
          <w:szCs w:val="28"/>
          <w:shd w:val="clear" w:color="auto" w:fill="FFFFFF"/>
        </w:rPr>
        <w:t>меление</w:t>
      </w:r>
      <w:proofErr w:type="spellEnd"/>
      <w:r w:rsidRPr="0040219A">
        <w:rPr>
          <w:color w:val="000000"/>
          <w:sz w:val="28"/>
          <w:szCs w:val="28"/>
          <w:shd w:val="clear" w:color="auto" w:fill="FFFFFF"/>
        </w:rPr>
        <w:t>) - не более 3 баллов по ГОСТ 9.407-2015 п.п. 8.2, 8.3, 8.4;</w:t>
      </w:r>
    </w:p>
    <w:p w:rsidR="0040219A" w:rsidRPr="0040219A" w:rsidRDefault="0040219A" w:rsidP="0040219A">
      <w:pPr>
        <w:numPr>
          <w:ilvl w:val="0"/>
          <w:numId w:val="7"/>
        </w:numPr>
        <w:tabs>
          <w:tab w:val="left" w:pos="360"/>
          <w:tab w:val="left" w:pos="851"/>
        </w:tabs>
        <w:spacing w:after="120"/>
        <w:ind w:left="0" w:firstLine="426"/>
        <w:jc w:val="both"/>
        <w:rPr>
          <w:color w:val="000000"/>
          <w:sz w:val="28"/>
          <w:szCs w:val="28"/>
          <w:shd w:val="clear" w:color="auto" w:fill="FFFFFF"/>
        </w:rPr>
      </w:pPr>
      <w:r w:rsidRPr="0040219A">
        <w:rPr>
          <w:color w:val="000000"/>
          <w:sz w:val="28"/>
          <w:szCs w:val="28"/>
          <w:highlight w:val="white"/>
        </w:rPr>
        <w:t xml:space="preserve">скатная кровля выполняется из металла, черепицы (керамической, минеральной, металлической, гибкой или аналога), </w:t>
      </w:r>
      <w:proofErr w:type="spellStart"/>
      <w:r w:rsidRPr="0040219A">
        <w:rPr>
          <w:color w:val="000000"/>
          <w:sz w:val="28"/>
          <w:szCs w:val="28"/>
          <w:highlight w:val="white"/>
        </w:rPr>
        <w:t>светопрозрачных</w:t>
      </w:r>
      <w:proofErr w:type="spellEnd"/>
      <w:r w:rsidRPr="0040219A">
        <w:rPr>
          <w:color w:val="000000"/>
          <w:sz w:val="28"/>
          <w:szCs w:val="28"/>
          <w:highlight w:val="white"/>
        </w:rPr>
        <w:t xml:space="preserve"> конструкций</w:t>
      </w:r>
      <w:r w:rsidRPr="0040219A">
        <w:rPr>
          <w:color w:val="000000"/>
          <w:sz w:val="28"/>
          <w:szCs w:val="28"/>
        </w:rPr>
        <w:t>.</w:t>
      </w:r>
    </w:p>
    <w:p w:rsidR="0040219A" w:rsidRPr="0040219A" w:rsidRDefault="0040219A" w:rsidP="0040219A">
      <w:pPr>
        <w:ind w:firstLine="709"/>
        <w:contextualSpacing/>
        <w:jc w:val="both"/>
        <w:rPr>
          <w:color w:val="000000"/>
          <w:sz w:val="28"/>
          <w:szCs w:val="28"/>
          <w:shd w:val="clear" w:color="auto" w:fill="FFFFFF"/>
        </w:rPr>
      </w:pPr>
      <w:r w:rsidRPr="0040219A">
        <w:rPr>
          <w:color w:val="000000"/>
          <w:sz w:val="28"/>
          <w:szCs w:val="28"/>
          <w:u w:val="single"/>
          <w:shd w:val="clear" w:color="auto" w:fill="FFFFFF"/>
        </w:rPr>
        <w:t>Не допускается</w:t>
      </w:r>
      <w:r w:rsidRPr="0040219A">
        <w:rPr>
          <w:color w:val="000000"/>
          <w:sz w:val="28"/>
          <w:szCs w:val="28"/>
          <w:shd w:val="clear" w:color="auto" w:fill="FFFFFF"/>
        </w:rPr>
        <w:t>:</w:t>
      </w:r>
    </w:p>
    <w:p w:rsidR="0040219A" w:rsidRPr="0040219A" w:rsidRDefault="0040219A" w:rsidP="00D24D3C">
      <w:pPr>
        <w:numPr>
          <w:ilvl w:val="0"/>
          <w:numId w:val="5"/>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lastRenderedPageBreak/>
        <w:t>окраска поверхностей, облицованных натуральным (природным) камнем;</w:t>
      </w:r>
    </w:p>
    <w:p w:rsidR="0040219A" w:rsidRPr="0040219A" w:rsidRDefault="0040219A" w:rsidP="00D24D3C">
      <w:pPr>
        <w:numPr>
          <w:ilvl w:val="0"/>
          <w:numId w:val="5"/>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бетонная необлицованная поверхность для первого и цокольного этажа;</w:t>
      </w:r>
    </w:p>
    <w:p w:rsidR="0040219A" w:rsidRPr="0040219A" w:rsidRDefault="0040219A" w:rsidP="00D24D3C">
      <w:pPr>
        <w:numPr>
          <w:ilvl w:val="0"/>
          <w:numId w:val="5"/>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rsidR="0040219A" w:rsidRPr="0040219A" w:rsidRDefault="0040219A" w:rsidP="00D24D3C">
      <w:pPr>
        <w:numPr>
          <w:ilvl w:val="0"/>
          <w:numId w:val="5"/>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использование в качестве отделочных материалов фасадов объектов капитального строительства:</w:t>
      </w:r>
    </w:p>
    <w:p w:rsidR="0040219A" w:rsidRPr="0040219A" w:rsidRDefault="0040219A" w:rsidP="0040219A">
      <w:pPr>
        <w:numPr>
          <w:ilvl w:val="0"/>
          <w:numId w:val="6"/>
        </w:numPr>
        <w:tabs>
          <w:tab w:val="left" w:pos="993"/>
        </w:tabs>
        <w:spacing w:after="200"/>
        <w:ind w:left="0" w:firstLine="709"/>
        <w:contextualSpacing/>
        <w:jc w:val="both"/>
        <w:rPr>
          <w:color w:val="000000"/>
          <w:sz w:val="28"/>
          <w:szCs w:val="28"/>
          <w:shd w:val="clear" w:color="auto" w:fill="FFFFFF"/>
        </w:rPr>
      </w:pPr>
      <w:proofErr w:type="spellStart"/>
      <w:r w:rsidRPr="0040219A">
        <w:rPr>
          <w:color w:val="000000"/>
          <w:sz w:val="28"/>
          <w:szCs w:val="28"/>
          <w:shd w:val="clear" w:color="auto" w:fill="FFFFFF"/>
        </w:rPr>
        <w:t>сайдинга</w:t>
      </w:r>
      <w:proofErr w:type="spellEnd"/>
      <w:r w:rsidRPr="0040219A">
        <w:rPr>
          <w:color w:val="000000"/>
          <w:sz w:val="28"/>
          <w:szCs w:val="28"/>
          <w:shd w:val="clear" w:color="auto" w:fill="FFFFFF"/>
        </w:rPr>
        <w:t xml:space="preserve"> (винилового) </w:t>
      </w:r>
      <w:proofErr w:type="gramStart"/>
      <w:r w:rsidRPr="0040219A">
        <w:rPr>
          <w:color w:val="000000"/>
          <w:sz w:val="28"/>
          <w:szCs w:val="28"/>
          <w:shd w:val="clear" w:color="auto" w:fill="FFFFFF"/>
        </w:rPr>
        <w:t>и(</w:t>
      </w:r>
      <w:proofErr w:type="gramEnd"/>
      <w:r w:rsidRPr="0040219A">
        <w:rPr>
          <w:color w:val="000000"/>
          <w:sz w:val="28"/>
          <w:szCs w:val="28"/>
          <w:shd w:val="clear" w:color="auto" w:fill="FFFFFF"/>
        </w:rPr>
        <w:t xml:space="preserve">или) профилированного металлического листа; </w:t>
      </w:r>
    </w:p>
    <w:p w:rsidR="0040219A" w:rsidRPr="0040219A" w:rsidRDefault="0040219A" w:rsidP="0040219A">
      <w:pPr>
        <w:numPr>
          <w:ilvl w:val="0"/>
          <w:numId w:val="6"/>
        </w:numPr>
        <w:tabs>
          <w:tab w:val="left" w:pos="993"/>
        </w:tabs>
        <w:spacing w:after="200"/>
        <w:ind w:left="0" w:firstLine="709"/>
        <w:contextualSpacing/>
        <w:jc w:val="both"/>
        <w:rPr>
          <w:color w:val="000000"/>
          <w:sz w:val="28"/>
          <w:szCs w:val="28"/>
          <w:shd w:val="clear" w:color="auto" w:fill="FFFFFF"/>
        </w:rPr>
      </w:pPr>
      <w:r w:rsidRPr="0040219A">
        <w:rPr>
          <w:color w:val="000000"/>
          <w:sz w:val="28"/>
          <w:szCs w:val="28"/>
          <w:shd w:val="clear" w:color="auto" w:fill="FFFFFF"/>
        </w:rPr>
        <w:t>асбестоцементных листов, самоклеящейся пленки, баннерной ткани, сотового поликарбоната;</w:t>
      </w:r>
    </w:p>
    <w:p w:rsidR="0040219A" w:rsidRPr="0040219A" w:rsidRDefault="0040219A" w:rsidP="0040219A">
      <w:pPr>
        <w:numPr>
          <w:ilvl w:val="0"/>
          <w:numId w:val="6"/>
        </w:numPr>
        <w:tabs>
          <w:tab w:val="left" w:pos="993"/>
        </w:tabs>
        <w:spacing w:after="200"/>
        <w:ind w:left="0" w:firstLine="709"/>
        <w:contextualSpacing/>
        <w:jc w:val="both"/>
        <w:rPr>
          <w:color w:val="000000"/>
          <w:sz w:val="28"/>
          <w:szCs w:val="28"/>
          <w:shd w:val="clear" w:color="auto" w:fill="FFFFFF"/>
        </w:rPr>
      </w:pPr>
      <w:r w:rsidRPr="0040219A">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40219A" w:rsidRPr="0040219A" w:rsidRDefault="0040219A" w:rsidP="0040219A">
      <w:pPr>
        <w:numPr>
          <w:ilvl w:val="0"/>
          <w:numId w:val="6"/>
        </w:numPr>
        <w:tabs>
          <w:tab w:val="left" w:pos="993"/>
        </w:tabs>
        <w:spacing w:after="200"/>
        <w:ind w:left="0" w:firstLine="709"/>
        <w:contextualSpacing/>
        <w:jc w:val="both"/>
        <w:rPr>
          <w:color w:val="000000"/>
          <w:sz w:val="28"/>
          <w:szCs w:val="28"/>
          <w:shd w:val="clear" w:color="auto" w:fill="FFFFFF"/>
        </w:rPr>
      </w:pPr>
      <w:r w:rsidRPr="0040219A">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40219A" w:rsidRPr="0040219A" w:rsidRDefault="0040219A" w:rsidP="0040219A">
      <w:pPr>
        <w:numPr>
          <w:ilvl w:val="0"/>
          <w:numId w:val="6"/>
        </w:numPr>
        <w:tabs>
          <w:tab w:val="left" w:pos="993"/>
        </w:tabs>
        <w:spacing w:after="200"/>
        <w:ind w:left="0" w:firstLine="709"/>
        <w:contextualSpacing/>
        <w:jc w:val="both"/>
        <w:rPr>
          <w:color w:val="000000"/>
          <w:sz w:val="28"/>
          <w:szCs w:val="28"/>
          <w:shd w:val="clear" w:color="auto" w:fill="FFFFFF"/>
        </w:rPr>
      </w:pPr>
      <w:r w:rsidRPr="0040219A">
        <w:rPr>
          <w:color w:val="000000"/>
          <w:sz w:val="28"/>
          <w:szCs w:val="28"/>
          <w:shd w:val="clear" w:color="auto" w:fill="FFFFFF"/>
        </w:rPr>
        <w:t>фасадных систем с открытым типом крепления (визуально заметные соединения облицовочных элементов, видимые крепежные детали).</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 xml:space="preserve">3) </w:t>
      </w:r>
      <w:r w:rsidRPr="0040219A">
        <w:rPr>
          <w:color w:val="000000"/>
          <w:sz w:val="28"/>
          <w:szCs w:val="28"/>
          <w:shd w:val="clear" w:color="auto" w:fill="FFFFFF"/>
        </w:rPr>
        <w:tab/>
      </w:r>
      <w:r w:rsidRPr="0040219A">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40219A">
        <w:rPr>
          <w:color w:val="000000"/>
          <w:sz w:val="28"/>
          <w:szCs w:val="28"/>
          <w:shd w:val="clear" w:color="auto" w:fill="FFFFFF"/>
        </w:rPr>
        <w:t>.</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w:t>
      </w:r>
      <w:r w:rsidR="00D24D3C">
        <w:rPr>
          <w:color w:val="000000"/>
          <w:sz w:val="28"/>
          <w:szCs w:val="28"/>
          <w:shd w:val="clear" w:color="auto" w:fill="FFFFFF"/>
        </w:rPr>
        <w:t xml:space="preserve"> </w:t>
      </w:r>
      <w:r w:rsidRPr="0040219A">
        <w:rPr>
          <w:color w:val="000000"/>
          <w:sz w:val="28"/>
          <w:szCs w:val="28"/>
          <w:shd w:val="clear" w:color="auto" w:fill="FFFFFF"/>
        </w:rPr>
        <w:t>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При реконструкции объекта капитального строительства:</w:t>
      </w:r>
    </w:p>
    <w:p w:rsidR="0040219A" w:rsidRPr="0040219A" w:rsidRDefault="0040219A" w:rsidP="0040219A">
      <w:pPr>
        <w:numPr>
          <w:ilvl w:val="0"/>
          <w:numId w:val="5"/>
        </w:numPr>
        <w:tabs>
          <w:tab w:val="left" w:pos="993"/>
        </w:tabs>
        <w:ind w:left="0" w:firstLine="709"/>
        <w:jc w:val="both"/>
        <w:rPr>
          <w:color w:val="000000"/>
          <w:sz w:val="28"/>
          <w:szCs w:val="28"/>
          <w:shd w:val="clear" w:color="auto" w:fill="FFFFFF"/>
        </w:rPr>
      </w:pPr>
      <w:r w:rsidRPr="0040219A">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40219A" w:rsidRPr="0040219A" w:rsidRDefault="0040219A" w:rsidP="0040219A">
      <w:pPr>
        <w:numPr>
          <w:ilvl w:val="0"/>
          <w:numId w:val="5"/>
        </w:numPr>
        <w:tabs>
          <w:tab w:val="left" w:pos="993"/>
        </w:tabs>
        <w:ind w:left="0" w:firstLine="709"/>
        <w:jc w:val="both"/>
        <w:rPr>
          <w:color w:val="000000"/>
          <w:sz w:val="28"/>
          <w:szCs w:val="28"/>
          <w:shd w:val="clear" w:color="auto" w:fill="FFFFFF"/>
        </w:rPr>
      </w:pPr>
      <w:proofErr w:type="gramStart"/>
      <w:r w:rsidRPr="0040219A">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lastRenderedPageBreak/>
        <w:t>Устанавливаемое на фасадах зданий оборудование должно быть окрашено в цвет поверхностей, на которых оно установлено.</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u w:val="single"/>
          <w:shd w:val="clear" w:color="auto" w:fill="FFFFFF"/>
        </w:rPr>
        <w:t>Не допускается</w:t>
      </w:r>
      <w:r w:rsidRPr="0040219A">
        <w:rPr>
          <w:color w:val="000000"/>
          <w:sz w:val="28"/>
          <w:szCs w:val="28"/>
          <w:shd w:val="clear" w:color="auto" w:fill="FFFFFF"/>
        </w:rPr>
        <w:t>:</w:t>
      </w:r>
    </w:p>
    <w:p w:rsidR="0040219A" w:rsidRPr="0040219A" w:rsidRDefault="0040219A" w:rsidP="0040219A">
      <w:pPr>
        <w:numPr>
          <w:ilvl w:val="0"/>
          <w:numId w:val="5"/>
        </w:numPr>
        <w:tabs>
          <w:tab w:val="left" w:pos="993"/>
        </w:tabs>
        <w:ind w:left="0" w:firstLine="709"/>
        <w:jc w:val="both"/>
        <w:rPr>
          <w:color w:val="000000"/>
          <w:sz w:val="28"/>
          <w:szCs w:val="28"/>
          <w:shd w:val="clear" w:color="auto" w:fill="FFFFFF"/>
        </w:rPr>
      </w:pPr>
      <w:r w:rsidRPr="0040219A">
        <w:rPr>
          <w:color w:val="000000"/>
          <w:sz w:val="28"/>
          <w:szCs w:val="28"/>
          <w:shd w:val="clear" w:color="auto" w:fill="FFFFFF"/>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40219A">
        <w:rPr>
          <w:color w:val="000000"/>
          <w:sz w:val="28"/>
          <w:szCs w:val="28"/>
          <w:shd w:val="clear" w:color="auto" w:fill="FFFFFF"/>
        </w:rPr>
        <w:t>архитектурного решения</w:t>
      </w:r>
      <w:proofErr w:type="gramEnd"/>
      <w:r w:rsidRPr="0040219A">
        <w:rPr>
          <w:color w:val="000000"/>
          <w:sz w:val="28"/>
          <w:szCs w:val="28"/>
          <w:shd w:val="clear" w:color="auto" w:fill="FFFFFF"/>
        </w:rPr>
        <w:t xml:space="preserve"> фасада;</w:t>
      </w:r>
    </w:p>
    <w:p w:rsidR="0040219A" w:rsidRPr="0040219A" w:rsidRDefault="0040219A" w:rsidP="0040219A">
      <w:pPr>
        <w:numPr>
          <w:ilvl w:val="0"/>
          <w:numId w:val="5"/>
        </w:numPr>
        <w:tabs>
          <w:tab w:val="left" w:pos="993"/>
        </w:tabs>
        <w:ind w:left="0" w:firstLine="709"/>
        <w:jc w:val="both"/>
        <w:rPr>
          <w:color w:val="000000"/>
          <w:sz w:val="28"/>
          <w:szCs w:val="28"/>
          <w:shd w:val="clear" w:color="auto" w:fill="FFFFFF"/>
        </w:rPr>
      </w:pPr>
      <w:r w:rsidRPr="0040219A">
        <w:rPr>
          <w:color w:val="000000"/>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40219A" w:rsidRPr="00D24D3C" w:rsidRDefault="0040219A" w:rsidP="0040219A">
      <w:pPr>
        <w:numPr>
          <w:ilvl w:val="0"/>
          <w:numId w:val="5"/>
        </w:numPr>
        <w:tabs>
          <w:tab w:val="left" w:pos="993"/>
        </w:tabs>
        <w:ind w:left="0" w:firstLine="709"/>
        <w:jc w:val="both"/>
        <w:rPr>
          <w:color w:val="000000"/>
          <w:sz w:val="28"/>
          <w:szCs w:val="28"/>
          <w:shd w:val="clear" w:color="auto" w:fill="FFFFFF"/>
        </w:rPr>
      </w:pPr>
      <w:r w:rsidRPr="0040219A">
        <w:rPr>
          <w:color w:val="000000"/>
          <w:sz w:val="28"/>
          <w:szCs w:val="28"/>
          <w:shd w:val="clear" w:color="auto" w:fill="FFFFFF"/>
        </w:rPr>
        <w:t xml:space="preserve">размещение оборудования, выступающего от плоскости фасада более чем на 20 см, на высоте менее 2,5 м от уровня земли или крыльца </w:t>
      </w:r>
      <w:r w:rsidRPr="00D24D3C">
        <w:rPr>
          <w:color w:val="000000"/>
          <w:sz w:val="28"/>
          <w:szCs w:val="28"/>
          <w:shd w:val="clear" w:color="auto" w:fill="FFFFFF"/>
        </w:rPr>
        <w:t>(кроме водосточных труб).</w:t>
      </w:r>
    </w:p>
    <w:p w:rsidR="0040219A" w:rsidRPr="0040219A" w:rsidRDefault="0040219A" w:rsidP="0040219A">
      <w:pPr>
        <w:tabs>
          <w:tab w:val="left" w:pos="1134"/>
        </w:tabs>
        <w:ind w:firstLine="709"/>
        <w:jc w:val="both"/>
        <w:rPr>
          <w:color w:val="000000"/>
          <w:sz w:val="28"/>
          <w:szCs w:val="28"/>
          <w:shd w:val="clear" w:color="auto" w:fill="FFFFFF"/>
        </w:rPr>
      </w:pPr>
      <w:r w:rsidRPr="0040219A">
        <w:rPr>
          <w:color w:val="000000"/>
          <w:sz w:val="28"/>
          <w:szCs w:val="28"/>
          <w:shd w:val="clear" w:color="auto" w:fill="FFFFFF"/>
        </w:rPr>
        <w:t xml:space="preserve">4) </w:t>
      </w:r>
      <w:r w:rsidRPr="0040219A">
        <w:rPr>
          <w:color w:val="000000"/>
          <w:sz w:val="28"/>
          <w:szCs w:val="28"/>
          <w:shd w:val="clear" w:color="auto" w:fill="FFFFFF"/>
        </w:rPr>
        <w:tab/>
      </w:r>
      <w:r w:rsidRPr="0040219A">
        <w:rPr>
          <w:color w:val="000000"/>
          <w:sz w:val="28"/>
          <w:szCs w:val="28"/>
          <w:u w:val="single"/>
          <w:shd w:val="clear" w:color="auto" w:fill="FFFFFF"/>
        </w:rPr>
        <w:t>К подсветке фасадов объектов капитального строительства:</w:t>
      </w:r>
      <w:r w:rsidRPr="0040219A">
        <w:rPr>
          <w:color w:val="000000"/>
          <w:sz w:val="28"/>
          <w:szCs w:val="28"/>
          <w:shd w:val="clear" w:color="auto" w:fill="FFFFFF"/>
        </w:rPr>
        <w:t xml:space="preserve"> </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 xml:space="preserve">архитектурная подсветка зданий должна включать: </w:t>
      </w:r>
    </w:p>
    <w:p w:rsidR="0040219A" w:rsidRPr="0040219A" w:rsidRDefault="0040219A" w:rsidP="0040219A">
      <w:pPr>
        <w:numPr>
          <w:ilvl w:val="0"/>
          <w:numId w:val="8"/>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освещение входных групп;</w:t>
      </w:r>
    </w:p>
    <w:p w:rsidR="0040219A" w:rsidRPr="0040219A" w:rsidRDefault="0040219A" w:rsidP="0040219A">
      <w:pPr>
        <w:numPr>
          <w:ilvl w:val="0"/>
          <w:numId w:val="8"/>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подсветку информационных знаков и конструкций;</w:t>
      </w:r>
    </w:p>
    <w:p w:rsidR="0040219A" w:rsidRPr="0040219A" w:rsidRDefault="0040219A" w:rsidP="0040219A">
      <w:pPr>
        <w:numPr>
          <w:ilvl w:val="0"/>
          <w:numId w:val="8"/>
        </w:numPr>
        <w:tabs>
          <w:tab w:val="left" w:pos="1134"/>
        </w:tabs>
        <w:ind w:left="0" w:firstLine="709"/>
        <w:contextualSpacing/>
        <w:jc w:val="both"/>
        <w:rPr>
          <w:color w:val="000000"/>
          <w:sz w:val="28"/>
          <w:szCs w:val="28"/>
          <w:shd w:val="clear" w:color="auto" w:fill="FFFFFF"/>
        </w:rPr>
      </w:pPr>
      <w:r w:rsidRPr="0040219A">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40219A" w:rsidRPr="0040219A" w:rsidRDefault="0040219A" w:rsidP="0040219A">
      <w:pPr>
        <w:tabs>
          <w:tab w:val="left" w:pos="1134"/>
        </w:tabs>
        <w:ind w:firstLine="709"/>
        <w:jc w:val="both"/>
        <w:rPr>
          <w:color w:val="000000"/>
          <w:sz w:val="28"/>
          <w:szCs w:val="28"/>
          <w:shd w:val="clear" w:color="auto" w:fill="FFFFFF"/>
        </w:rPr>
      </w:pPr>
      <w:r w:rsidRPr="0040219A">
        <w:rPr>
          <w:color w:val="000000"/>
          <w:sz w:val="28"/>
          <w:szCs w:val="28"/>
          <w:shd w:val="clear" w:color="auto" w:fill="FFFFFF"/>
        </w:rPr>
        <w:t xml:space="preserve">5) </w:t>
      </w:r>
      <w:r w:rsidRPr="0040219A">
        <w:rPr>
          <w:color w:val="000000"/>
          <w:sz w:val="28"/>
          <w:szCs w:val="28"/>
          <w:shd w:val="clear" w:color="auto" w:fill="FFFFFF"/>
        </w:rPr>
        <w:tab/>
      </w:r>
      <w:r w:rsidRPr="0040219A">
        <w:rPr>
          <w:color w:val="000000"/>
          <w:sz w:val="28"/>
          <w:szCs w:val="28"/>
          <w:u w:val="single"/>
          <w:shd w:val="clear" w:color="auto" w:fill="FFFFFF"/>
        </w:rPr>
        <w:t>К объемно-пространственным характеристикам объектов капитального строительства</w:t>
      </w:r>
      <w:r w:rsidRPr="0040219A">
        <w:rPr>
          <w:color w:val="000000"/>
          <w:sz w:val="28"/>
          <w:szCs w:val="28"/>
          <w:shd w:val="clear" w:color="auto" w:fill="FFFFFF"/>
        </w:rPr>
        <w:t>:</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здания необходимо размещать с учетом сложившейся линии застройки улицы (квартала);</w:t>
      </w:r>
    </w:p>
    <w:p w:rsidR="0040219A" w:rsidRPr="0040219A" w:rsidRDefault="0040219A" w:rsidP="0040219A">
      <w:pPr>
        <w:numPr>
          <w:ilvl w:val="0"/>
          <w:numId w:val="4"/>
        </w:numPr>
        <w:tabs>
          <w:tab w:val="left" w:pos="993"/>
        </w:tabs>
        <w:ind w:left="0" w:firstLine="709"/>
        <w:contextualSpacing/>
        <w:jc w:val="both"/>
        <w:rPr>
          <w:sz w:val="28"/>
          <w:szCs w:val="28"/>
          <w:shd w:val="clear" w:color="auto" w:fill="FFFFFF"/>
        </w:rPr>
      </w:pPr>
      <w:r w:rsidRPr="0040219A">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40219A">
        <w:rPr>
          <w:color w:val="000000"/>
          <w:sz w:val="28"/>
          <w:szCs w:val="28"/>
          <w:shd w:val="clear" w:color="auto" w:fill="FFFFFF"/>
        </w:rPr>
        <w:t>архитектурного решения</w:t>
      </w:r>
      <w:proofErr w:type="gramEnd"/>
      <w:r w:rsidRPr="0040219A">
        <w:rPr>
          <w:color w:val="000000"/>
          <w:sz w:val="28"/>
          <w:szCs w:val="28"/>
          <w:shd w:val="clear" w:color="auto" w:fill="FFFFFF"/>
        </w:rPr>
        <w:t xml:space="preserve"> и не должно </w:t>
      </w:r>
      <w:r w:rsidRPr="0040219A">
        <w:rPr>
          <w:sz w:val="28"/>
          <w:szCs w:val="28"/>
          <w:shd w:val="clear" w:color="auto" w:fill="FFFFFF"/>
        </w:rPr>
        <w:t>препятствовать визуальному восприятию фасадов здания со стороны территорий общего пользования;</w:t>
      </w:r>
    </w:p>
    <w:p w:rsidR="0040219A" w:rsidRPr="0040219A" w:rsidRDefault="0040219A" w:rsidP="0040219A">
      <w:pPr>
        <w:numPr>
          <w:ilvl w:val="0"/>
          <w:numId w:val="4"/>
        </w:numPr>
        <w:tabs>
          <w:tab w:val="left" w:pos="993"/>
        </w:tabs>
        <w:ind w:left="0" w:firstLine="709"/>
        <w:contextualSpacing/>
        <w:jc w:val="both"/>
        <w:rPr>
          <w:sz w:val="28"/>
          <w:szCs w:val="28"/>
          <w:shd w:val="clear" w:color="auto" w:fill="FFFFFF"/>
        </w:rPr>
      </w:pPr>
      <w:r w:rsidRPr="0040219A">
        <w:rPr>
          <w:sz w:val="28"/>
          <w:szCs w:val="28"/>
          <w:shd w:val="clear" w:color="auto" w:fill="FFFFFF"/>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w:t>
      </w:r>
      <w:r w:rsidRPr="00D24D3C">
        <w:rPr>
          <w:sz w:val="28"/>
          <w:szCs w:val="28"/>
          <w:shd w:val="clear" w:color="auto" w:fill="FFFFFF"/>
        </w:rPr>
        <w:t>земельного участка</w:t>
      </w:r>
      <w:r w:rsidRPr="0040219A">
        <w:rPr>
          <w:color w:val="FF0000"/>
          <w:sz w:val="28"/>
          <w:szCs w:val="28"/>
          <w:shd w:val="clear" w:color="auto" w:fill="FFFFFF"/>
        </w:rPr>
        <w:t xml:space="preserve"> </w:t>
      </w:r>
      <w:r w:rsidRPr="0040219A">
        <w:rPr>
          <w:sz w:val="28"/>
          <w:szCs w:val="28"/>
          <w:shd w:val="clear" w:color="auto" w:fill="FFFFFF"/>
        </w:rPr>
        <w:t xml:space="preserve">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w:t>
      </w:r>
      <w:r w:rsidRPr="0040219A">
        <w:rPr>
          <w:sz w:val="28"/>
          <w:szCs w:val="28"/>
          <w:shd w:val="clear" w:color="auto" w:fill="FFFFFF"/>
        </w:rPr>
        <w:lastRenderedPageBreak/>
        <w:t>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40219A" w:rsidRPr="0040219A" w:rsidRDefault="0040219A" w:rsidP="0040219A">
      <w:pPr>
        <w:numPr>
          <w:ilvl w:val="0"/>
          <w:numId w:val="4"/>
        </w:numPr>
        <w:tabs>
          <w:tab w:val="left" w:pos="993"/>
        </w:tabs>
        <w:ind w:left="0" w:firstLine="709"/>
        <w:contextualSpacing/>
        <w:jc w:val="both"/>
        <w:rPr>
          <w:sz w:val="28"/>
          <w:szCs w:val="28"/>
          <w:shd w:val="clear" w:color="auto" w:fill="FFFFFF"/>
        </w:rPr>
      </w:pPr>
      <w:r w:rsidRPr="0040219A">
        <w:rPr>
          <w:sz w:val="28"/>
          <w:szCs w:val="28"/>
          <w:shd w:val="clear" w:color="auto" w:fill="FFFFFF"/>
        </w:rPr>
        <w:t>высота отдельно стоящих гаражей, предназначенных для хранения автотранспорта, в том числе с разделением на </w:t>
      </w:r>
      <w:proofErr w:type="spellStart"/>
      <w:r w:rsidRPr="0040219A">
        <w:rPr>
          <w:sz w:val="28"/>
          <w:szCs w:val="28"/>
          <w:shd w:val="clear" w:color="auto" w:fill="FFFFFF"/>
        </w:rPr>
        <w:t>машино-места</w:t>
      </w:r>
      <w:proofErr w:type="spellEnd"/>
      <w:r w:rsidRPr="0040219A">
        <w:rPr>
          <w:sz w:val="28"/>
          <w:szCs w:val="28"/>
          <w:shd w:val="clear" w:color="auto" w:fill="FFFFFF"/>
        </w:rPr>
        <w:t>, при их размещении на расстоянии 25 метров  и менее от окон жилых помещений не должна превышать 13 метров;</w:t>
      </w:r>
    </w:p>
    <w:p w:rsidR="0040219A" w:rsidRPr="0040219A" w:rsidRDefault="0040219A" w:rsidP="0040219A">
      <w:pPr>
        <w:numPr>
          <w:ilvl w:val="0"/>
          <w:numId w:val="4"/>
        </w:numPr>
        <w:tabs>
          <w:tab w:val="left" w:pos="993"/>
        </w:tabs>
        <w:ind w:left="0" w:firstLine="709"/>
        <w:contextualSpacing/>
        <w:jc w:val="both"/>
        <w:rPr>
          <w:sz w:val="28"/>
          <w:szCs w:val="28"/>
          <w:shd w:val="clear" w:color="auto" w:fill="FFFFFF"/>
        </w:rPr>
      </w:pPr>
      <w:r w:rsidRPr="0040219A">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 xml:space="preserve">для объектов общественного назначения, общая площадь которых составляет не более чем 1500 квадратных метров, </w:t>
      </w:r>
      <w:proofErr w:type="spellStart"/>
      <w:r w:rsidRPr="0040219A">
        <w:rPr>
          <w:color w:val="000000"/>
          <w:sz w:val="28"/>
          <w:szCs w:val="28"/>
          <w:shd w:val="clear" w:color="auto" w:fill="FFFFFF"/>
        </w:rPr>
        <w:t>приобъектные</w:t>
      </w:r>
      <w:proofErr w:type="spellEnd"/>
      <w:r w:rsidRPr="0040219A">
        <w:rPr>
          <w:color w:val="000000"/>
          <w:sz w:val="28"/>
          <w:szCs w:val="28"/>
          <w:shd w:val="clear" w:color="auto" w:fill="FFFFFF"/>
        </w:rPr>
        <w:t xml:space="preserve"> стоянки автомобилей следует размещать в пределах отведенного земельного участка.</w:t>
      </w:r>
    </w:p>
    <w:p w:rsidR="0040219A" w:rsidRPr="0040219A" w:rsidRDefault="0040219A" w:rsidP="0040219A">
      <w:pPr>
        <w:ind w:firstLine="709"/>
        <w:jc w:val="both"/>
        <w:rPr>
          <w:color w:val="000000"/>
          <w:sz w:val="28"/>
          <w:szCs w:val="28"/>
          <w:shd w:val="clear" w:color="auto" w:fill="FFFFFF"/>
        </w:rPr>
      </w:pPr>
      <w:r w:rsidRPr="0040219A">
        <w:rPr>
          <w:color w:val="000000"/>
          <w:sz w:val="28"/>
          <w:szCs w:val="28"/>
          <w:shd w:val="clear" w:color="auto" w:fill="FFFFFF"/>
        </w:rPr>
        <w:t xml:space="preserve">6) </w:t>
      </w:r>
      <w:r w:rsidRPr="0040219A">
        <w:rPr>
          <w:color w:val="000000"/>
          <w:sz w:val="28"/>
          <w:szCs w:val="28"/>
          <w:shd w:val="clear" w:color="auto" w:fill="FFFFFF"/>
        </w:rPr>
        <w:tab/>
      </w:r>
      <w:r w:rsidRPr="0040219A">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40219A">
        <w:rPr>
          <w:color w:val="000000"/>
          <w:sz w:val="28"/>
          <w:szCs w:val="28"/>
          <w:shd w:val="clear" w:color="auto" w:fill="FFFFFF"/>
        </w:rPr>
        <w:t>:</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архитектурный облик объекта должен быть подчинен единому стилистическому решению;</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u w:val="single"/>
          <w:shd w:val="clear" w:color="auto" w:fill="FFFFFF"/>
        </w:rPr>
        <w:t>входные группы</w:t>
      </w:r>
      <w:r w:rsidRPr="0040219A">
        <w:rPr>
          <w:color w:val="000000"/>
          <w:sz w:val="28"/>
          <w:szCs w:val="28"/>
          <w:shd w:val="clear" w:color="auto" w:fill="FFFFFF"/>
        </w:rPr>
        <w:t>:</w:t>
      </w:r>
    </w:p>
    <w:p w:rsidR="0040219A" w:rsidRPr="0040219A" w:rsidRDefault="0040219A" w:rsidP="0040219A">
      <w:pPr>
        <w:numPr>
          <w:ilvl w:val="0"/>
          <w:numId w:val="28"/>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rsidR="0040219A" w:rsidRPr="0040219A" w:rsidRDefault="0040219A" w:rsidP="0040219A">
      <w:pPr>
        <w:numPr>
          <w:ilvl w:val="0"/>
          <w:numId w:val="28"/>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входы в здание должны быть организованы в одной отметке с уровнем земли (кроме зданий и сооружений, предназначенных для совершения религиозных обрядов и церемоний);</w:t>
      </w:r>
    </w:p>
    <w:p w:rsidR="0040219A" w:rsidRPr="0040219A" w:rsidRDefault="0040219A" w:rsidP="0040219A">
      <w:pPr>
        <w:numPr>
          <w:ilvl w:val="0"/>
          <w:numId w:val="28"/>
        </w:numPr>
        <w:tabs>
          <w:tab w:val="left" w:pos="993"/>
        </w:tabs>
        <w:ind w:left="0" w:firstLine="709"/>
        <w:contextualSpacing/>
        <w:jc w:val="both"/>
        <w:rPr>
          <w:color w:val="000000"/>
          <w:sz w:val="28"/>
          <w:szCs w:val="28"/>
          <w:shd w:val="clear" w:color="auto" w:fill="FFFFFF"/>
        </w:rPr>
      </w:pPr>
      <w:r w:rsidRPr="0040219A">
        <w:rPr>
          <w:color w:val="000000"/>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u w:val="single"/>
          <w:shd w:val="clear" w:color="auto" w:fill="FFFFFF"/>
        </w:rPr>
        <w:t>цоколь</w:t>
      </w:r>
      <w:r w:rsidRPr="0040219A">
        <w:rPr>
          <w:color w:val="000000"/>
          <w:sz w:val="28"/>
          <w:szCs w:val="28"/>
          <w:shd w:val="clear" w:color="auto" w:fill="FFFFFF"/>
        </w:rPr>
        <w:t xml:space="preserve"> – </w:t>
      </w:r>
      <w:r w:rsidRPr="0040219A">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40219A">
        <w:rPr>
          <w:color w:val="000000"/>
          <w:sz w:val="28"/>
          <w:szCs w:val="28"/>
          <w:shd w:val="clear" w:color="auto" w:fill="FFFFFF"/>
        </w:rPr>
        <w:t>;</w:t>
      </w:r>
    </w:p>
    <w:p w:rsidR="0040219A" w:rsidRPr="00D24D3C" w:rsidRDefault="0040219A" w:rsidP="00D24D3C">
      <w:pPr>
        <w:numPr>
          <w:ilvl w:val="0"/>
          <w:numId w:val="4"/>
        </w:numPr>
        <w:tabs>
          <w:tab w:val="left" w:pos="0"/>
          <w:tab w:val="left" w:pos="993"/>
        </w:tabs>
        <w:ind w:left="0" w:firstLine="709"/>
        <w:contextualSpacing/>
        <w:jc w:val="both"/>
        <w:rPr>
          <w:color w:val="000000"/>
          <w:sz w:val="28"/>
          <w:szCs w:val="28"/>
          <w:shd w:val="clear" w:color="auto" w:fill="FFFFFF"/>
        </w:rPr>
      </w:pPr>
      <w:r w:rsidRPr="0040219A">
        <w:rPr>
          <w:color w:val="000000"/>
          <w:sz w:val="28"/>
          <w:szCs w:val="28"/>
          <w:u w:val="single"/>
          <w:shd w:val="clear" w:color="auto" w:fill="FFFFFF"/>
        </w:rPr>
        <w:t>первый и цокольный этаж</w:t>
      </w:r>
      <w:r w:rsidRPr="0040219A">
        <w:rPr>
          <w:color w:val="000000"/>
          <w:sz w:val="28"/>
          <w:szCs w:val="28"/>
          <w:shd w:val="clear" w:color="auto" w:fill="FFFFFF"/>
        </w:rPr>
        <w:t xml:space="preserve"> должен быть выполнен из облицовочного, прочного и антивандального материала </w:t>
      </w:r>
      <w:r w:rsidR="00D24D3C">
        <w:rPr>
          <w:color w:val="000000"/>
          <w:sz w:val="28"/>
          <w:szCs w:val="28"/>
          <w:shd w:val="clear" w:color="auto" w:fill="FFFFFF"/>
        </w:rPr>
        <w:t>(без применения штукатурки)</w:t>
      </w:r>
      <w:r w:rsidRPr="00D24D3C">
        <w:rPr>
          <w:color w:val="000000"/>
          <w:sz w:val="28"/>
          <w:szCs w:val="28"/>
          <w:shd w:val="clear" w:color="auto" w:fill="FFFFFF"/>
        </w:rPr>
        <w:t>;</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u w:val="single"/>
          <w:shd w:val="clear" w:color="auto" w:fill="FFFFFF"/>
        </w:rPr>
        <w:t>фасад:</w:t>
      </w:r>
      <w:r w:rsidRPr="0040219A">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40219A" w:rsidRPr="0040219A" w:rsidRDefault="0040219A" w:rsidP="0040219A">
      <w:pPr>
        <w:numPr>
          <w:ilvl w:val="0"/>
          <w:numId w:val="4"/>
        </w:numPr>
        <w:tabs>
          <w:tab w:val="left" w:pos="993"/>
        </w:tabs>
        <w:ind w:left="0" w:firstLine="709"/>
        <w:contextualSpacing/>
        <w:jc w:val="both"/>
        <w:rPr>
          <w:color w:val="000000"/>
          <w:sz w:val="28"/>
          <w:szCs w:val="28"/>
          <w:shd w:val="clear" w:color="auto" w:fill="FFFFFF"/>
        </w:rPr>
      </w:pPr>
      <w:r w:rsidRPr="0040219A">
        <w:rPr>
          <w:color w:val="000000"/>
          <w:sz w:val="28"/>
          <w:szCs w:val="28"/>
          <w:u w:val="single"/>
          <w:shd w:val="clear" w:color="auto" w:fill="FFFFFF"/>
        </w:rPr>
        <w:t>окна, лоджии, балконы</w:t>
      </w:r>
      <w:r w:rsidRPr="0040219A">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rsidR="0040219A" w:rsidRPr="0040219A" w:rsidRDefault="0040219A" w:rsidP="0040219A">
      <w:pPr>
        <w:numPr>
          <w:ilvl w:val="0"/>
          <w:numId w:val="4"/>
        </w:numPr>
        <w:tabs>
          <w:tab w:val="left" w:pos="993"/>
        </w:tabs>
        <w:ind w:left="0" w:firstLine="709"/>
        <w:contextualSpacing/>
        <w:jc w:val="both"/>
        <w:rPr>
          <w:sz w:val="28"/>
          <w:szCs w:val="28"/>
          <w:shd w:val="clear" w:color="auto" w:fill="FFFFFF"/>
        </w:rPr>
      </w:pPr>
      <w:r w:rsidRPr="0040219A">
        <w:rPr>
          <w:color w:val="000000"/>
          <w:sz w:val="28"/>
          <w:szCs w:val="28"/>
          <w:u w:val="single"/>
          <w:shd w:val="clear" w:color="auto" w:fill="FFFFFF"/>
        </w:rPr>
        <w:t>информационные носители:</w:t>
      </w:r>
      <w:r w:rsidRPr="0040219A">
        <w:rPr>
          <w:color w:val="000000"/>
          <w:sz w:val="28"/>
          <w:szCs w:val="28"/>
          <w:shd w:val="clear" w:color="auto" w:fill="FFFFFF"/>
        </w:rPr>
        <w:t xml:space="preserve"> при оформлении необходимо использовать </w:t>
      </w:r>
      <w:r w:rsidRPr="0040219A">
        <w:rPr>
          <w:sz w:val="28"/>
          <w:szCs w:val="28"/>
          <w:shd w:val="clear" w:color="auto" w:fill="FFFFFF"/>
        </w:rPr>
        <w:t>ровные шрифты, без засечек и декоративных элементов.</w:t>
      </w:r>
    </w:p>
    <w:p w:rsidR="001950E5" w:rsidRPr="00D24D3C" w:rsidRDefault="0040219A" w:rsidP="00D24D3C">
      <w:pPr>
        <w:pStyle w:val="af7"/>
        <w:ind w:left="0" w:firstLine="709"/>
        <w:jc w:val="both"/>
        <w:rPr>
          <w:sz w:val="28"/>
          <w:szCs w:val="28"/>
        </w:rPr>
      </w:pPr>
      <w:r w:rsidRPr="0040219A">
        <w:rPr>
          <w:sz w:val="28"/>
          <w:szCs w:val="28"/>
          <w:shd w:val="clear" w:color="auto" w:fill="FFFFFF"/>
        </w:rPr>
        <w:lastRenderedPageBreak/>
        <w:t>Запрещается использовать крышу зданий для размещения рекламных конструкций</w:t>
      </w:r>
      <w:proofErr w:type="gramStart"/>
      <w:r w:rsidRPr="0040219A">
        <w:rPr>
          <w:sz w:val="28"/>
          <w:szCs w:val="28"/>
          <w:shd w:val="clear" w:color="auto" w:fill="FFFFFF"/>
        </w:rPr>
        <w:t>.</w:t>
      </w:r>
      <w:r w:rsidR="001950E5" w:rsidRPr="00894513">
        <w:rPr>
          <w:sz w:val="28"/>
          <w:szCs w:val="28"/>
        </w:rPr>
        <w:t>».</w:t>
      </w:r>
      <w:proofErr w:type="gramEnd"/>
    </w:p>
    <w:p w:rsidR="008820EF" w:rsidRPr="00192432" w:rsidRDefault="00240798" w:rsidP="001950E5">
      <w:pPr>
        <w:pStyle w:val="af7"/>
        <w:numPr>
          <w:ilvl w:val="1"/>
          <w:numId w:val="26"/>
        </w:numPr>
        <w:tabs>
          <w:tab w:val="left" w:pos="1276"/>
        </w:tabs>
        <w:spacing w:before="120"/>
        <w:ind w:left="0" w:firstLine="709"/>
        <w:jc w:val="both"/>
        <w:outlineLvl w:val="0"/>
        <w:rPr>
          <w:sz w:val="28"/>
          <w:szCs w:val="28"/>
        </w:rPr>
      </w:pPr>
      <w:r>
        <w:rPr>
          <w:sz w:val="28"/>
          <w:szCs w:val="28"/>
        </w:rPr>
        <w:t>В г</w:t>
      </w:r>
      <w:r w:rsidR="008820EF" w:rsidRPr="00192432">
        <w:rPr>
          <w:sz w:val="28"/>
          <w:szCs w:val="28"/>
        </w:rPr>
        <w:t>радостроительн</w:t>
      </w:r>
      <w:r>
        <w:rPr>
          <w:sz w:val="28"/>
          <w:szCs w:val="28"/>
        </w:rPr>
        <w:t>ом</w:t>
      </w:r>
      <w:r w:rsidR="008820EF" w:rsidRPr="00192432">
        <w:rPr>
          <w:sz w:val="28"/>
          <w:szCs w:val="28"/>
        </w:rPr>
        <w:t xml:space="preserve"> регламент</w:t>
      </w:r>
      <w:r>
        <w:rPr>
          <w:sz w:val="28"/>
          <w:szCs w:val="28"/>
        </w:rPr>
        <w:t>е</w:t>
      </w:r>
      <w:r w:rsidR="008820EF" w:rsidRPr="00192432">
        <w:rPr>
          <w:sz w:val="28"/>
          <w:szCs w:val="28"/>
        </w:rPr>
        <w:t xml:space="preserve"> территориальной зоны </w:t>
      </w:r>
      <w:r>
        <w:rPr>
          <w:sz w:val="28"/>
          <w:szCs w:val="28"/>
        </w:rPr>
        <w:t>«</w:t>
      </w:r>
      <w:r w:rsidRPr="00240798">
        <w:rPr>
          <w:b/>
          <w:bCs/>
          <w:sz w:val="28"/>
          <w:szCs w:val="28"/>
        </w:rPr>
        <w:t>Т-2 ЗОНА ОБЪЕКТОВ ТРАНСПОРТНОЙ ИНФРАСТРУКТУРЫ</w:t>
      </w:r>
      <w:r w:rsidRPr="00240798">
        <w:rPr>
          <w:bCs/>
          <w:sz w:val="28"/>
          <w:szCs w:val="28"/>
        </w:rPr>
        <w:t>»</w:t>
      </w:r>
      <w:r w:rsidR="008820EF" w:rsidRPr="00192432">
        <w:rPr>
          <w:sz w:val="28"/>
          <w:szCs w:val="28"/>
        </w:rPr>
        <w:t>:</w:t>
      </w:r>
    </w:p>
    <w:p w:rsidR="00240798" w:rsidRPr="00240798" w:rsidRDefault="00945DE5" w:rsidP="00240798">
      <w:pPr>
        <w:pStyle w:val="af7"/>
        <w:numPr>
          <w:ilvl w:val="2"/>
          <w:numId w:val="26"/>
        </w:numPr>
        <w:tabs>
          <w:tab w:val="left" w:pos="1418"/>
        </w:tabs>
        <w:spacing w:before="120"/>
        <w:ind w:left="0" w:firstLine="709"/>
        <w:jc w:val="both"/>
        <w:outlineLvl w:val="0"/>
        <w:rPr>
          <w:sz w:val="28"/>
          <w:szCs w:val="28"/>
        </w:rPr>
      </w:pPr>
      <w:r>
        <w:rPr>
          <w:sz w:val="28"/>
          <w:szCs w:val="28"/>
        </w:rPr>
        <w:t>С</w:t>
      </w:r>
      <w:r w:rsidRPr="00240798">
        <w:rPr>
          <w:sz w:val="28"/>
          <w:szCs w:val="28"/>
        </w:rPr>
        <w:t>толбец «</w:t>
      </w:r>
      <w:r w:rsidRPr="00240798">
        <w:rPr>
          <w:b/>
          <w:sz w:val="28"/>
          <w:szCs w:val="28"/>
        </w:rPr>
        <w:t>Основные виды разрешенного использования</w:t>
      </w:r>
      <w:r w:rsidRPr="00240798">
        <w:rPr>
          <w:sz w:val="28"/>
          <w:szCs w:val="28"/>
        </w:rPr>
        <w:t>»</w:t>
      </w:r>
      <w:r>
        <w:rPr>
          <w:sz w:val="28"/>
          <w:szCs w:val="28"/>
        </w:rPr>
        <w:t xml:space="preserve"> т</w:t>
      </w:r>
      <w:r w:rsidR="008820EF" w:rsidRPr="00240798">
        <w:rPr>
          <w:sz w:val="28"/>
          <w:szCs w:val="28"/>
        </w:rPr>
        <w:t>аблиц</w:t>
      </w:r>
      <w:r w:rsidR="00AC5E4A">
        <w:rPr>
          <w:sz w:val="28"/>
          <w:szCs w:val="28"/>
        </w:rPr>
        <w:t>ы</w:t>
      </w:r>
      <w:r w:rsidR="008820EF" w:rsidRPr="00240798">
        <w:rPr>
          <w:sz w:val="28"/>
          <w:szCs w:val="28"/>
        </w:rPr>
        <w:t xml:space="preserve"> </w:t>
      </w:r>
      <w:r w:rsidR="00AC5E4A" w:rsidRPr="00240798">
        <w:rPr>
          <w:sz w:val="28"/>
          <w:szCs w:val="28"/>
        </w:rPr>
        <w:t xml:space="preserve">части 1 </w:t>
      </w:r>
      <w:r w:rsidR="008820EF" w:rsidRPr="00240798">
        <w:rPr>
          <w:sz w:val="28"/>
          <w:szCs w:val="28"/>
        </w:rPr>
        <w:t xml:space="preserve">«Виды разрешенного использования земельных участков и объектов капитального строительства» дополнить </w:t>
      </w:r>
      <w:r w:rsidR="00240798" w:rsidRPr="00240798">
        <w:rPr>
          <w:sz w:val="28"/>
          <w:szCs w:val="28"/>
        </w:rPr>
        <w:t>строкой следующего содержания:</w:t>
      </w:r>
    </w:p>
    <w:p w:rsidR="00C54638" w:rsidRDefault="008820EF" w:rsidP="008820EF">
      <w:pPr>
        <w:pStyle w:val="af7"/>
        <w:spacing w:before="120" w:after="120"/>
        <w:ind w:left="0" w:firstLine="567"/>
        <w:jc w:val="both"/>
        <w:outlineLvl w:val="0"/>
        <w:rPr>
          <w:sz w:val="28"/>
          <w:szCs w:val="28"/>
        </w:rPr>
      </w:pPr>
      <w:r w:rsidRPr="008820EF">
        <w:rPr>
          <w:sz w:val="28"/>
          <w:szCs w:val="28"/>
        </w:rPr>
        <w:t>«Размещение гаражей для собственных нужд - код 2.7.2»</w:t>
      </w:r>
      <w:r>
        <w:rPr>
          <w:sz w:val="28"/>
          <w:szCs w:val="28"/>
        </w:rPr>
        <w:t>.</w:t>
      </w:r>
    </w:p>
    <w:p w:rsidR="008820EF" w:rsidRPr="008820EF" w:rsidRDefault="00AC5E4A" w:rsidP="00240798">
      <w:pPr>
        <w:pStyle w:val="af7"/>
        <w:numPr>
          <w:ilvl w:val="2"/>
          <w:numId w:val="26"/>
        </w:numPr>
        <w:tabs>
          <w:tab w:val="left" w:pos="1418"/>
        </w:tabs>
        <w:spacing w:before="120"/>
        <w:ind w:left="0" w:firstLine="709"/>
        <w:jc w:val="both"/>
        <w:outlineLvl w:val="0"/>
        <w:rPr>
          <w:sz w:val="28"/>
          <w:szCs w:val="28"/>
        </w:rPr>
      </w:pPr>
      <w:r>
        <w:rPr>
          <w:sz w:val="28"/>
          <w:szCs w:val="28"/>
        </w:rPr>
        <w:t>Строки 1-1.4</w:t>
      </w:r>
      <w:r w:rsidR="00F2536A">
        <w:rPr>
          <w:sz w:val="28"/>
          <w:szCs w:val="28"/>
        </w:rPr>
        <w:t xml:space="preserve"> </w:t>
      </w:r>
      <w:r w:rsidR="008820EF" w:rsidRPr="008820EF">
        <w:rPr>
          <w:sz w:val="28"/>
          <w:szCs w:val="28"/>
        </w:rPr>
        <w:t>таблиц</w:t>
      </w:r>
      <w:r>
        <w:rPr>
          <w:sz w:val="28"/>
          <w:szCs w:val="28"/>
        </w:rPr>
        <w:t>ы</w:t>
      </w:r>
      <w:r w:rsidR="008820EF" w:rsidRPr="008820EF">
        <w:rPr>
          <w:sz w:val="28"/>
          <w:szCs w:val="28"/>
        </w:rPr>
        <w:t xml:space="preserve"> </w:t>
      </w:r>
      <w:r>
        <w:rPr>
          <w:sz w:val="28"/>
          <w:szCs w:val="28"/>
        </w:rPr>
        <w:t>части 2</w:t>
      </w:r>
      <w:r w:rsidRPr="008820EF">
        <w:rPr>
          <w:sz w:val="28"/>
          <w:szCs w:val="28"/>
        </w:rPr>
        <w:t xml:space="preserve"> </w:t>
      </w:r>
      <w:r w:rsidR="008820EF" w:rsidRPr="008820EF">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изложить в следующей редакции:</w:t>
      </w:r>
    </w:p>
    <w:p w:rsidR="00FE2E67" w:rsidRDefault="008820EF" w:rsidP="004A62BB">
      <w:pPr>
        <w:rPr>
          <w:sz w:val="28"/>
          <w:szCs w:val="28"/>
        </w:rPr>
      </w:pPr>
      <w:r w:rsidRPr="004A62BB">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174"/>
        <w:gridCol w:w="1908"/>
        <w:gridCol w:w="32"/>
        <w:gridCol w:w="2038"/>
      </w:tblGrid>
      <w:tr w:rsidR="008820EF" w:rsidRPr="00B5460B" w:rsidTr="00FE2E67">
        <w:trPr>
          <w:jc w:val="center"/>
        </w:trPr>
        <w:tc>
          <w:tcPr>
            <w:tcW w:w="851" w:type="dxa"/>
            <w:shd w:val="clear" w:color="auto" w:fill="auto"/>
          </w:tcPr>
          <w:p w:rsidR="008820EF" w:rsidRPr="00B5460B" w:rsidRDefault="00FE2E67" w:rsidP="00552AFE">
            <w:pPr>
              <w:ind w:firstLine="26"/>
              <w:rPr>
                <w:sz w:val="28"/>
                <w:szCs w:val="28"/>
              </w:rPr>
            </w:pPr>
            <w:r>
              <w:rPr>
                <w:sz w:val="28"/>
                <w:szCs w:val="28"/>
              </w:rPr>
              <w:br w:type="page"/>
            </w:r>
            <w:r w:rsidR="008820EF" w:rsidRPr="00B5460B">
              <w:rPr>
                <w:sz w:val="28"/>
                <w:szCs w:val="28"/>
              </w:rPr>
              <w:t xml:space="preserve">№ </w:t>
            </w:r>
            <w:proofErr w:type="gramStart"/>
            <w:r w:rsidR="008820EF" w:rsidRPr="00B5460B">
              <w:rPr>
                <w:sz w:val="28"/>
                <w:szCs w:val="28"/>
              </w:rPr>
              <w:t>п</w:t>
            </w:r>
            <w:proofErr w:type="gramEnd"/>
            <w:r w:rsidR="008820EF" w:rsidRPr="00B5460B">
              <w:rPr>
                <w:sz w:val="28"/>
                <w:szCs w:val="28"/>
              </w:rPr>
              <w:t>/п</w:t>
            </w:r>
          </w:p>
        </w:tc>
        <w:tc>
          <w:tcPr>
            <w:tcW w:w="5174" w:type="dxa"/>
            <w:shd w:val="clear" w:color="auto" w:fill="auto"/>
          </w:tcPr>
          <w:p w:rsidR="008820EF" w:rsidRPr="00B5460B" w:rsidRDefault="008820EF" w:rsidP="00552AFE">
            <w:pPr>
              <w:rPr>
                <w:sz w:val="28"/>
                <w:szCs w:val="28"/>
              </w:rPr>
            </w:pPr>
            <w:r w:rsidRPr="00B5460B">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908" w:type="dxa"/>
            <w:shd w:val="clear" w:color="auto" w:fill="auto"/>
          </w:tcPr>
          <w:p w:rsidR="008820EF" w:rsidRPr="00B5460B" w:rsidRDefault="008820EF" w:rsidP="00552AFE">
            <w:pPr>
              <w:rPr>
                <w:sz w:val="28"/>
                <w:szCs w:val="28"/>
              </w:rPr>
            </w:pPr>
            <w:r w:rsidRPr="00B5460B">
              <w:rPr>
                <w:sz w:val="28"/>
                <w:szCs w:val="28"/>
              </w:rPr>
              <w:t>Минимальное значение</w:t>
            </w:r>
          </w:p>
        </w:tc>
        <w:tc>
          <w:tcPr>
            <w:tcW w:w="2070" w:type="dxa"/>
            <w:gridSpan w:val="2"/>
            <w:shd w:val="clear" w:color="auto" w:fill="auto"/>
          </w:tcPr>
          <w:p w:rsidR="008820EF" w:rsidRPr="00B5460B" w:rsidRDefault="008820EF" w:rsidP="00552AFE">
            <w:pPr>
              <w:rPr>
                <w:sz w:val="28"/>
                <w:szCs w:val="28"/>
              </w:rPr>
            </w:pPr>
            <w:r w:rsidRPr="00B5460B">
              <w:rPr>
                <w:sz w:val="28"/>
                <w:szCs w:val="28"/>
              </w:rPr>
              <w:t>Максимальное значение</w:t>
            </w:r>
          </w:p>
        </w:tc>
      </w:tr>
      <w:tr w:rsidR="008820EF" w:rsidRPr="00B5460B" w:rsidTr="00FE2E67">
        <w:trPr>
          <w:jc w:val="center"/>
        </w:trPr>
        <w:tc>
          <w:tcPr>
            <w:tcW w:w="851" w:type="dxa"/>
            <w:shd w:val="clear" w:color="auto" w:fill="auto"/>
          </w:tcPr>
          <w:p w:rsidR="008820EF" w:rsidRPr="00B5460B" w:rsidRDefault="008820EF" w:rsidP="00552AFE">
            <w:pPr>
              <w:ind w:firstLine="26"/>
              <w:rPr>
                <w:sz w:val="28"/>
                <w:szCs w:val="28"/>
              </w:rPr>
            </w:pPr>
            <w:r w:rsidRPr="00B5460B">
              <w:rPr>
                <w:sz w:val="28"/>
                <w:szCs w:val="28"/>
              </w:rPr>
              <w:t>1</w:t>
            </w:r>
          </w:p>
        </w:tc>
        <w:tc>
          <w:tcPr>
            <w:tcW w:w="9152" w:type="dxa"/>
            <w:gridSpan w:val="4"/>
            <w:shd w:val="clear" w:color="auto" w:fill="auto"/>
          </w:tcPr>
          <w:p w:rsidR="008820EF" w:rsidRPr="00B5460B" w:rsidRDefault="008820EF" w:rsidP="00552AFE">
            <w:pPr>
              <w:rPr>
                <w:sz w:val="28"/>
                <w:szCs w:val="28"/>
              </w:rPr>
            </w:pPr>
            <w:proofErr w:type="gramStart"/>
            <w:r w:rsidRPr="00B5460B">
              <w:rPr>
                <w:sz w:val="28"/>
                <w:szCs w:val="28"/>
              </w:rPr>
              <w:t>предельные (минимальные и (или) максимальные) размеры земельных участков, в том числе их площадь, кв. м:</w:t>
            </w:r>
            <w:proofErr w:type="gramEnd"/>
          </w:p>
        </w:tc>
      </w:tr>
      <w:tr w:rsidR="0050712B" w:rsidRPr="00B5460B" w:rsidTr="00FE2E67">
        <w:trPr>
          <w:trHeight w:val="485"/>
          <w:jc w:val="center"/>
        </w:trPr>
        <w:tc>
          <w:tcPr>
            <w:tcW w:w="851" w:type="dxa"/>
            <w:vMerge w:val="restart"/>
            <w:shd w:val="clear" w:color="auto" w:fill="auto"/>
          </w:tcPr>
          <w:p w:rsidR="0050712B" w:rsidRPr="00B5460B" w:rsidRDefault="0050712B" w:rsidP="00552AFE">
            <w:pPr>
              <w:ind w:firstLine="26"/>
              <w:rPr>
                <w:sz w:val="28"/>
                <w:szCs w:val="28"/>
              </w:rPr>
            </w:pPr>
            <w:r w:rsidRPr="00B5460B">
              <w:rPr>
                <w:sz w:val="28"/>
                <w:szCs w:val="28"/>
              </w:rPr>
              <w:t>1.</w:t>
            </w:r>
            <w:r>
              <w:rPr>
                <w:sz w:val="28"/>
                <w:szCs w:val="28"/>
              </w:rPr>
              <w:t>1</w:t>
            </w:r>
          </w:p>
        </w:tc>
        <w:tc>
          <w:tcPr>
            <w:tcW w:w="9152" w:type="dxa"/>
            <w:gridSpan w:val="4"/>
            <w:shd w:val="clear" w:color="auto" w:fill="auto"/>
          </w:tcPr>
          <w:p w:rsidR="0050712B" w:rsidRPr="00894513" w:rsidRDefault="0050712B" w:rsidP="0050712B">
            <w:pPr>
              <w:rPr>
                <w:sz w:val="28"/>
                <w:szCs w:val="28"/>
              </w:rPr>
            </w:pPr>
            <w:r w:rsidRPr="00B5460B">
              <w:rPr>
                <w:sz w:val="28"/>
                <w:szCs w:val="28"/>
              </w:rPr>
              <w:t>для вид</w:t>
            </w:r>
            <w:r>
              <w:rPr>
                <w:sz w:val="28"/>
                <w:szCs w:val="28"/>
              </w:rPr>
              <w:t>а разрешенного</w:t>
            </w:r>
            <w:r w:rsidRPr="00B5460B">
              <w:rPr>
                <w:sz w:val="28"/>
                <w:szCs w:val="28"/>
              </w:rPr>
              <w:t xml:space="preserve"> испо</w:t>
            </w:r>
            <w:bookmarkStart w:id="4" w:name="_GoBack"/>
            <w:bookmarkEnd w:id="4"/>
            <w:r w:rsidRPr="00B5460B">
              <w:rPr>
                <w:sz w:val="28"/>
                <w:szCs w:val="28"/>
              </w:rPr>
              <w:t xml:space="preserve">льзования </w:t>
            </w:r>
            <w:r w:rsidRPr="00486049">
              <w:rPr>
                <w:sz w:val="28"/>
                <w:szCs w:val="28"/>
              </w:rPr>
              <w:t>«Размещение гаражей для собственных нужд - код 2.7.2»</w:t>
            </w:r>
          </w:p>
        </w:tc>
      </w:tr>
      <w:tr w:rsidR="0050712B" w:rsidRPr="00B5460B" w:rsidTr="00FE2E67">
        <w:trPr>
          <w:trHeight w:val="485"/>
          <w:jc w:val="center"/>
        </w:trPr>
        <w:tc>
          <w:tcPr>
            <w:tcW w:w="851" w:type="dxa"/>
            <w:vMerge/>
            <w:shd w:val="clear" w:color="auto" w:fill="auto"/>
          </w:tcPr>
          <w:p w:rsidR="0050712B" w:rsidRPr="00B5460B" w:rsidRDefault="0050712B" w:rsidP="00552AFE">
            <w:pPr>
              <w:ind w:firstLine="26"/>
              <w:rPr>
                <w:sz w:val="28"/>
                <w:szCs w:val="28"/>
              </w:rPr>
            </w:pPr>
          </w:p>
        </w:tc>
        <w:tc>
          <w:tcPr>
            <w:tcW w:w="5174" w:type="dxa"/>
            <w:shd w:val="clear" w:color="auto" w:fill="auto"/>
            <w:vAlign w:val="center"/>
          </w:tcPr>
          <w:p w:rsidR="0050712B" w:rsidRPr="00B5460B" w:rsidRDefault="0050712B" w:rsidP="0050712B">
            <w:pPr>
              <w:autoSpaceDE w:val="0"/>
              <w:autoSpaceDN w:val="0"/>
              <w:adjustRightInd w:val="0"/>
              <w:rPr>
                <w:sz w:val="28"/>
                <w:szCs w:val="28"/>
              </w:rPr>
            </w:pPr>
            <w:r>
              <w:rPr>
                <w:sz w:val="28"/>
                <w:szCs w:val="28"/>
              </w:rPr>
              <w:t>площадь земельных участков, кв</w:t>
            </w:r>
            <w:proofErr w:type="gramStart"/>
            <w:r>
              <w:rPr>
                <w:sz w:val="28"/>
                <w:szCs w:val="28"/>
              </w:rPr>
              <w:t>.м</w:t>
            </w:r>
            <w:proofErr w:type="gramEnd"/>
          </w:p>
        </w:tc>
        <w:tc>
          <w:tcPr>
            <w:tcW w:w="1940" w:type="dxa"/>
            <w:gridSpan w:val="2"/>
            <w:shd w:val="clear" w:color="auto" w:fill="auto"/>
            <w:vAlign w:val="center"/>
          </w:tcPr>
          <w:p w:rsidR="0050712B" w:rsidRPr="00B5460B" w:rsidRDefault="0050712B" w:rsidP="00687EAC">
            <w:pPr>
              <w:jc w:val="center"/>
              <w:rPr>
                <w:sz w:val="28"/>
                <w:szCs w:val="28"/>
              </w:rPr>
            </w:pPr>
            <w:r>
              <w:rPr>
                <w:sz w:val="28"/>
                <w:szCs w:val="28"/>
              </w:rPr>
              <w:t>2</w:t>
            </w:r>
            <w:r w:rsidRPr="00B5460B">
              <w:rPr>
                <w:sz w:val="28"/>
                <w:szCs w:val="28"/>
              </w:rPr>
              <w:t>0</w:t>
            </w:r>
          </w:p>
        </w:tc>
        <w:tc>
          <w:tcPr>
            <w:tcW w:w="2038" w:type="dxa"/>
            <w:shd w:val="clear" w:color="auto" w:fill="auto"/>
            <w:vAlign w:val="center"/>
          </w:tcPr>
          <w:p w:rsidR="0050712B" w:rsidRPr="00894513" w:rsidRDefault="0050712B" w:rsidP="00687EAC">
            <w:pPr>
              <w:jc w:val="center"/>
              <w:rPr>
                <w:sz w:val="28"/>
                <w:szCs w:val="28"/>
              </w:rPr>
            </w:pPr>
            <w:r w:rsidRPr="00894513">
              <w:rPr>
                <w:sz w:val="28"/>
                <w:szCs w:val="28"/>
              </w:rPr>
              <w:t>не подлежит установлению</w:t>
            </w:r>
          </w:p>
        </w:tc>
      </w:tr>
      <w:tr w:rsidR="0050712B" w:rsidRPr="00B5460B" w:rsidTr="00FE2E67">
        <w:trPr>
          <w:trHeight w:val="320"/>
          <w:jc w:val="center"/>
        </w:trPr>
        <w:tc>
          <w:tcPr>
            <w:tcW w:w="851" w:type="dxa"/>
            <w:vMerge w:val="restart"/>
            <w:shd w:val="clear" w:color="auto" w:fill="auto"/>
          </w:tcPr>
          <w:p w:rsidR="0050712B" w:rsidRPr="00B5460B" w:rsidRDefault="0050712B" w:rsidP="00552AFE">
            <w:pPr>
              <w:ind w:firstLine="26"/>
              <w:rPr>
                <w:sz w:val="28"/>
                <w:szCs w:val="28"/>
              </w:rPr>
            </w:pPr>
            <w:r w:rsidRPr="00B5460B">
              <w:rPr>
                <w:sz w:val="28"/>
                <w:szCs w:val="28"/>
              </w:rPr>
              <w:t>1.</w:t>
            </w:r>
            <w:r>
              <w:rPr>
                <w:sz w:val="28"/>
                <w:szCs w:val="28"/>
              </w:rPr>
              <w:t>2</w:t>
            </w:r>
          </w:p>
        </w:tc>
        <w:tc>
          <w:tcPr>
            <w:tcW w:w="9152" w:type="dxa"/>
            <w:gridSpan w:val="4"/>
            <w:shd w:val="clear" w:color="auto" w:fill="auto"/>
          </w:tcPr>
          <w:p w:rsidR="0050712B" w:rsidRPr="00B5460B" w:rsidRDefault="0050712B" w:rsidP="0050712B">
            <w:pPr>
              <w:rPr>
                <w:sz w:val="28"/>
                <w:szCs w:val="28"/>
              </w:rPr>
            </w:pPr>
            <w:r w:rsidRPr="00486049">
              <w:rPr>
                <w:sz w:val="28"/>
                <w:szCs w:val="28"/>
              </w:rPr>
              <w:t xml:space="preserve">для </w:t>
            </w:r>
            <w:r>
              <w:rPr>
                <w:sz w:val="28"/>
                <w:szCs w:val="28"/>
              </w:rPr>
              <w:t xml:space="preserve">иных </w:t>
            </w:r>
            <w:r w:rsidRPr="00486049">
              <w:rPr>
                <w:sz w:val="28"/>
                <w:szCs w:val="28"/>
              </w:rPr>
              <w:t>основных видов разрешенного использования</w:t>
            </w:r>
          </w:p>
        </w:tc>
      </w:tr>
      <w:tr w:rsidR="0050712B" w:rsidRPr="00B5460B" w:rsidTr="00FE2E67">
        <w:trPr>
          <w:trHeight w:val="320"/>
          <w:jc w:val="center"/>
        </w:trPr>
        <w:tc>
          <w:tcPr>
            <w:tcW w:w="851" w:type="dxa"/>
            <w:vMerge/>
            <w:shd w:val="clear" w:color="auto" w:fill="auto"/>
          </w:tcPr>
          <w:p w:rsidR="0050712B" w:rsidRPr="00B5460B" w:rsidRDefault="0050712B" w:rsidP="00552AFE">
            <w:pPr>
              <w:ind w:firstLine="26"/>
              <w:rPr>
                <w:sz w:val="28"/>
                <w:szCs w:val="28"/>
              </w:rPr>
            </w:pPr>
          </w:p>
        </w:tc>
        <w:tc>
          <w:tcPr>
            <w:tcW w:w="5174" w:type="dxa"/>
            <w:shd w:val="clear" w:color="auto" w:fill="auto"/>
          </w:tcPr>
          <w:p w:rsidR="0050712B" w:rsidRPr="00486049" w:rsidRDefault="0050712B" w:rsidP="00D40995">
            <w:pPr>
              <w:autoSpaceDE w:val="0"/>
              <w:autoSpaceDN w:val="0"/>
              <w:adjustRightInd w:val="0"/>
              <w:rPr>
                <w:sz w:val="28"/>
                <w:szCs w:val="28"/>
              </w:rPr>
            </w:pPr>
            <w:r w:rsidRPr="0050712B">
              <w:rPr>
                <w:sz w:val="28"/>
                <w:szCs w:val="28"/>
              </w:rPr>
              <w:t>площадь земельных участков, кв</w:t>
            </w:r>
            <w:proofErr w:type="gramStart"/>
            <w:r w:rsidRPr="0050712B">
              <w:rPr>
                <w:sz w:val="28"/>
                <w:szCs w:val="28"/>
              </w:rPr>
              <w:t>.м</w:t>
            </w:r>
            <w:proofErr w:type="gramEnd"/>
          </w:p>
        </w:tc>
        <w:tc>
          <w:tcPr>
            <w:tcW w:w="3978" w:type="dxa"/>
            <w:gridSpan w:val="3"/>
            <w:shd w:val="clear" w:color="auto" w:fill="auto"/>
          </w:tcPr>
          <w:p w:rsidR="0050712B" w:rsidRPr="00027903" w:rsidRDefault="0050712B" w:rsidP="00D40995">
            <w:pPr>
              <w:jc w:val="center"/>
              <w:rPr>
                <w:sz w:val="28"/>
                <w:szCs w:val="28"/>
              </w:rPr>
            </w:pPr>
            <w:r w:rsidRPr="00027903">
              <w:rPr>
                <w:sz w:val="28"/>
                <w:szCs w:val="28"/>
              </w:rPr>
              <w:t>не подлеж</w:t>
            </w:r>
            <w:r>
              <w:rPr>
                <w:sz w:val="28"/>
                <w:szCs w:val="28"/>
              </w:rPr>
              <w:t>а</w:t>
            </w:r>
            <w:r w:rsidRPr="00027903">
              <w:rPr>
                <w:sz w:val="28"/>
                <w:szCs w:val="28"/>
              </w:rPr>
              <w:t>т установлению</w:t>
            </w:r>
          </w:p>
        </w:tc>
      </w:tr>
      <w:tr w:rsidR="0050712B" w:rsidRPr="00894513" w:rsidTr="00FE2E67">
        <w:trPr>
          <w:trHeight w:val="320"/>
          <w:jc w:val="center"/>
        </w:trPr>
        <w:tc>
          <w:tcPr>
            <w:tcW w:w="851" w:type="dxa"/>
            <w:vMerge w:val="restart"/>
            <w:shd w:val="clear" w:color="auto" w:fill="auto"/>
          </w:tcPr>
          <w:p w:rsidR="0050712B" w:rsidRPr="00B5460B" w:rsidRDefault="0050712B" w:rsidP="00552AFE">
            <w:pPr>
              <w:ind w:firstLine="26"/>
              <w:rPr>
                <w:sz w:val="28"/>
                <w:szCs w:val="28"/>
              </w:rPr>
            </w:pPr>
            <w:r w:rsidRPr="00B5460B">
              <w:rPr>
                <w:sz w:val="28"/>
                <w:szCs w:val="28"/>
              </w:rPr>
              <w:t>1.</w:t>
            </w:r>
            <w:r>
              <w:rPr>
                <w:sz w:val="28"/>
                <w:szCs w:val="28"/>
              </w:rPr>
              <w:t>3</w:t>
            </w:r>
          </w:p>
        </w:tc>
        <w:tc>
          <w:tcPr>
            <w:tcW w:w="9152" w:type="dxa"/>
            <w:gridSpan w:val="4"/>
            <w:shd w:val="clear" w:color="auto" w:fill="auto"/>
          </w:tcPr>
          <w:p w:rsidR="0050712B" w:rsidRPr="00894513" w:rsidRDefault="0050712B" w:rsidP="0050712B">
            <w:pPr>
              <w:rPr>
                <w:sz w:val="28"/>
                <w:szCs w:val="28"/>
              </w:rPr>
            </w:pPr>
            <w:r w:rsidRPr="00486049">
              <w:rPr>
                <w:sz w:val="28"/>
                <w:szCs w:val="28"/>
              </w:rPr>
              <w:t>для условно разрешенных видов использования</w:t>
            </w:r>
          </w:p>
        </w:tc>
      </w:tr>
      <w:tr w:rsidR="0050712B" w:rsidRPr="00894513" w:rsidTr="00FE2E67">
        <w:trPr>
          <w:trHeight w:val="320"/>
          <w:jc w:val="center"/>
        </w:trPr>
        <w:tc>
          <w:tcPr>
            <w:tcW w:w="851" w:type="dxa"/>
            <w:vMerge/>
            <w:shd w:val="clear" w:color="auto" w:fill="auto"/>
          </w:tcPr>
          <w:p w:rsidR="0050712B" w:rsidRPr="00B5460B" w:rsidRDefault="0050712B" w:rsidP="00552AFE">
            <w:pPr>
              <w:ind w:firstLine="26"/>
              <w:rPr>
                <w:sz w:val="28"/>
                <w:szCs w:val="28"/>
              </w:rPr>
            </w:pPr>
          </w:p>
        </w:tc>
        <w:tc>
          <w:tcPr>
            <w:tcW w:w="5174" w:type="dxa"/>
            <w:shd w:val="clear" w:color="auto" w:fill="auto"/>
          </w:tcPr>
          <w:p w:rsidR="0050712B" w:rsidRPr="00486049" w:rsidRDefault="0050712B" w:rsidP="00552AFE">
            <w:pPr>
              <w:autoSpaceDE w:val="0"/>
              <w:autoSpaceDN w:val="0"/>
              <w:adjustRightInd w:val="0"/>
              <w:rPr>
                <w:sz w:val="28"/>
                <w:szCs w:val="28"/>
              </w:rPr>
            </w:pPr>
            <w:r w:rsidRPr="0050712B">
              <w:rPr>
                <w:sz w:val="28"/>
                <w:szCs w:val="28"/>
              </w:rPr>
              <w:t>площадь земельных участков, кв</w:t>
            </w:r>
            <w:proofErr w:type="gramStart"/>
            <w:r w:rsidRPr="0050712B">
              <w:rPr>
                <w:sz w:val="28"/>
                <w:szCs w:val="28"/>
              </w:rPr>
              <w:t>.м</w:t>
            </w:r>
            <w:proofErr w:type="gramEnd"/>
          </w:p>
        </w:tc>
        <w:tc>
          <w:tcPr>
            <w:tcW w:w="1908" w:type="dxa"/>
            <w:shd w:val="clear" w:color="auto" w:fill="auto"/>
            <w:vAlign w:val="center"/>
          </w:tcPr>
          <w:p w:rsidR="0050712B" w:rsidRPr="00E07935" w:rsidRDefault="0050712B" w:rsidP="00687EAC">
            <w:pPr>
              <w:jc w:val="center"/>
              <w:rPr>
                <w:sz w:val="28"/>
                <w:szCs w:val="28"/>
              </w:rPr>
            </w:pPr>
            <w:r>
              <w:rPr>
                <w:sz w:val="28"/>
                <w:szCs w:val="28"/>
              </w:rPr>
              <w:t>100</w:t>
            </w:r>
          </w:p>
        </w:tc>
        <w:tc>
          <w:tcPr>
            <w:tcW w:w="2070" w:type="dxa"/>
            <w:gridSpan w:val="2"/>
            <w:shd w:val="clear" w:color="auto" w:fill="auto"/>
            <w:vAlign w:val="center"/>
          </w:tcPr>
          <w:p w:rsidR="0050712B" w:rsidRPr="00894513" w:rsidRDefault="0050712B" w:rsidP="00687EAC">
            <w:pPr>
              <w:jc w:val="center"/>
              <w:rPr>
                <w:sz w:val="28"/>
                <w:szCs w:val="28"/>
              </w:rPr>
            </w:pPr>
            <w:r w:rsidRPr="00894513">
              <w:rPr>
                <w:sz w:val="28"/>
                <w:szCs w:val="28"/>
              </w:rPr>
              <w:t>5000</w:t>
            </w:r>
          </w:p>
        </w:tc>
      </w:tr>
      <w:tr w:rsidR="0050712B" w:rsidRPr="00894513" w:rsidTr="00FE2E67">
        <w:trPr>
          <w:jc w:val="center"/>
        </w:trPr>
        <w:tc>
          <w:tcPr>
            <w:tcW w:w="851" w:type="dxa"/>
            <w:shd w:val="clear" w:color="auto" w:fill="auto"/>
          </w:tcPr>
          <w:p w:rsidR="0050712B" w:rsidRPr="00894513" w:rsidRDefault="0050712B" w:rsidP="00552AFE">
            <w:pPr>
              <w:ind w:firstLine="26"/>
              <w:rPr>
                <w:sz w:val="28"/>
                <w:szCs w:val="28"/>
              </w:rPr>
            </w:pPr>
            <w:r w:rsidRPr="00894513">
              <w:rPr>
                <w:sz w:val="28"/>
                <w:szCs w:val="28"/>
              </w:rPr>
              <w:t>1.4</w:t>
            </w:r>
          </w:p>
        </w:tc>
        <w:tc>
          <w:tcPr>
            <w:tcW w:w="5174" w:type="dxa"/>
            <w:shd w:val="clear" w:color="auto" w:fill="auto"/>
          </w:tcPr>
          <w:p w:rsidR="0050712B" w:rsidRPr="00894513" w:rsidRDefault="0050712B" w:rsidP="00552AFE">
            <w:pPr>
              <w:autoSpaceDE w:val="0"/>
              <w:autoSpaceDN w:val="0"/>
              <w:adjustRightInd w:val="0"/>
              <w:rPr>
                <w:sz w:val="28"/>
                <w:szCs w:val="28"/>
              </w:rPr>
            </w:pPr>
            <w:r w:rsidRPr="00894513">
              <w:rPr>
                <w:sz w:val="28"/>
                <w:szCs w:val="28"/>
              </w:rPr>
              <w:t>иные предельные размеры</w:t>
            </w:r>
          </w:p>
        </w:tc>
        <w:tc>
          <w:tcPr>
            <w:tcW w:w="3978" w:type="dxa"/>
            <w:gridSpan w:val="3"/>
            <w:shd w:val="clear" w:color="auto" w:fill="auto"/>
          </w:tcPr>
          <w:p w:rsidR="0050712B" w:rsidRPr="00894513" w:rsidRDefault="0050712B" w:rsidP="00136747">
            <w:pPr>
              <w:jc w:val="center"/>
              <w:rPr>
                <w:sz w:val="28"/>
                <w:szCs w:val="28"/>
              </w:rPr>
            </w:pPr>
            <w:r w:rsidRPr="00894513">
              <w:rPr>
                <w:sz w:val="28"/>
                <w:szCs w:val="28"/>
              </w:rPr>
              <w:t>не подлежат установлению</w:t>
            </w:r>
          </w:p>
        </w:tc>
      </w:tr>
    </w:tbl>
    <w:p w:rsidR="00F2536A" w:rsidRPr="00EC2405" w:rsidRDefault="00F2536A" w:rsidP="00F2536A">
      <w:pPr>
        <w:pStyle w:val="af7"/>
        <w:ind w:left="0" w:firstLine="567"/>
        <w:jc w:val="right"/>
        <w:rPr>
          <w:sz w:val="28"/>
          <w:szCs w:val="28"/>
        </w:rPr>
      </w:pPr>
      <w:r>
        <w:rPr>
          <w:sz w:val="28"/>
          <w:szCs w:val="28"/>
        </w:rPr>
        <w:t>».</w:t>
      </w:r>
      <w:r w:rsidRPr="00FF25D7">
        <w:rPr>
          <w:sz w:val="28"/>
          <w:szCs w:val="28"/>
        </w:rPr>
        <w:t xml:space="preserve"> </w:t>
      </w:r>
    </w:p>
    <w:p w:rsidR="0070436C" w:rsidRPr="00D27939" w:rsidRDefault="0083669F" w:rsidP="0083669F">
      <w:pPr>
        <w:pStyle w:val="af7"/>
        <w:numPr>
          <w:ilvl w:val="2"/>
          <w:numId w:val="1"/>
        </w:numPr>
        <w:ind w:left="0" w:firstLine="567"/>
        <w:jc w:val="both"/>
        <w:outlineLvl w:val="0"/>
        <w:rPr>
          <w:sz w:val="28"/>
          <w:szCs w:val="28"/>
        </w:rPr>
      </w:pPr>
      <w:r>
        <w:rPr>
          <w:sz w:val="28"/>
          <w:szCs w:val="28"/>
        </w:rPr>
        <w:t>Карту</w:t>
      </w:r>
      <w:r w:rsidR="00D27939" w:rsidRPr="00D27939">
        <w:rPr>
          <w:sz w:val="28"/>
          <w:szCs w:val="28"/>
        </w:rPr>
        <w:t xml:space="preserve">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w:t>
      </w:r>
      <w:r>
        <w:rPr>
          <w:sz w:val="28"/>
          <w:szCs w:val="28"/>
        </w:rPr>
        <w:t xml:space="preserve"> изложить в новой редакции</w:t>
      </w:r>
      <w:r w:rsidR="00D27939" w:rsidRPr="00D27939">
        <w:rPr>
          <w:sz w:val="28"/>
          <w:szCs w:val="28"/>
        </w:rPr>
        <w:t>.</w:t>
      </w:r>
    </w:p>
    <w:sectPr w:rsidR="0070436C" w:rsidRPr="00D27939" w:rsidSect="00FF2832">
      <w:pgSz w:w="11900" w:h="16840"/>
      <w:pgMar w:top="1134" w:right="737" w:bottom="1134" w:left="1247" w:header="709" w:footer="66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3E1" w:rsidRDefault="004613E1" w:rsidP="006D2531">
      <w:r>
        <w:separator/>
      </w:r>
    </w:p>
  </w:endnote>
  <w:endnote w:type="continuationSeparator" w:id="0">
    <w:p w:rsidR="004613E1" w:rsidRDefault="004613E1" w:rsidP="006D25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altName w:val="Arial"/>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3E1" w:rsidRDefault="004613E1" w:rsidP="006D2531">
      <w:r>
        <w:separator/>
      </w:r>
    </w:p>
  </w:footnote>
  <w:footnote w:type="continuationSeparator" w:id="0">
    <w:p w:rsidR="004613E1" w:rsidRDefault="004613E1" w:rsidP="006D25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73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FD4CEF"/>
    <w:multiLevelType w:val="hybridMultilevel"/>
    <w:tmpl w:val="54989F86"/>
    <w:lvl w:ilvl="0" w:tplc="04190001">
      <w:start w:val="1"/>
      <w:numFmt w:val="bullet"/>
      <w:lvlText w:val=""/>
      <w:lvlJc w:val="left"/>
      <w:pPr>
        <w:ind w:left="1850" w:hanging="360"/>
      </w:pPr>
      <w:rPr>
        <w:rFonts w:ascii="Symbol" w:hAnsi="Symbol" w:hint="default"/>
        <w:spacing w:val="0"/>
        <w:position w:val="0"/>
        <w:sz w:val="24"/>
        <w:highlight w:val="white"/>
      </w:rPr>
    </w:lvl>
    <w:lvl w:ilvl="1" w:tplc="FFFFFFFF" w:tentative="1">
      <w:start w:val="1"/>
      <w:numFmt w:val="bullet"/>
      <w:lvlText w:val="o"/>
      <w:lvlJc w:val="left"/>
      <w:pPr>
        <w:ind w:left="2570" w:hanging="360"/>
      </w:pPr>
      <w:rPr>
        <w:rFonts w:ascii="Courier New" w:hAnsi="Courier New" w:cs="Courier New" w:hint="default"/>
      </w:rPr>
    </w:lvl>
    <w:lvl w:ilvl="2" w:tplc="FFFFFFFF" w:tentative="1">
      <w:start w:val="1"/>
      <w:numFmt w:val="bullet"/>
      <w:lvlText w:val=""/>
      <w:lvlJc w:val="left"/>
      <w:pPr>
        <w:ind w:left="3290" w:hanging="360"/>
      </w:pPr>
      <w:rPr>
        <w:rFonts w:ascii="Wingdings" w:hAnsi="Wingdings" w:hint="default"/>
      </w:rPr>
    </w:lvl>
    <w:lvl w:ilvl="3" w:tplc="FFFFFFFF" w:tentative="1">
      <w:start w:val="1"/>
      <w:numFmt w:val="bullet"/>
      <w:lvlText w:val=""/>
      <w:lvlJc w:val="left"/>
      <w:pPr>
        <w:ind w:left="4010" w:hanging="360"/>
      </w:pPr>
      <w:rPr>
        <w:rFonts w:ascii="Symbol" w:hAnsi="Symbol" w:hint="default"/>
      </w:rPr>
    </w:lvl>
    <w:lvl w:ilvl="4" w:tplc="FFFFFFFF" w:tentative="1">
      <w:start w:val="1"/>
      <w:numFmt w:val="bullet"/>
      <w:lvlText w:val="o"/>
      <w:lvlJc w:val="left"/>
      <w:pPr>
        <w:ind w:left="4730" w:hanging="360"/>
      </w:pPr>
      <w:rPr>
        <w:rFonts w:ascii="Courier New" w:hAnsi="Courier New" w:cs="Courier New" w:hint="default"/>
      </w:rPr>
    </w:lvl>
    <w:lvl w:ilvl="5" w:tplc="FFFFFFFF" w:tentative="1">
      <w:start w:val="1"/>
      <w:numFmt w:val="bullet"/>
      <w:lvlText w:val=""/>
      <w:lvlJc w:val="left"/>
      <w:pPr>
        <w:ind w:left="5450" w:hanging="360"/>
      </w:pPr>
      <w:rPr>
        <w:rFonts w:ascii="Wingdings" w:hAnsi="Wingdings" w:hint="default"/>
      </w:rPr>
    </w:lvl>
    <w:lvl w:ilvl="6" w:tplc="FFFFFFFF" w:tentative="1">
      <w:start w:val="1"/>
      <w:numFmt w:val="bullet"/>
      <w:lvlText w:val=""/>
      <w:lvlJc w:val="left"/>
      <w:pPr>
        <w:ind w:left="6170" w:hanging="360"/>
      </w:pPr>
      <w:rPr>
        <w:rFonts w:ascii="Symbol" w:hAnsi="Symbol" w:hint="default"/>
      </w:rPr>
    </w:lvl>
    <w:lvl w:ilvl="7" w:tplc="FFFFFFFF" w:tentative="1">
      <w:start w:val="1"/>
      <w:numFmt w:val="bullet"/>
      <w:lvlText w:val="o"/>
      <w:lvlJc w:val="left"/>
      <w:pPr>
        <w:ind w:left="6890" w:hanging="360"/>
      </w:pPr>
      <w:rPr>
        <w:rFonts w:ascii="Courier New" w:hAnsi="Courier New" w:cs="Courier New" w:hint="default"/>
      </w:rPr>
    </w:lvl>
    <w:lvl w:ilvl="8" w:tplc="FFFFFFFF" w:tentative="1">
      <w:start w:val="1"/>
      <w:numFmt w:val="bullet"/>
      <w:lvlText w:val=""/>
      <w:lvlJc w:val="left"/>
      <w:pPr>
        <w:ind w:left="7610" w:hanging="360"/>
      </w:pPr>
      <w:rPr>
        <w:rFonts w:ascii="Wingdings" w:hAnsi="Wingdings" w:hint="default"/>
      </w:rPr>
    </w:lvl>
  </w:abstractNum>
  <w:abstractNum w:abstractNumId="3">
    <w:nsid w:val="124217C1"/>
    <w:multiLevelType w:val="hybridMultilevel"/>
    <w:tmpl w:val="A1FE19BE"/>
    <w:lvl w:ilvl="0" w:tplc="04190001">
      <w:start w:val="1"/>
      <w:numFmt w:val="bullet"/>
      <w:lvlText w:val=""/>
      <w:lvlJc w:val="left"/>
      <w:pPr>
        <w:ind w:left="1850" w:hanging="360"/>
      </w:pPr>
      <w:rPr>
        <w:rFonts w:ascii="Symbol" w:hAnsi="Symbol" w:hint="default"/>
        <w:spacing w:val="0"/>
        <w:position w:val="0"/>
        <w:sz w:val="24"/>
        <w:highlight w:val="white"/>
      </w:rPr>
    </w:lvl>
    <w:lvl w:ilvl="1" w:tplc="FFFFFFFF" w:tentative="1">
      <w:start w:val="1"/>
      <w:numFmt w:val="bullet"/>
      <w:lvlText w:val="o"/>
      <w:lvlJc w:val="left"/>
      <w:pPr>
        <w:ind w:left="2570" w:hanging="360"/>
      </w:pPr>
      <w:rPr>
        <w:rFonts w:ascii="Courier New" w:hAnsi="Courier New" w:cs="Courier New" w:hint="default"/>
      </w:rPr>
    </w:lvl>
    <w:lvl w:ilvl="2" w:tplc="FFFFFFFF" w:tentative="1">
      <w:start w:val="1"/>
      <w:numFmt w:val="bullet"/>
      <w:lvlText w:val=""/>
      <w:lvlJc w:val="left"/>
      <w:pPr>
        <w:ind w:left="3290" w:hanging="360"/>
      </w:pPr>
      <w:rPr>
        <w:rFonts w:ascii="Wingdings" w:hAnsi="Wingdings" w:hint="default"/>
      </w:rPr>
    </w:lvl>
    <w:lvl w:ilvl="3" w:tplc="FFFFFFFF" w:tentative="1">
      <w:start w:val="1"/>
      <w:numFmt w:val="bullet"/>
      <w:lvlText w:val=""/>
      <w:lvlJc w:val="left"/>
      <w:pPr>
        <w:ind w:left="4010" w:hanging="360"/>
      </w:pPr>
      <w:rPr>
        <w:rFonts w:ascii="Symbol" w:hAnsi="Symbol" w:hint="default"/>
      </w:rPr>
    </w:lvl>
    <w:lvl w:ilvl="4" w:tplc="FFFFFFFF" w:tentative="1">
      <w:start w:val="1"/>
      <w:numFmt w:val="bullet"/>
      <w:lvlText w:val="o"/>
      <w:lvlJc w:val="left"/>
      <w:pPr>
        <w:ind w:left="4730" w:hanging="360"/>
      </w:pPr>
      <w:rPr>
        <w:rFonts w:ascii="Courier New" w:hAnsi="Courier New" w:cs="Courier New" w:hint="default"/>
      </w:rPr>
    </w:lvl>
    <w:lvl w:ilvl="5" w:tplc="FFFFFFFF" w:tentative="1">
      <w:start w:val="1"/>
      <w:numFmt w:val="bullet"/>
      <w:lvlText w:val=""/>
      <w:lvlJc w:val="left"/>
      <w:pPr>
        <w:ind w:left="5450" w:hanging="360"/>
      </w:pPr>
      <w:rPr>
        <w:rFonts w:ascii="Wingdings" w:hAnsi="Wingdings" w:hint="default"/>
      </w:rPr>
    </w:lvl>
    <w:lvl w:ilvl="6" w:tplc="FFFFFFFF" w:tentative="1">
      <w:start w:val="1"/>
      <w:numFmt w:val="bullet"/>
      <w:lvlText w:val=""/>
      <w:lvlJc w:val="left"/>
      <w:pPr>
        <w:ind w:left="6170" w:hanging="360"/>
      </w:pPr>
      <w:rPr>
        <w:rFonts w:ascii="Symbol" w:hAnsi="Symbol" w:hint="default"/>
      </w:rPr>
    </w:lvl>
    <w:lvl w:ilvl="7" w:tplc="FFFFFFFF" w:tentative="1">
      <w:start w:val="1"/>
      <w:numFmt w:val="bullet"/>
      <w:lvlText w:val="o"/>
      <w:lvlJc w:val="left"/>
      <w:pPr>
        <w:ind w:left="6890" w:hanging="360"/>
      </w:pPr>
      <w:rPr>
        <w:rFonts w:ascii="Courier New" w:hAnsi="Courier New" w:cs="Courier New" w:hint="default"/>
      </w:rPr>
    </w:lvl>
    <w:lvl w:ilvl="8" w:tplc="FFFFFFFF" w:tentative="1">
      <w:start w:val="1"/>
      <w:numFmt w:val="bullet"/>
      <w:lvlText w:val=""/>
      <w:lvlJc w:val="left"/>
      <w:pPr>
        <w:ind w:left="7610" w:hanging="360"/>
      </w:pPr>
      <w:rPr>
        <w:rFonts w:ascii="Wingdings" w:hAnsi="Wingdings" w:hint="default"/>
      </w:rPr>
    </w:lvl>
  </w:abstractNum>
  <w:abstractNum w:abstractNumId="4">
    <w:nsid w:val="143D2E75"/>
    <w:multiLevelType w:val="hybridMultilevel"/>
    <w:tmpl w:val="73DA0010"/>
    <w:lvl w:ilvl="0" w:tplc="FD7E5E3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DF5CD6"/>
    <w:multiLevelType w:val="hybridMultilevel"/>
    <w:tmpl w:val="761A5822"/>
    <w:lvl w:ilvl="0" w:tplc="98FEDF0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7">
    <w:nsid w:val="19D10A55"/>
    <w:multiLevelType w:val="hybridMultilevel"/>
    <w:tmpl w:val="89388D24"/>
    <w:lvl w:ilvl="0" w:tplc="761684FC">
      <w:start w:val="1"/>
      <w:numFmt w:val="bullet"/>
      <w:lvlText w:val=""/>
      <w:lvlJc w:val="left"/>
      <w:pPr>
        <w:ind w:left="-140" w:hanging="360"/>
      </w:pPr>
      <w:rPr>
        <w:rFonts w:ascii="Symbol" w:hAnsi="Symbol" w:hint="default"/>
        <w:spacing w:val="0"/>
        <w:position w:val="0"/>
        <w:highlight w:val="white"/>
      </w:rPr>
    </w:lvl>
    <w:lvl w:ilvl="1" w:tplc="FFFFFFFF">
      <w:start w:val="1"/>
      <w:numFmt w:val="bullet"/>
      <w:lvlText w:val="o"/>
      <w:lvlJc w:val="left"/>
      <w:pPr>
        <w:ind w:left="580" w:hanging="360"/>
      </w:pPr>
      <w:rPr>
        <w:rFonts w:ascii="Courier New" w:hAnsi="Courier New" w:cs="Courier New"/>
      </w:rPr>
    </w:lvl>
    <w:lvl w:ilvl="2" w:tplc="FFFFFFFF">
      <w:start w:val="1"/>
      <w:numFmt w:val="bullet"/>
      <w:lvlText w:val=""/>
      <w:lvlJc w:val="left"/>
      <w:pPr>
        <w:ind w:left="1300" w:hanging="360"/>
      </w:pPr>
      <w:rPr>
        <w:rFonts w:ascii="Wingdings" w:hAnsi="Wingdings"/>
      </w:rPr>
    </w:lvl>
    <w:lvl w:ilvl="3" w:tplc="FFFFFFFF">
      <w:start w:val="1"/>
      <w:numFmt w:val="bullet"/>
      <w:lvlText w:val=""/>
      <w:lvlJc w:val="left"/>
      <w:pPr>
        <w:ind w:left="2020" w:hanging="360"/>
      </w:pPr>
      <w:rPr>
        <w:rFonts w:ascii="Symbol" w:hAnsi="Symbol"/>
      </w:rPr>
    </w:lvl>
    <w:lvl w:ilvl="4" w:tplc="FFFFFFFF">
      <w:start w:val="1"/>
      <w:numFmt w:val="bullet"/>
      <w:lvlText w:val="o"/>
      <w:lvlJc w:val="left"/>
      <w:pPr>
        <w:ind w:left="2740" w:hanging="360"/>
      </w:pPr>
      <w:rPr>
        <w:rFonts w:ascii="Courier New" w:hAnsi="Courier New" w:cs="Courier New"/>
      </w:rPr>
    </w:lvl>
    <w:lvl w:ilvl="5" w:tplc="FFFFFFFF">
      <w:start w:val="1"/>
      <w:numFmt w:val="bullet"/>
      <w:lvlText w:val=""/>
      <w:lvlJc w:val="left"/>
      <w:pPr>
        <w:ind w:left="3460" w:hanging="360"/>
      </w:pPr>
      <w:rPr>
        <w:rFonts w:ascii="Wingdings" w:hAnsi="Wingdings"/>
      </w:rPr>
    </w:lvl>
    <w:lvl w:ilvl="6" w:tplc="FFFFFFFF">
      <w:start w:val="1"/>
      <w:numFmt w:val="bullet"/>
      <w:lvlText w:val=""/>
      <w:lvlJc w:val="left"/>
      <w:pPr>
        <w:ind w:left="4180" w:hanging="360"/>
      </w:pPr>
      <w:rPr>
        <w:rFonts w:ascii="Symbol" w:hAnsi="Symbol"/>
      </w:rPr>
    </w:lvl>
    <w:lvl w:ilvl="7" w:tplc="FFFFFFFF">
      <w:start w:val="1"/>
      <w:numFmt w:val="bullet"/>
      <w:lvlText w:val="o"/>
      <w:lvlJc w:val="left"/>
      <w:pPr>
        <w:ind w:left="4900" w:hanging="360"/>
      </w:pPr>
      <w:rPr>
        <w:rFonts w:ascii="Courier New" w:hAnsi="Courier New" w:cs="Courier New"/>
      </w:rPr>
    </w:lvl>
    <w:lvl w:ilvl="8" w:tplc="FFFFFFFF">
      <w:start w:val="1"/>
      <w:numFmt w:val="bullet"/>
      <w:lvlText w:val=""/>
      <w:lvlJc w:val="left"/>
      <w:pPr>
        <w:ind w:left="5620" w:hanging="360"/>
      </w:pPr>
      <w:rPr>
        <w:rFonts w:ascii="Wingdings" w:hAnsi="Wingdings"/>
      </w:rPr>
    </w:lvl>
  </w:abstractNum>
  <w:abstractNum w:abstractNumId="8">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3E83DF3"/>
    <w:multiLevelType w:val="hybridMultilevel"/>
    <w:tmpl w:val="D9AC1680"/>
    <w:lvl w:ilvl="0" w:tplc="04190001">
      <w:start w:val="1"/>
      <w:numFmt w:val="bullet"/>
      <w:lvlText w:val=""/>
      <w:lvlJc w:val="left"/>
      <w:pPr>
        <w:ind w:left="1070" w:hanging="360"/>
      </w:pPr>
      <w:rPr>
        <w:rFonts w:ascii="Symbol" w:hAnsi="Symbol" w:hint="default"/>
        <w:spacing w:val="0"/>
        <w:w w:val="100"/>
        <w:position w:val="0"/>
      </w:rPr>
    </w:lvl>
    <w:lvl w:ilvl="1" w:tplc="FFFFFFFF" w:tentative="1">
      <w:start w:val="1"/>
      <w:numFmt w:val="bullet"/>
      <w:lvlText w:val="o"/>
      <w:lvlJc w:val="left"/>
      <w:pPr>
        <w:ind w:left="1299" w:hanging="360"/>
      </w:pPr>
      <w:rPr>
        <w:rFonts w:ascii="Courier New" w:hAnsi="Courier New" w:cs="Courier New" w:hint="default"/>
      </w:rPr>
    </w:lvl>
    <w:lvl w:ilvl="2" w:tplc="FFFFFFFF" w:tentative="1">
      <w:start w:val="1"/>
      <w:numFmt w:val="bullet"/>
      <w:lvlText w:val=""/>
      <w:lvlJc w:val="left"/>
      <w:pPr>
        <w:ind w:left="2019" w:hanging="360"/>
      </w:pPr>
      <w:rPr>
        <w:rFonts w:ascii="Wingdings" w:hAnsi="Wingdings" w:hint="default"/>
      </w:rPr>
    </w:lvl>
    <w:lvl w:ilvl="3" w:tplc="FFFFFFFF" w:tentative="1">
      <w:start w:val="1"/>
      <w:numFmt w:val="bullet"/>
      <w:lvlText w:val=""/>
      <w:lvlJc w:val="left"/>
      <w:pPr>
        <w:ind w:left="2739" w:hanging="360"/>
      </w:pPr>
      <w:rPr>
        <w:rFonts w:ascii="Symbol" w:hAnsi="Symbol" w:hint="default"/>
      </w:rPr>
    </w:lvl>
    <w:lvl w:ilvl="4" w:tplc="FFFFFFFF" w:tentative="1">
      <w:start w:val="1"/>
      <w:numFmt w:val="bullet"/>
      <w:lvlText w:val="o"/>
      <w:lvlJc w:val="left"/>
      <w:pPr>
        <w:ind w:left="3459" w:hanging="360"/>
      </w:pPr>
      <w:rPr>
        <w:rFonts w:ascii="Courier New" w:hAnsi="Courier New" w:cs="Courier New" w:hint="default"/>
      </w:rPr>
    </w:lvl>
    <w:lvl w:ilvl="5" w:tplc="FFFFFFFF" w:tentative="1">
      <w:start w:val="1"/>
      <w:numFmt w:val="bullet"/>
      <w:lvlText w:val=""/>
      <w:lvlJc w:val="left"/>
      <w:pPr>
        <w:ind w:left="4179" w:hanging="360"/>
      </w:pPr>
      <w:rPr>
        <w:rFonts w:ascii="Wingdings" w:hAnsi="Wingdings" w:hint="default"/>
      </w:rPr>
    </w:lvl>
    <w:lvl w:ilvl="6" w:tplc="FFFFFFFF" w:tentative="1">
      <w:start w:val="1"/>
      <w:numFmt w:val="bullet"/>
      <w:lvlText w:val=""/>
      <w:lvlJc w:val="left"/>
      <w:pPr>
        <w:ind w:left="4899" w:hanging="360"/>
      </w:pPr>
      <w:rPr>
        <w:rFonts w:ascii="Symbol" w:hAnsi="Symbol" w:hint="default"/>
      </w:rPr>
    </w:lvl>
    <w:lvl w:ilvl="7" w:tplc="FFFFFFFF" w:tentative="1">
      <w:start w:val="1"/>
      <w:numFmt w:val="bullet"/>
      <w:lvlText w:val="o"/>
      <w:lvlJc w:val="left"/>
      <w:pPr>
        <w:ind w:left="5619" w:hanging="360"/>
      </w:pPr>
      <w:rPr>
        <w:rFonts w:ascii="Courier New" w:hAnsi="Courier New" w:cs="Courier New" w:hint="default"/>
      </w:rPr>
    </w:lvl>
    <w:lvl w:ilvl="8" w:tplc="FFFFFFFF" w:tentative="1">
      <w:start w:val="1"/>
      <w:numFmt w:val="bullet"/>
      <w:lvlText w:val=""/>
      <w:lvlJc w:val="left"/>
      <w:pPr>
        <w:ind w:left="6339" w:hanging="360"/>
      </w:pPr>
      <w:rPr>
        <w:rFonts w:ascii="Wingdings" w:hAnsi="Wingdings" w:hint="default"/>
      </w:rPr>
    </w:lvl>
  </w:abstractNum>
  <w:abstractNum w:abstractNumId="10">
    <w:nsid w:val="28F7456E"/>
    <w:multiLevelType w:val="hybridMultilevel"/>
    <w:tmpl w:val="4EEAF9B8"/>
    <w:lvl w:ilvl="0" w:tplc="DE480820">
      <w:start w:val="1"/>
      <w:numFmt w:val="bullet"/>
      <w:lvlText w:val=""/>
      <w:lvlJc w:val="left"/>
      <w:pPr>
        <w:ind w:left="786" w:hanging="360"/>
      </w:pPr>
      <w:rPr>
        <w:rFonts w:ascii="Symbol" w:hAnsi="Symbol" w:hint="default"/>
        <w:spacing w:val="0"/>
        <w:w w:val="100"/>
        <w:position w:val="0"/>
        <w:highlight w:val="white"/>
      </w:rPr>
    </w:lvl>
    <w:lvl w:ilvl="1" w:tplc="FFFFFFFF">
      <w:start w:val="1"/>
      <w:numFmt w:val="bullet"/>
      <w:lvlText w:val="o"/>
      <w:lvlJc w:val="left"/>
      <w:pPr>
        <w:ind w:left="1506" w:hanging="360"/>
      </w:pPr>
      <w:rPr>
        <w:rFonts w:ascii="Courier New" w:hAnsi="Courier New" w:cs="Courier New"/>
      </w:rPr>
    </w:lvl>
    <w:lvl w:ilvl="2" w:tplc="FFFFFFFF">
      <w:start w:val="1"/>
      <w:numFmt w:val="bullet"/>
      <w:lvlText w:val=""/>
      <w:lvlJc w:val="left"/>
      <w:pPr>
        <w:ind w:left="2226" w:hanging="360"/>
      </w:pPr>
      <w:rPr>
        <w:rFonts w:ascii="Wingdings" w:hAnsi="Wingdings"/>
      </w:rPr>
    </w:lvl>
    <w:lvl w:ilvl="3" w:tplc="FFFFFFFF">
      <w:start w:val="1"/>
      <w:numFmt w:val="bullet"/>
      <w:lvlText w:val=""/>
      <w:lvlJc w:val="left"/>
      <w:pPr>
        <w:ind w:left="2946" w:hanging="360"/>
      </w:pPr>
      <w:rPr>
        <w:rFonts w:ascii="Symbol" w:hAnsi="Symbol"/>
      </w:rPr>
    </w:lvl>
    <w:lvl w:ilvl="4" w:tplc="FFFFFFFF">
      <w:start w:val="1"/>
      <w:numFmt w:val="bullet"/>
      <w:lvlText w:val="o"/>
      <w:lvlJc w:val="left"/>
      <w:pPr>
        <w:ind w:left="3666" w:hanging="360"/>
      </w:pPr>
      <w:rPr>
        <w:rFonts w:ascii="Courier New" w:hAnsi="Courier New" w:cs="Courier New"/>
      </w:rPr>
    </w:lvl>
    <w:lvl w:ilvl="5" w:tplc="FFFFFFFF">
      <w:start w:val="1"/>
      <w:numFmt w:val="bullet"/>
      <w:lvlText w:val=""/>
      <w:lvlJc w:val="left"/>
      <w:pPr>
        <w:ind w:left="4386" w:hanging="360"/>
      </w:pPr>
      <w:rPr>
        <w:rFonts w:ascii="Wingdings" w:hAnsi="Wingdings"/>
      </w:rPr>
    </w:lvl>
    <w:lvl w:ilvl="6" w:tplc="FFFFFFFF">
      <w:start w:val="1"/>
      <w:numFmt w:val="bullet"/>
      <w:lvlText w:val=""/>
      <w:lvlJc w:val="left"/>
      <w:pPr>
        <w:ind w:left="5106" w:hanging="360"/>
      </w:pPr>
      <w:rPr>
        <w:rFonts w:ascii="Symbol" w:hAnsi="Symbol"/>
      </w:rPr>
    </w:lvl>
    <w:lvl w:ilvl="7" w:tplc="FFFFFFFF">
      <w:start w:val="1"/>
      <w:numFmt w:val="bullet"/>
      <w:lvlText w:val="o"/>
      <w:lvlJc w:val="left"/>
      <w:pPr>
        <w:ind w:left="5826" w:hanging="360"/>
      </w:pPr>
      <w:rPr>
        <w:rFonts w:ascii="Courier New" w:hAnsi="Courier New" w:cs="Courier New"/>
      </w:rPr>
    </w:lvl>
    <w:lvl w:ilvl="8" w:tplc="FFFFFFFF">
      <w:start w:val="1"/>
      <w:numFmt w:val="bullet"/>
      <w:lvlText w:val=""/>
      <w:lvlJc w:val="left"/>
      <w:pPr>
        <w:ind w:left="6546" w:hanging="360"/>
      </w:pPr>
      <w:rPr>
        <w:rFonts w:ascii="Wingdings" w:hAnsi="Wingdings"/>
      </w:rPr>
    </w:lvl>
  </w:abstractNum>
  <w:abstractNum w:abstractNumId="11">
    <w:nsid w:val="2C975072"/>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602273F"/>
    <w:multiLevelType w:val="multilevel"/>
    <w:tmpl w:val="4A66C3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134" w:hanging="414"/>
      </w:pPr>
      <w:rPr>
        <w:rFonts w:hint="default"/>
        <w:b w:val="0"/>
        <w:bCs w:val="0"/>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604075F"/>
    <w:multiLevelType w:val="multilevel"/>
    <w:tmpl w:val="440CF090"/>
    <w:lvl w:ilvl="0">
      <w:start w:val="6"/>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nsid w:val="39D31024"/>
    <w:multiLevelType w:val="hybridMultilevel"/>
    <w:tmpl w:val="B31CBCF2"/>
    <w:lvl w:ilvl="0" w:tplc="761684FC">
      <w:start w:val="1"/>
      <w:numFmt w:val="bullet"/>
      <w:lvlText w:val=""/>
      <w:lvlJc w:val="left"/>
      <w:pPr>
        <w:ind w:left="720" w:hanging="360"/>
      </w:pPr>
      <w:rPr>
        <w:rFonts w:ascii="Symbol" w:hAnsi="Symbol"/>
        <w:spacing w:val="0"/>
        <w:position w:val="0"/>
        <w:highlight w:val="white"/>
      </w:rPr>
    </w:lvl>
    <w:lvl w:ilvl="1" w:tplc="30CED792">
      <w:start w:val="1"/>
      <w:numFmt w:val="bullet"/>
      <w:lvlText w:val="o"/>
      <w:lvlJc w:val="left"/>
      <w:pPr>
        <w:ind w:left="1440" w:hanging="360"/>
      </w:pPr>
      <w:rPr>
        <w:rFonts w:ascii="Courier New" w:hAnsi="Courier New" w:cs="Courier New"/>
      </w:rPr>
    </w:lvl>
    <w:lvl w:ilvl="2" w:tplc="9990C3D0">
      <w:start w:val="1"/>
      <w:numFmt w:val="bullet"/>
      <w:lvlText w:val=""/>
      <w:lvlJc w:val="left"/>
      <w:pPr>
        <w:ind w:left="2160" w:hanging="360"/>
      </w:pPr>
      <w:rPr>
        <w:rFonts w:ascii="Wingdings" w:hAnsi="Wingdings"/>
      </w:rPr>
    </w:lvl>
    <w:lvl w:ilvl="3" w:tplc="B5983434">
      <w:start w:val="1"/>
      <w:numFmt w:val="bullet"/>
      <w:lvlText w:val=""/>
      <w:lvlJc w:val="left"/>
      <w:pPr>
        <w:ind w:left="2880" w:hanging="360"/>
      </w:pPr>
      <w:rPr>
        <w:rFonts w:ascii="Symbol" w:hAnsi="Symbol"/>
      </w:rPr>
    </w:lvl>
    <w:lvl w:ilvl="4" w:tplc="1A4E61A8">
      <w:start w:val="1"/>
      <w:numFmt w:val="bullet"/>
      <w:lvlText w:val="o"/>
      <w:lvlJc w:val="left"/>
      <w:pPr>
        <w:ind w:left="3600" w:hanging="360"/>
      </w:pPr>
      <w:rPr>
        <w:rFonts w:ascii="Courier New" w:hAnsi="Courier New" w:cs="Courier New"/>
      </w:rPr>
    </w:lvl>
    <w:lvl w:ilvl="5" w:tplc="F3A0C88C">
      <w:start w:val="1"/>
      <w:numFmt w:val="bullet"/>
      <w:lvlText w:val=""/>
      <w:lvlJc w:val="left"/>
      <w:pPr>
        <w:ind w:left="4320" w:hanging="360"/>
      </w:pPr>
      <w:rPr>
        <w:rFonts w:ascii="Wingdings" w:hAnsi="Wingdings"/>
      </w:rPr>
    </w:lvl>
    <w:lvl w:ilvl="6" w:tplc="5B1CA178">
      <w:start w:val="1"/>
      <w:numFmt w:val="bullet"/>
      <w:lvlText w:val=""/>
      <w:lvlJc w:val="left"/>
      <w:pPr>
        <w:ind w:left="5040" w:hanging="360"/>
      </w:pPr>
      <w:rPr>
        <w:rFonts w:ascii="Symbol" w:hAnsi="Symbol"/>
      </w:rPr>
    </w:lvl>
    <w:lvl w:ilvl="7" w:tplc="26306B2A">
      <w:start w:val="1"/>
      <w:numFmt w:val="bullet"/>
      <w:lvlText w:val="o"/>
      <w:lvlJc w:val="left"/>
      <w:pPr>
        <w:ind w:left="5760" w:hanging="360"/>
      </w:pPr>
      <w:rPr>
        <w:rFonts w:ascii="Courier New" w:hAnsi="Courier New" w:cs="Courier New"/>
      </w:rPr>
    </w:lvl>
    <w:lvl w:ilvl="8" w:tplc="C4B4E9A2">
      <w:start w:val="1"/>
      <w:numFmt w:val="bullet"/>
      <w:lvlText w:val=""/>
      <w:lvlJc w:val="left"/>
      <w:pPr>
        <w:ind w:left="6480" w:hanging="360"/>
      </w:pPr>
      <w:rPr>
        <w:rFonts w:ascii="Wingdings" w:hAnsi="Wingdings"/>
      </w:rPr>
    </w:lvl>
  </w:abstractNum>
  <w:abstractNum w:abstractNumId="15">
    <w:nsid w:val="3C426531"/>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3B7801"/>
    <w:multiLevelType w:val="hybridMultilevel"/>
    <w:tmpl w:val="30069BE8"/>
    <w:lvl w:ilvl="0" w:tplc="761684FC">
      <w:start w:val="1"/>
      <w:numFmt w:val="bullet"/>
      <w:lvlText w:val=""/>
      <w:lvlJc w:val="left"/>
      <w:pPr>
        <w:ind w:left="1287" w:hanging="360"/>
      </w:pPr>
      <w:rPr>
        <w:rFonts w:ascii="Symbol" w:hAnsi="Symbol"/>
        <w:spacing w:val="0"/>
        <w:position w:val="0"/>
        <w:highlight w:val="whit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210630"/>
    <w:multiLevelType w:val="hybridMultilevel"/>
    <w:tmpl w:val="9AEA815E"/>
    <w:lvl w:ilvl="0" w:tplc="DE480820">
      <w:start w:val="1"/>
      <w:numFmt w:val="bullet"/>
      <w:lvlText w:val=""/>
      <w:lvlJc w:val="left"/>
      <w:pPr>
        <w:ind w:left="786" w:hanging="360"/>
      </w:pPr>
      <w:rPr>
        <w:rFonts w:ascii="Symbol" w:hAnsi="Symbol" w:hint="default"/>
        <w:spacing w:val="0"/>
        <w:w w:val="100"/>
        <w:position w:val="0"/>
      </w:rPr>
    </w:lvl>
    <w:lvl w:ilvl="1" w:tplc="D80CE0D6">
      <w:start w:val="1"/>
      <w:numFmt w:val="bullet"/>
      <w:lvlText w:val="o"/>
      <w:lvlJc w:val="left"/>
      <w:pPr>
        <w:ind w:left="1506" w:hanging="360"/>
      </w:pPr>
      <w:rPr>
        <w:rFonts w:ascii="Courier New" w:eastAsia="Courier New" w:hAnsi="Courier New" w:cs="Courier New" w:hint="default"/>
      </w:rPr>
    </w:lvl>
    <w:lvl w:ilvl="2" w:tplc="2BE2C28E">
      <w:start w:val="1"/>
      <w:numFmt w:val="bullet"/>
      <w:lvlText w:val="§"/>
      <w:lvlJc w:val="left"/>
      <w:pPr>
        <w:ind w:left="2226" w:hanging="360"/>
      </w:pPr>
      <w:rPr>
        <w:rFonts w:ascii="Wingdings" w:eastAsia="Wingdings" w:hAnsi="Wingdings" w:cs="Wingdings" w:hint="default"/>
      </w:rPr>
    </w:lvl>
    <w:lvl w:ilvl="3" w:tplc="7BB42FFC">
      <w:start w:val="1"/>
      <w:numFmt w:val="bullet"/>
      <w:lvlText w:val="·"/>
      <w:lvlJc w:val="left"/>
      <w:pPr>
        <w:ind w:left="2946" w:hanging="360"/>
      </w:pPr>
      <w:rPr>
        <w:rFonts w:ascii="Symbol" w:eastAsia="Symbol" w:hAnsi="Symbol" w:cs="Symbol" w:hint="default"/>
      </w:rPr>
    </w:lvl>
    <w:lvl w:ilvl="4" w:tplc="35C0696E">
      <w:start w:val="1"/>
      <w:numFmt w:val="bullet"/>
      <w:lvlText w:val="o"/>
      <w:lvlJc w:val="left"/>
      <w:pPr>
        <w:ind w:left="3666" w:hanging="360"/>
      </w:pPr>
      <w:rPr>
        <w:rFonts w:ascii="Courier New" w:eastAsia="Courier New" w:hAnsi="Courier New" w:cs="Courier New" w:hint="default"/>
      </w:rPr>
    </w:lvl>
    <w:lvl w:ilvl="5" w:tplc="FF3A0B0E">
      <w:start w:val="1"/>
      <w:numFmt w:val="bullet"/>
      <w:lvlText w:val="§"/>
      <w:lvlJc w:val="left"/>
      <w:pPr>
        <w:ind w:left="4386" w:hanging="360"/>
      </w:pPr>
      <w:rPr>
        <w:rFonts w:ascii="Wingdings" w:eastAsia="Wingdings" w:hAnsi="Wingdings" w:cs="Wingdings" w:hint="default"/>
      </w:rPr>
    </w:lvl>
    <w:lvl w:ilvl="6" w:tplc="74488506">
      <w:start w:val="1"/>
      <w:numFmt w:val="bullet"/>
      <w:lvlText w:val="·"/>
      <w:lvlJc w:val="left"/>
      <w:pPr>
        <w:ind w:left="5106" w:hanging="360"/>
      </w:pPr>
      <w:rPr>
        <w:rFonts w:ascii="Symbol" w:eastAsia="Symbol" w:hAnsi="Symbol" w:cs="Symbol" w:hint="default"/>
      </w:rPr>
    </w:lvl>
    <w:lvl w:ilvl="7" w:tplc="CBDA215C">
      <w:start w:val="1"/>
      <w:numFmt w:val="bullet"/>
      <w:lvlText w:val="o"/>
      <w:lvlJc w:val="left"/>
      <w:pPr>
        <w:ind w:left="5826" w:hanging="360"/>
      </w:pPr>
      <w:rPr>
        <w:rFonts w:ascii="Courier New" w:eastAsia="Courier New" w:hAnsi="Courier New" w:cs="Courier New" w:hint="default"/>
      </w:rPr>
    </w:lvl>
    <w:lvl w:ilvl="8" w:tplc="4C049272">
      <w:start w:val="1"/>
      <w:numFmt w:val="bullet"/>
      <w:lvlText w:val="§"/>
      <w:lvlJc w:val="left"/>
      <w:pPr>
        <w:ind w:left="6546" w:hanging="360"/>
      </w:pPr>
      <w:rPr>
        <w:rFonts w:ascii="Wingdings" w:eastAsia="Wingdings" w:hAnsi="Wingdings" w:cs="Wingdings" w:hint="default"/>
      </w:rPr>
    </w:lvl>
  </w:abstractNum>
  <w:abstractNum w:abstractNumId="18">
    <w:nsid w:val="4E5C6AA5"/>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16A2010"/>
    <w:multiLevelType w:val="multilevel"/>
    <w:tmpl w:val="419C6DE6"/>
    <w:lvl w:ilvl="0">
      <w:start w:val="2"/>
      <w:numFmt w:val="decimal"/>
      <w:lvlText w:val="%1."/>
      <w:lvlJc w:val="left"/>
      <w:pPr>
        <w:ind w:left="420" w:hanging="420"/>
      </w:pPr>
      <w:rPr>
        <w:rFonts w:hint="default"/>
      </w:rPr>
    </w:lvl>
    <w:lvl w:ilvl="1">
      <w:start w:val="1"/>
      <w:numFmt w:val="decimal"/>
      <w:lvlText w:val="%1.%2."/>
      <w:lvlJc w:val="left"/>
      <w:pPr>
        <w:ind w:left="1855" w:hanging="720"/>
      </w:pPr>
      <w:rPr>
        <w:rFonts w:hint="default"/>
        <w:b w:val="0"/>
      </w:rPr>
    </w:lvl>
    <w:lvl w:ilvl="2">
      <w:start w:val="1"/>
      <w:numFmt w:val="decimal"/>
      <w:lvlText w:val="%1.%2.%3."/>
      <w:lvlJc w:val="left"/>
      <w:pPr>
        <w:ind w:left="2847"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57D57B5"/>
    <w:multiLevelType w:val="multilevel"/>
    <w:tmpl w:val="041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314AC3"/>
    <w:multiLevelType w:val="hybridMultilevel"/>
    <w:tmpl w:val="560C89F4"/>
    <w:lvl w:ilvl="0" w:tplc="DE480820">
      <w:start w:val="1"/>
      <w:numFmt w:val="bullet"/>
      <w:lvlText w:val=""/>
      <w:lvlJc w:val="left"/>
      <w:pPr>
        <w:ind w:left="720"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23">
    <w:nsid w:val="5EA412CB"/>
    <w:multiLevelType w:val="multilevel"/>
    <w:tmpl w:val="4B94CD5A"/>
    <w:lvl w:ilvl="0">
      <w:start w:val="9"/>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60167AF1"/>
    <w:multiLevelType w:val="multilevel"/>
    <w:tmpl w:val="8214AFCA"/>
    <w:lvl w:ilvl="0">
      <w:start w:val="1"/>
      <w:numFmt w:val="decimal"/>
      <w:lvlText w:val="%1."/>
      <w:lvlJc w:val="left"/>
      <w:pPr>
        <w:ind w:left="570" w:hanging="57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618156A9"/>
    <w:multiLevelType w:val="hybridMultilevel"/>
    <w:tmpl w:val="FF5E4684"/>
    <w:lvl w:ilvl="0" w:tplc="DE480820">
      <w:start w:val="1"/>
      <w:numFmt w:val="bullet"/>
      <w:lvlText w:val=""/>
      <w:lvlJc w:val="left"/>
      <w:pPr>
        <w:ind w:left="1287" w:hanging="360"/>
      </w:pPr>
      <w:rPr>
        <w:rFonts w:ascii="Symbol" w:hAnsi="Symbol" w:hint="default"/>
        <w:spacing w:val="0"/>
        <w:w w:val="100"/>
        <w:positio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7">
    <w:nsid w:val="672B35B8"/>
    <w:multiLevelType w:val="multilevel"/>
    <w:tmpl w:val="CE6491FC"/>
    <w:styleLink w:val="a"/>
    <w:lvl w:ilvl="0">
      <w:start w:val="1"/>
      <w:numFmt w:val="decimal"/>
      <w:lvlText w:val="%1"/>
      <w:lvlJc w:val="left"/>
      <w:pPr>
        <w:tabs>
          <w:tab w:val="num" w:pos="227"/>
        </w:tabs>
        <w:ind w:left="340" w:hanging="340"/>
      </w:pPr>
      <w:rPr>
        <w:rFonts w:ascii="Times New Roman" w:hAnsi="Times New Roman" w:hint="default"/>
        <w:color w:val="auto"/>
        <w:spacing w:val="0"/>
        <w:position w:val="0"/>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1" w:hanging="181"/>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6790518C"/>
    <w:multiLevelType w:val="hybridMultilevel"/>
    <w:tmpl w:val="705E2810"/>
    <w:lvl w:ilvl="0" w:tplc="04190001">
      <w:start w:val="1"/>
      <w:numFmt w:val="bullet"/>
      <w:lvlText w:val=""/>
      <w:lvlJc w:val="left"/>
      <w:pPr>
        <w:ind w:left="1490" w:hanging="360"/>
      </w:pPr>
      <w:rPr>
        <w:rFonts w:ascii="Symbol" w:hAnsi="Symbol" w:hint="default"/>
      </w:rPr>
    </w:lvl>
    <w:lvl w:ilvl="1" w:tplc="FFFFFFFF" w:tentative="1">
      <w:start w:val="1"/>
      <w:numFmt w:val="bullet"/>
      <w:lvlText w:val="o"/>
      <w:lvlJc w:val="left"/>
      <w:pPr>
        <w:ind w:left="2210" w:hanging="360"/>
      </w:pPr>
      <w:rPr>
        <w:rFonts w:ascii="Courier New" w:hAnsi="Courier New" w:cs="Courier New" w:hint="default"/>
      </w:rPr>
    </w:lvl>
    <w:lvl w:ilvl="2" w:tplc="FFFFFFFF" w:tentative="1">
      <w:start w:val="1"/>
      <w:numFmt w:val="bullet"/>
      <w:lvlText w:val=""/>
      <w:lvlJc w:val="left"/>
      <w:pPr>
        <w:ind w:left="2930" w:hanging="360"/>
      </w:pPr>
      <w:rPr>
        <w:rFonts w:ascii="Wingdings" w:hAnsi="Wingdings" w:hint="default"/>
      </w:rPr>
    </w:lvl>
    <w:lvl w:ilvl="3" w:tplc="FFFFFFFF" w:tentative="1">
      <w:start w:val="1"/>
      <w:numFmt w:val="bullet"/>
      <w:lvlText w:val=""/>
      <w:lvlJc w:val="left"/>
      <w:pPr>
        <w:ind w:left="3650" w:hanging="360"/>
      </w:pPr>
      <w:rPr>
        <w:rFonts w:ascii="Symbol" w:hAnsi="Symbol" w:hint="default"/>
      </w:rPr>
    </w:lvl>
    <w:lvl w:ilvl="4" w:tplc="FFFFFFFF" w:tentative="1">
      <w:start w:val="1"/>
      <w:numFmt w:val="bullet"/>
      <w:lvlText w:val="o"/>
      <w:lvlJc w:val="left"/>
      <w:pPr>
        <w:ind w:left="4370" w:hanging="360"/>
      </w:pPr>
      <w:rPr>
        <w:rFonts w:ascii="Courier New" w:hAnsi="Courier New" w:cs="Courier New" w:hint="default"/>
      </w:rPr>
    </w:lvl>
    <w:lvl w:ilvl="5" w:tplc="FFFFFFFF" w:tentative="1">
      <w:start w:val="1"/>
      <w:numFmt w:val="bullet"/>
      <w:lvlText w:val=""/>
      <w:lvlJc w:val="left"/>
      <w:pPr>
        <w:ind w:left="5090" w:hanging="360"/>
      </w:pPr>
      <w:rPr>
        <w:rFonts w:ascii="Wingdings" w:hAnsi="Wingdings" w:hint="default"/>
      </w:rPr>
    </w:lvl>
    <w:lvl w:ilvl="6" w:tplc="FFFFFFFF" w:tentative="1">
      <w:start w:val="1"/>
      <w:numFmt w:val="bullet"/>
      <w:lvlText w:val=""/>
      <w:lvlJc w:val="left"/>
      <w:pPr>
        <w:ind w:left="5810" w:hanging="360"/>
      </w:pPr>
      <w:rPr>
        <w:rFonts w:ascii="Symbol" w:hAnsi="Symbol" w:hint="default"/>
      </w:rPr>
    </w:lvl>
    <w:lvl w:ilvl="7" w:tplc="FFFFFFFF" w:tentative="1">
      <w:start w:val="1"/>
      <w:numFmt w:val="bullet"/>
      <w:lvlText w:val="o"/>
      <w:lvlJc w:val="left"/>
      <w:pPr>
        <w:ind w:left="6530" w:hanging="360"/>
      </w:pPr>
      <w:rPr>
        <w:rFonts w:ascii="Courier New" w:hAnsi="Courier New" w:cs="Courier New" w:hint="default"/>
      </w:rPr>
    </w:lvl>
    <w:lvl w:ilvl="8" w:tplc="FFFFFFFF" w:tentative="1">
      <w:start w:val="1"/>
      <w:numFmt w:val="bullet"/>
      <w:lvlText w:val=""/>
      <w:lvlJc w:val="left"/>
      <w:pPr>
        <w:ind w:left="7250" w:hanging="360"/>
      </w:pPr>
      <w:rPr>
        <w:rFonts w:ascii="Wingdings" w:hAnsi="Wingdings" w:hint="default"/>
      </w:rPr>
    </w:lvl>
  </w:abstractNum>
  <w:abstractNum w:abstractNumId="29">
    <w:nsid w:val="70E85600"/>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3CD590C"/>
    <w:multiLevelType w:val="hybridMultilevel"/>
    <w:tmpl w:val="B15E1894"/>
    <w:lvl w:ilvl="0" w:tplc="04190001">
      <w:start w:val="1"/>
      <w:numFmt w:val="bullet"/>
      <w:lvlText w:val=""/>
      <w:lvlJc w:val="left"/>
      <w:pPr>
        <w:ind w:left="1850" w:hanging="360"/>
      </w:pPr>
      <w:rPr>
        <w:rFonts w:ascii="Symbol" w:hAnsi="Symbol" w:hint="default"/>
        <w:spacing w:val="0"/>
        <w:position w:val="0"/>
        <w:sz w:val="24"/>
        <w:highlight w:val="white"/>
      </w:rPr>
    </w:lvl>
    <w:lvl w:ilvl="1" w:tplc="FFFFFFFF" w:tentative="1">
      <w:start w:val="1"/>
      <w:numFmt w:val="bullet"/>
      <w:lvlText w:val="o"/>
      <w:lvlJc w:val="left"/>
      <w:pPr>
        <w:ind w:left="2570" w:hanging="360"/>
      </w:pPr>
      <w:rPr>
        <w:rFonts w:ascii="Courier New" w:hAnsi="Courier New" w:cs="Courier New" w:hint="default"/>
      </w:rPr>
    </w:lvl>
    <w:lvl w:ilvl="2" w:tplc="FFFFFFFF" w:tentative="1">
      <w:start w:val="1"/>
      <w:numFmt w:val="bullet"/>
      <w:lvlText w:val=""/>
      <w:lvlJc w:val="left"/>
      <w:pPr>
        <w:ind w:left="3290" w:hanging="360"/>
      </w:pPr>
      <w:rPr>
        <w:rFonts w:ascii="Wingdings" w:hAnsi="Wingdings" w:hint="default"/>
      </w:rPr>
    </w:lvl>
    <w:lvl w:ilvl="3" w:tplc="FFFFFFFF" w:tentative="1">
      <w:start w:val="1"/>
      <w:numFmt w:val="bullet"/>
      <w:lvlText w:val=""/>
      <w:lvlJc w:val="left"/>
      <w:pPr>
        <w:ind w:left="4010" w:hanging="360"/>
      </w:pPr>
      <w:rPr>
        <w:rFonts w:ascii="Symbol" w:hAnsi="Symbol" w:hint="default"/>
      </w:rPr>
    </w:lvl>
    <w:lvl w:ilvl="4" w:tplc="FFFFFFFF" w:tentative="1">
      <w:start w:val="1"/>
      <w:numFmt w:val="bullet"/>
      <w:lvlText w:val="o"/>
      <w:lvlJc w:val="left"/>
      <w:pPr>
        <w:ind w:left="4730" w:hanging="360"/>
      </w:pPr>
      <w:rPr>
        <w:rFonts w:ascii="Courier New" w:hAnsi="Courier New" w:cs="Courier New" w:hint="default"/>
      </w:rPr>
    </w:lvl>
    <w:lvl w:ilvl="5" w:tplc="FFFFFFFF" w:tentative="1">
      <w:start w:val="1"/>
      <w:numFmt w:val="bullet"/>
      <w:lvlText w:val=""/>
      <w:lvlJc w:val="left"/>
      <w:pPr>
        <w:ind w:left="5450" w:hanging="360"/>
      </w:pPr>
      <w:rPr>
        <w:rFonts w:ascii="Wingdings" w:hAnsi="Wingdings" w:hint="default"/>
      </w:rPr>
    </w:lvl>
    <w:lvl w:ilvl="6" w:tplc="FFFFFFFF" w:tentative="1">
      <w:start w:val="1"/>
      <w:numFmt w:val="bullet"/>
      <w:lvlText w:val=""/>
      <w:lvlJc w:val="left"/>
      <w:pPr>
        <w:ind w:left="6170" w:hanging="360"/>
      </w:pPr>
      <w:rPr>
        <w:rFonts w:ascii="Symbol" w:hAnsi="Symbol" w:hint="default"/>
      </w:rPr>
    </w:lvl>
    <w:lvl w:ilvl="7" w:tplc="FFFFFFFF" w:tentative="1">
      <w:start w:val="1"/>
      <w:numFmt w:val="bullet"/>
      <w:lvlText w:val="o"/>
      <w:lvlJc w:val="left"/>
      <w:pPr>
        <w:ind w:left="6890" w:hanging="360"/>
      </w:pPr>
      <w:rPr>
        <w:rFonts w:ascii="Courier New" w:hAnsi="Courier New" w:cs="Courier New" w:hint="default"/>
      </w:rPr>
    </w:lvl>
    <w:lvl w:ilvl="8" w:tplc="FFFFFFFF" w:tentative="1">
      <w:start w:val="1"/>
      <w:numFmt w:val="bullet"/>
      <w:lvlText w:val=""/>
      <w:lvlJc w:val="left"/>
      <w:pPr>
        <w:ind w:left="7610" w:hanging="360"/>
      </w:pPr>
      <w:rPr>
        <w:rFonts w:ascii="Wingdings" w:hAnsi="Wingdings" w:hint="default"/>
      </w:rPr>
    </w:lvl>
  </w:abstractNum>
  <w:abstractNum w:abstractNumId="31">
    <w:nsid w:val="73E1485D"/>
    <w:multiLevelType w:val="hybridMultilevel"/>
    <w:tmpl w:val="950A4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84E2819"/>
    <w:multiLevelType w:val="hybridMultilevel"/>
    <w:tmpl w:val="1F8472C6"/>
    <w:lvl w:ilvl="0" w:tplc="4CCEECA6">
      <w:start w:val="1"/>
      <w:numFmt w:val="decimal"/>
      <w:lvlText w:val="%1)"/>
      <w:lvlJc w:val="left"/>
      <w:pPr>
        <w:ind w:left="360" w:hanging="360"/>
      </w:pPr>
    </w:lvl>
    <w:lvl w:ilvl="1" w:tplc="60E4A0D8">
      <w:start w:val="1"/>
      <w:numFmt w:val="lowerLetter"/>
      <w:lvlText w:val="%2)"/>
      <w:lvlJc w:val="left"/>
      <w:pPr>
        <w:ind w:left="720" w:hanging="360"/>
      </w:pPr>
    </w:lvl>
    <w:lvl w:ilvl="2" w:tplc="27DEB6FC">
      <w:start w:val="1"/>
      <w:numFmt w:val="decimal"/>
      <w:lvlText w:val="%3."/>
      <w:lvlJc w:val="left"/>
      <w:pPr>
        <w:ind w:left="928" w:hanging="360"/>
      </w:pPr>
      <w:rPr>
        <w:rFonts w:ascii="Times New Roman" w:hAnsi="Times New Roman"/>
        <w:b w:val="0"/>
        <w:i w:val="0"/>
        <w:spacing w:val="0"/>
        <w:sz w:val="28"/>
      </w:rPr>
    </w:lvl>
    <w:lvl w:ilvl="3" w:tplc="59B84A82">
      <w:start w:val="1"/>
      <w:numFmt w:val="thaiNumbers"/>
      <w:lvlText w:val="%4)"/>
      <w:lvlJc w:val="left"/>
      <w:pPr>
        <w:ind w:left="1440" w:hanging="360"/>
      </w:pPr>
    </w:lvl>
    <w:lvl w:ilvl="4" w:tplc="B9243E42">
      <w:start w:val="1"/>
      <w:numFmt w:val="lowerLetter"/>
      <w:lvlText w:val="(%5)"/>
      <w:lvlJc w:val="left"/>
      <w:pPr>
        <w:ind w:left="1800" w:hanging="360"/>
      </w:pPr>
    </w:lvl>
    <w:lvl w:ilvl="5" w:tplc="D554AB7E">
      <w:start w:val="1"/>
      <w:numFmt w:val="lowerRoman"/>
      <w:lvlText w:val="(%6)"/>
      <w:lvlJc w:val="left"/>
      <w:pPr>
        <w:ind w:left="2160" w:hanging="360"/>
      </w:pPr>
    </w:lvl>
    <w:lvl w:ilvl="6" w:tplc="ABA4355C">
      <w:start w:val="1"/>
      <w:numFmt w:val="decimal"/>
      <w:lvlText w:val="%7."/>
      <w:lvlJc w:val="left"/>
      <w:pPr>
        <w:ind w:left="2520" w:hanging="360"/>
      </w:pPr>
    </w:lvl>
    <w:lvl w:ilvl="7" w:tplc="90104666">
      <w:start w:val="1"/>
      <w:numFmt w:val="lowerLetter"/>
      <w:lvlText w:val="%8."/>
      <w:lvlJc w:val="left"/>
      <w:pPr>
        <w:ind w:left="2880" w:hanging="360"/>
      </w:pPr>
    </w:lvl>
    <w:lvl w:ilvl="8" w:tplc="2DE87440">
      <w:start w:val="1"/>
      <w:numFmt w:val="lowerRoman"/>
      <w:lvlText w:val="%9."/>
      <w:lvlJc w:val="left"/>
      <w:pPr>
        <w:ind w:left="3240" w:hanging="360"/>
      </w:pPr>
    </w:lvl>
  </w:abstractNum>
  <w:abstractNum w:abstractNumId="33">
    <w:nsid w:val="7D8827FF"/>
    <w:multiLevelType w:val="hybridMultilevel"/>
    <w:tmpl w:val="42CAADA4"/>
    <w:lvl w:ilvl="0" w:tplc="DE480820">
      <w:start w:val="1"/>
      <w:numFmt w:val="bullet"/>
      <w:lvlText w:val=""/>
      <w:lvlJc w:val="left"/>
      <w:pPr>
        <w:ind w:left="5889"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7"/>
  </w:num>
  <w:num w:numId="4">
    <w:abstractNumId w:val="1"/>
  </w:num>
  <w:num w:numId="5">
    <w:abstractNumId w:val="33"/>
  </w:num>
  <w:num w:numId="6">
    <w:abstractNumId w:val="26"/>
  </w:num>
  <w:num w:numId="7">
    <w:abstractNumId w:val="22"/>
  </w:num>
  <w:num w:numId="8">
    <w:abstractNumId w:val="21"/>
  </w:num>
  <w:num w:numId="9">
    <w:abstractNumId w:val="9"/>
  </w:num>
  <w:num w:numId="10">
    <w:abstractNumId w:val="28"/>
  </w:num>
  <w:num w:numId="11">
    <w:abstractNumId w:val="4"/>
  </w:num>
  <w:num w:numId="12">
    <w:abstractNumId w:val="13"/>
  </w:num>
  <w:num w:numId="13">
    <w:abstractNumId w:val="24"/>
  </w:num>
  <w:num w:numId="14">
    <w:abstractNumId w:val="23"/>
  </w:num>
  <w:num w:numId="15">
    <w:abstractNumId w:val="14"/>
  </w:num>
  <w:num w:numId="16">
    <w:abstractNumId w:val="17"/>
  </w:num>
  <w:num w:numId="17">
    <w:abstractNumId w:val="3"/>
  </w:num>
  <w:num w:numId="18">
    <w:abstractNumId w:val="25"/>
  </w:num>
  <w:num w:numId="19">
    <w:abstractNumId w:val="2"/>
  </w:num>
  <w:num w:numId="20">
    <w:abstractNumId w:val="10"/>
  </w:num>
  <w:num w:numId="21">
    <w:abstractNumId w:val="7"/>
  </w:num>
  <w:num w:numId="22">
    <w:abstractNumId w:val="30"/>
  </w:num>
  <w:num w:numId="23">
    <w:abstractNumId w:val="16"/>
  </w:num>
  <w:num w:numId="24">
    <w:abstractNumId w:val="32"/>
  </w:num>
  <w:num w:numId="25">
    <w:abstractNumId w:val="5"/>
  </w:num>
  <w:num w:numId="26">
    <w:abstractNumId w:val="19"/>
  </w:num>
  <w:num w:numId="27">
    <w:abstractNumId w:val="31"/>
  </w:num>
  <w:num w:numId="28">
    <w:abstractNumId w:val="6"/>
  </w:num>
  <w:num w:numId="29">
    <w:abstractNumId w:val="8"/>
  </w:num>
  <w:num w:numId="30">
    <w:abstractNumId w:val="11"/>
  </w:num>
  <w:num w:numId="31">
    <w:abstractNumId w:val="29"/>
  </w:num>
  <w:num w:numId="32">
    <w:abstractNumId w:val="18"/>
  </w:num>
  <w:num w:numId="33">
    <w:abstractNumId w:val="0"/>
  </w:num>
  <w:num w:numId="34">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evenAndOddHeaders/>
  <w:characterSpacingControl w:val="doNotCompress"/>
  <w:hdrShapeDefaults>
    <o:shapedefaults v:ext="edit" spidmax="5122"/>
  </w:hdrShapeDefaults>
  <w:footnotePr>
    <w:footnote w:id="-1"/>
    <w:footnote w:id="0"/>
  </w:footnotePr>
  <w:endnotePr>
    <w:endnote w:id="-1"/>
    <w:endnote w:id="0"/>
  </w:endnotePr>
  <w:compat/>
  <w:docVars>
    <w:docVar w:name="BossProviderVariable" w:val="25_01_2006!6d02467e-78ab-440e-8de2-8cf1cdb68397"/>
  </w:docVars>
  <w:rsids>
    <w:rsidRoot w:val="00FA2176"/>
    <w:rsid w:val="00000A99"/>
    <w:rsid w:val="00002B3E"/>
    <w:rsid w:val="000079B5"/>
    <w:rsid w:val="00007DE3"/>
    <w:rsid w:val="000102E0"/>
    <w:rsid w:val="00010A2E"/>
    <w:rsid w:val="00011C31"/>
    <w:rsid w:val="0001243A"/>
    <w:rsid w:val="00013C92"/>
    <w:rsid w:val="00013C9B"/>
    <w:rsid w:val="00013CD2"/>
    <w:rsid w:val="00014570"/>
    <w:rsid w:val="00014598"/>
    <w:rsid w:val="00014E2F"/>
    <w:rsid w:val="0001501B"/>
    <w:rsid w:val="00015213"/>
    <w:rsid w:val="00015320"/>
    <w:rsid w:val="00016EBC"/>
    <w:rsid w:val="00017418"/>
    <w:rsid w:val="000208D0"/>
    <w:rsid w:val="00021526"/>
    <w:rsid w:val="00021FE8"/>
    <w:rsid w:val="0002294E"/>
    <w:rsid w:val="00024E82"/>
    <w:rsid w:val="000273BF"/>
    <w:rsid w:val="00027903"/>
    <w:rsid w:val="0003022D"/>
    <w:rsid w:val="00030638"/>
    <w:rsid w:val="00034FD2"/>
    <w:rsid w:val="00037C1C"/>
    <w:rsid w:val="00041852"/>
    <w:rsid w:val="00041B54"/>
    <w:rsid w:val="00041DDB"/>
    <w:rsid w:val="00042BDC"/>
    <w:rsid w:val="00045D37"/>
    <w:rsid w:val="00046A99"/>
    <w:rsid w:val="000470EC"/>
    <w:rsid w:val="00047872"/>
    <w:rsid w:val="000504BC"/>
    <w:rsid w:val="00051B8A"/>
    <w:rsid w:val="00051DAC"/>
    <w:rsid w:val="00051FF5"/>
    <w:rsid w:val="00055D02"/>
    <w:rsid w:val="000620D5"/>
    <w:rsid w:val="00067609"/>
    <w:rsid w:val="00067621"/>
    <w:rsid w:val="00070044"/>
    <w:rsid w:val="0007035D"/>
    <w:rsid w:val="00073639"/>
    <w:rsid w:val="00073C8C"/>
    <w:rsid w:val="000744B4"/>
    <w:rsid w:val="000755F4"/>
    <w:rsid w:val="00075B82"/>
    <w:rsid w:val="00080157"/>
    <w:rsid w:val="0008200B"/>
    <w:rsid w:val="00082CD8"/>
    <w:rsid w:val="00082FA2"/>
    <w:rsid w:val="00083B0F"/>
    <w:rsid w:val="00084DE6"/>
    <w:rsid w:val="0009017E"/>
    <w:rsid w:val="0009040E"/>
    <w:rsid w:val="000912DA"/>
    <w:rsid w:val="00091DCA"/>
    <w:rsid w:val="00091F2E"/>
    <w:rsid w:val="000929E4"/>
    <w:rsid w:val="00093016"/>
    <w:rsid w:val="000A0348"/>
    <w:rsid w:val="000A0423"/>
    <w:rsid w:val="000A19A2"/>
    <w:rsid w:val="000A3B03"/>
    <w:rsid w:val="000A45C1"/>
    <w:rsid w:val="000A5FDF"/>
    <w:rsid w:val="000A66AF"/>
    <w:rsid w:val="000A6A0B"/>
    <w:rsid w:val="000A6E18"/>
    <w:rsid w:val="000A7D6C"/>
    <w:rsid w:val="000A7EB5"/>
    <w:rsid w:val="000B0FB7"/>
    <w:rsid w:val="000B168D"/>
    <w:rsid w:val="000B1A84"/>
    <w:rsid w:val="000B26BE"/>
    <w:rsid w:val="000B2A27"/>
    <w:rsid w:val="000B30FF"/>
    <w:rsid w:val="000B3DE1"/>
    <w:rsid w:val="000B3E99"/>
    <w:rsid w:val="000B3EEE"/>
    <w:rsid w:val="000B434B"/>
    <w:rsid w:val="000B4E5E"/>
    <w:rsid w:val="000B56EA"/>
    <w:rsid w:val="000B6512"/>
    <w:rsid w:val="000B75F6"/>
    <w:rsid w:val="000B7F4A"/>
    <w:rsid w:val="000C420F"/>
    <w:rsid w:val="000C449D"/>
    <w:rsid w:val="000C4683"/>
    <w:rsid w:val="000C4C51"/>
    <w:rsid w:val="000C5453"/>
    <w:rsid w:val="000C5656"/>
    <w:rsid w:val="000C66B4"/>
    <w:rsid w:val="000C7C9F"/>
    <w:rsid w:val="000D10E0"/>
    <w:rsid w:val="000D3DA1"/>
    <w:rsid w:val="000D4185"/>
    <w:rsid w:val="000D43CF"/>
    <w:rsid w:val="000D5004"/>
    <w:rsid w:val="000D5EC7"/>
    <w:rsid w:val="000D6ABD"/>
    <w:rsid w:val="000D7231"/>
    <w:rsid w:val="000E0C6B"/>
    <w:rsid w:val="000E319D"/>
    <w:rsid w:val="000E334E"/>
    <w:rsid w:val="000E4F1F"/>
    <w:rsid w:val="000E5A21"/>
    <w:rsid w:val="000E6864"/>
    <w:rsid w:val="000E6CC6"/>
    <w:rsid w:val="000E7041"/>
    <w:rsid w:val="000E7E29"/>
    <w:rsid w:val="000F1573"/>
    <w:rsid w:val="000F1F45"/>
    <w:rsid w:val="000F2BA9"/>
    <w:rsid w:val="000F2C35"/>
    <w:rsid w:val="000F3DF6"/>
    <w:rsid w:val="000F52A4"/>
    <w:rsid w:val="000F52AB"/>
    <w:rsid w:val="000F70D0"/>
    <w:rsid w:val="000F79E9"/>
    <w:rsid w:val="00100A18"/>
    <w:rsid w:val="00100B0D"/>
    <w:rsid w:val="00100E37"/>
    <w:rsid w:val="001029C7"/>
    <w:rsid w:val="00103F9B"/>
    <w:rsid w:val="00104841"/>
    <w:rsid w:val="00105C88"/>
    <w:rsid w:val="00105E1A"/>
    <w:rsid w:val="00105F89"/>
    <w:rsid w:val="001073D6"/>
    <w:rsid w:val="00107882"/>
    <w:rsid w:val="00107F4F"/>
    <w:rsid w:val="001106FC"/>
    <w:rsid w:val="0011074C"/>
    <w:rsid w:val="00110F08"/>
    <w:rsid w:val="00110F9A"/>
    <w:rsid w:val="001137D1"/>
    <w:rsid w:val="0011667A"/>
    <w:rsid w:val="00116A1B"/>
    <w:rsid w:val="0011794B"/>
    <w:rsid w:val="001208EE"/>
    <w:rsid w:val="00124BE4"/>
    <w:rsid w:val="00126E05"/>
    <w:rsid w:val="001305FF"/>
    <w:rsid w:val="00130BF0"/>
    <w:rsid w:val="001311C8"/>
    <w:rsid w:val="001318DE"/>
    <w:rsid w:val="00133117"/>
    <w:rsid w:val="00133C61"/>
    <w:rsid w:val="00135C38"/>
    <w:rsid w:val="00136747"/>
    <w:rsid w:val="00136941"/>
    <w:rsid w:val="001448DA"/>
    <w:rsid w:val="00144C03"/>
    <w:rsid w:val="001476CA"/>
    <w:rsid w:val="00152A8C"/>
    <w:rsid w:val="00152E61"/>
    <w:rsid w:val="00152E82"/>
    <w:rsid w:val="00153A5B"/>
    <w:rsid w:val="00154034"/>
    <w:rsid w:val="0015547C"/>
    <w:rsid w:val="00155E05"/>
    <w:rsid w:val="001567EA"/>
    <w:rsid w:val="00156C0B"/>
    <w:rsid w:val="001570B6"/>
    <w:rsid w:val="001576D3"/>
    <w:rsid w:val="0016076C"/>
    <w:rsid w:val="00160A12"/>
    <w:rsid w:val="00160A85"/>
    <w:rsid w:val="00161408"/>
    <w:rsid w:val="001620F3"/>
    <w:rsid w:val="001622E7"/>
    <w:rsid w:val="00165E8B"/>
    <w:rsid w:val="00165FDA"/>
    <w:rsid w:val="00166816"/>
    <w:rsid w:val="0016727C"/>
    <w:rsid w:val="00167804"/>
    <w:rsid w:val="001679F7"/>
    <w:rsid w:val="0017166C"/>
    <w:rsid w:val="0017190E"/>
    <w:rsid w:val="00172239"/>
    <w:rsid w:val="00173042"/>
    <w:rsid w:val="00174214"/>
    <w:rsid w:val="00174477"/>
    <w:rsid w:val="001750D0"/>
    <w:rsid w:val="00175CAA"/>
    <w:rsid w:val="00176076"/>
    <w:rsid w:val="001769AB"/>
    <w:rsid w:val="00176ACA"/>
    <w:rsid w:val="00177718"/>
    <w:rsid w:val="00180347"/>
    <w:rsid w:val="00181B2E"/>
    <w:rsid w:val="0018283B"/>
    <w:rsid w:val="0018326F"/>
    <w:rsid w:val="00184848"/>
    <w:rsid w:val="00184A2C"/>
    <w:rsid w:val="001858FD"/>
    <w:rsid w:val="001864E6"/>
    <w:rsid w:val="00186BCB"/>
    <w:rsid w:val="0018762E"/>
    <w:rsid w:val="001910CC"/>
    <w:rsid w:val="00191F01"/>
    <w:rsid w:val="00192260"/>
    <w:rsid w:val="00192432"/>
    <w:rsid w:val="00192FBF"/>
    <w:rsid w:val="001933B6"/>
    <w:rsid w:val="00193D74"/>
    <w:rsid w:val="00194205"/>
    <w:rsid w:val="001950E5"/>
    <w:rsid w:val="00196473"/>
    <w:rsid w:val="001979D3"/>
    <w:rsid w:val="00197BB4"/>
    <w:rsid w:val="001A2C64"/>
    <w:rsid w:val="001A32A2"/>
    <w:rsid w:val="001A39EA"/>
    <w:rsid w:val="001A3E86"/>
    <w:rsid w:val="001A3EAE"/>
    <w:rsid w:val="001A57F5"/>
    <w:rsid w:val="001A72FE"/>
    <w:rsid w:val="001A7D64"/>
    <w:rsid w:val="001B02B4"/>
    <w:rsid w:val="001B0A86"/>
    <w:rsid w:val="001B17F4"/>
    <w:rsid w:val="001B1E18"/>
    <w:rsid w:val="001B3070"/>
    <w:rsid w:val="001B34BD"/>
    <w:rsid w:val="001B36A4"/>
    <w:rsid w:val="001B5A89"/>
    <w:rsid w:val="001B6823"/>
    <w:rsid w:val="001B6BE5"/>
    <w:rsid w:val="001B738A"/>
    <w:rsid w:val="001B7E8A"/>
    <w:rsid w:val="001C07CC"/>
    <w:rsid w:val="001C0978"/>
    <w:rsid w:val="001C108C"/>
    <w:rsid w:val="001C133C"/>
    <w:rsid w:val="001C31DE"/>
    <w:rsid w:val="001C3A65"/>
    <w:rsid w:val="001C418C"/>
    <w:rsid w:val="001C55C7"/>
    <w:rsid w:val="001C63B5"/>
    <w:rsid w:val="001C6F88"/>
    <w:rsid w:val="001D0288"/>
    <w:rsid w:val="001D048A"/>
    <w:rsid w:val="001D08C3"/>
    <w:rsid w:val="001D1602"/>
    <w:rsid w:val="001D1BA1"/>
    <w:rsid w:val="001D2230"/>
    <w:rsid w:val="001D2236"/>
    <w:rsid w:val="001D5314"/>
    <w:rsid w:val="001E045F"/>
    <w:rsid w:val="001E110A"/>
    <w:rsid w:val="001E126F"/>
    <w:rsid w:val="001E557F"/>
    <w:rsid w:val="001E5806"/>
    <w:rsid w:val="001E66A0"/>
    <w:rsid w:val="001E7538"/>
    <w:rsid w:val="001F1F24"/>
    <w:rsid w:val="001F2F61"/>
    <w:rsid w:val="001F3206"/>
    <w:rsid w:val="001F3A8F"/>
    <w:rsid w:val="001F5BB5"/>
    <w:rsid w:val="001F7D0F"/>
    <w:rsid w:val="00200144"/>
    <w:rsid w:val="0020253C"/>
    <w:rsid w:val="00202664"/>
    <w:rsid w:val="00203989"/>
    <w:rsid w:val="00205BAC"/>
    <w:rsid w:val="00207371"/>
    <w:rsid w:val="00207D27"/>
    <w:rsid w:val="002100D6"/>
    <w:rsid w:val="0021064D"/>
    <w:rsid w:val="0021464A"/>
    <w:rsid w:val="0021539C"/>
    <w:rsid w:val="00215AC6"/>
    <w:rsid w:val="00216791"/>
    <w:rsid w:val="00216D21"/>
    <w:rsid w:val="0022037C"/>
    <w:rsid w:val="0022223D"/>
    <w:rsid w:val="002228CE"/>
    <w:rsid w:val="00223405"/>
    <w:rsid w:val="00224AB9"/>
    <w:rsid w:val="00225C0F"/>
    <w:rsid w:val="00227118"/>
    <w:rsid w:val="00230783"/>
    <w:rsid w:val="00232001"/>
    <w:rsid w:val="002322C9"/>
    <w:rsid w:val="002335F7"/>
    <w:rsid w:val="00233842"/>
    <w:rsid w:val="00233CDB"/>
    <w:rsid w:val="00233E00"/>
    <w:rsid w:val="00234143"/>
    <w:rsid w:val="002345F8"/>
    <w:rsid w:val="00235260"/>
    <w:rsid w:val="002354A1"/>
    <w:rsid w:val="002404D0"/>
    <w:rsid w:val="00240798"/>
    <w:rsid w:val="00240E18"/>
    <w:rsid w:val="00241F64"/>
    <w:rsid w:val="00242A38"/>
    <w:rsid w:val="002444C7"/>
    <w:rsid w:val="00244774"/>
    <w:rsid w:val="00246B81"/>
    <w:rsid w:val="00250370"/>
    <w:rsid w:val="00250C23"/>
    <w:rsid w:val="00251B94"/>
    <w:rsid w:val="00252660"/>
    <w:rsid w:val="00252B87"/>
    <w:rsid w:val="00254161"/>
    <w:rsid w:val="00260CED"/>
    <w:rsid w:val="002642BC"/>
    <w:rsid w:val="00266FEA"/>
    <w:rsid w:val="00270803"/>
    <w:rsid w:val="00270885"/>
    <w:rsid w:val="00272CBF"/>
    <w:rsid w:val="00272D5E"/>
    <w:rsid w:val="00272F5F"/>
    <w:rsid w:val="002735E7"/>
    <w:rsid w:val="00273BEF"/>
    <w:rsid w:val="00274E6D"/>
    <w:rsid w:val="00277981"/>
    <w:rsid w:val="002806F7"/>
    <w:rsid w:val="002807E9"/>
    <w:rsid w:val="00280CE4"/>
    <w:rsid w:val="00283C3F"/>
    <w:rsid w:val="00284BC8"/>
    <w:rsid w:val="00285902"/>
    <w:rsid w:val="002862D2"/>
    <w:rsid w:val="002871E5"/>
    <w:rsid w:val="0029006A"/>
    <w:rsid w:val="00291C6E"/>
    <w:rsid w:val="00293017"/>
    <w:rsid w:val="00293149"/>
    <w:rsid w:val="0029526E"/>
    <w:rsid w:val="00295FAD"/>
    <w:rsid w:val="00296A63"/>
    <w:rsid w:val="00297DD9"/>
    <w:rsid w:val="002A01B6"/>
    <w:rsid w:val="002A09FE"/>
    <w:rsid w:val="002A0CF4"/>
    <w:rsid w:val="002A2CE8"/>
    <w:rsid w:val="002A5AD5"/>
    <w:rsid w:val="002A69E7"/>
    <w:rsid w:val="002B0472"/>
    <w:rsid w:val="002B0A53"/>
    <w:rsid w:val="002B1568"/>
    <w:rsid w:val="002B23E7"/>
    <w:rsid w:val="002B24A2"/>
    <w:rsid w:val="002B3DB0"/>
    <w:rsid w:val="002B436B"/>
    <w:rsid w:val="002B49CB"/>
    <w:rsid w:val="002B4C2F"/>
    <w:rsid w:val="002B4FAF"/>
    <w:rsid w:val="002B5F34"/>
    <w:rsid w:val="002C0AF3"/>
    <w:rsid w:val="002C1091"/>
    <w:rsid w:val="002C1232"/>
    <w:rsid w:val="002C1FFE"/>
    <w:rsid w:val="002C2136"/>
    <w:rsid w:val="002C2D09"/>
    <w:rsid w:val="002C4C71"/>
    <w:rsid w:val="002C4D12"/>
    <w:rsid w:val="002C4EC5"/>
    <w:rsid w:val="002C68C3"/>
    <w:rsid w:val="002C6DEA"/>
    <w:rsid w:val="002C6F98"/>
    <w:rsid w:val="002C7253"/>
    <w:rsid w:val="002D0963"/>
    <w:rsid w:val="002D3109"/>
    <w:rsid w:val="002D3694"/>
    <w:rsid w:val="002D435B"/>
    <w:rsid w:val="002D60F2"/>
    <w:rsid w:val="002D63C1"/>
    <w:rsid w:val="002E2B8D"/>
    <w:rsid w:val="002E38DC"/>
    <w:rsid w:val="002E540A"/>
    <w:rsid w:val="002E5E93"/>
    <w:rsid w:val="002E78D8"/>
    <w:rsid w:val="002E7F53"/>
    <w:rsid w:val="002F2111"/>
    <w:rsid w:val="002F297B"/>
    <w:rsid w:val="002F2F72"/>
    <w:rsid w:val="002F5A77"/>
    <w:rsid w:val="002F7F55"/>
    <w:rsid w:val="0030061E"/>
    <w:rsid w:val="00301E7F"/>
    <w:rsid w:val="0030515A"/>
    <w:rsid w:val="00306BBD"/>
    <w:rsid w:val="00306CD3"/>
    <w:rsid w:val="00307AFD"/>
    <w:rsid w:val="00307E26"/>
    <w:rsid w:val="00310754"/>
    <w:rsid w:val="003108B8"/>
    <w:rsid w:val="0031157A"/>
    <w:rsid w:val="003115F9"/>
    <w:rsid w:val="003119CE"/>
    <w:rsid w:val="00311E76"/>
    <w:rsid w:val="003129C1"/>
    <w:rsid w:val="00313414"/>
    <w:rsid w:val="00314043"/>
    <w:rsid w:val="003143F5"/>
    <w:rsid w:val="003179AF"/>
    <w:rsid w:val="00320F8A"/>
    <w:rsid w:val="00321511"/>
    <w:rsid w:val="00322CFB"/>
    <w:rsid w:val="00323077"/>
    <w:rsid w:val="00323422"/>
    <w:rsid w:val="003239D4"/>
    <w:rsid w:val="003246EC"/>
    <w:rsid w:val="00325449"/>
    <w:rsid w:val="003256EF"/>
    <w:rsid w:val="0032580A"/>
    <w:rsid w:val="0033068C"/>
    <w:rsid w:val="0033388E"/>
    <w:rsid w:val="00333BF7"/>
    <w:rsid w:val="00334B7F"/>
    <w:rsid w:val="00335F81"/>
    <w:rsid w:val="003400A7"/>
    <w:rsid w:val="0034026B"/>
    <w:rsid w:val="003417FD"/>
    <w:rsid w:val="003443B2"/>
    <w:rsid w:val="00347213"/>
    <w:rsid w:val="00351209"/>
    <w:rsid w:val="003549A1"/>
    <w:rsid w:val="003558EC"/>
    <w:rsid w:val="00356779"/>
    <w:rsid w:val="00356C9D"/>
    <w:rsid w:val="00357064"/>
    <w:rsid w:val="0036128E"/>
    <w:rsid w:val="00361295"/>
    <w:rsid w:val="003612BC"/>
    <w:rsid w:val="00363733"/>
    <w:rsid w:val="00363933"/>
    <w:rsid w:val="00363FAE"/>
    <w:rsid w:val="00364372"/>
    <w:rsid w:val="00366A56"/>
    <w:rsid w:val="00367D29"/>
    <w:rsid w:val="003707AE"/>
    <w:rsid w:val="00370A3C"/>
    <w:rsid w:val="0037232A"/>
    <w:rsid w:val="00373899"/>
    <w:rsid w:val="003738DD"/>
    <w:rsid w:val="00374231"/>
    <w:rsid w:val="003743EA"/>
    <w:rsid w:val="003769DF"/>
    <w:rsid w:val="003777C3"/>
    <w:rsid w:val="003806EC"/>
    <w:rsid w:val="00380B03"/>
    <w:rsid w:val="003815D0"/>
    <w:rsid w:val="00381AD1"/>
    <w:rsid w:val="00382045"/>
    <w:rsid w:val="003821F1"/>
    <w:rsid w:val="00384E93"/>
    <w:rsid w:val="0038508F"/>
    <w:rsid w:val="00385571"/>
    <w:rsid w:val="003860AD"/>
    <w:rsid w:val="00386347"/>
    <w:rsid w:val="0038737A"/>
    <w:rsid w:val="00387B87"/>
    <w:rsid w:val="003905CC"/>
    <w:rsid w:val="0039074D"/>
    <w:rsid w:val="0039076E"/>
    <w:rsid w:val="003924F3"/>
    <w:rsid w:val="003937E3"/>
    <w:rsid w:val="003940DA"/>
    <w:rsid w:val="0039502D"/>
    <w:rsid w:val="00396D5C"/>
    <w:rsid w:val="00397066"/>
    <w:rsid w:val="003A0022"/>
    <w:rsid w:val="003A01F0"/>
    <w:rsid w:val="003A095A"/>
    <w:rsid w:val="003A1FF4"/>
    <w:rsid w:val="003A2162"/>
    <w:rsid w:val="003A2550"/>
    <w:rsid w:val="003A499A"/>
    <w:rsid w:val="003A4A81"/>
    <w:rsid w:val="003A52F8"/>
    <w:rsid w:val="003A7C3C"/>
    <w:rsid w:val="003B001F"/>
    <w:rsid w:val="003B0477"/>
    <w:rsid w:val="003B1CCB"/>
    <w:rsid w:val="003B1F67"/>
    <w:rsid w:val="003B20D7"/>
    <w:rsid w:val="003B227F"/>
    <w:rsid w:val="003B40C4"/>
    <w:rsid w:val="003B583D"/>
    <w:rsid w:val="003B64C1"/>
    <w:rsid w:val="003B6525"/>
    <w:rsid w:val="003C0001"/>
    <w:rsid w:val="003C0E61"/>
    <w:rsid w:val="003C1BF1"/>
    <w:rsid w:val="003C4601"/>
    <w:rsid w:val="003C4A6F"/>
    <w:rsid w:val="003C6746"/>
    <w:rsid w:val="003C6BED"/>
    <w:rsid w:val="003C7CA1"/>
    <w:rsid w:val="003D018D"/>
    <w:rsid w:val="003D06F9"/>
    <w:rsid w:val="003D0B96"/>
    <w:rsid w:val="003D1452"/>
    <w:rsid w:val="003D21A7"/>
    <w:rsid w:val="003D28A2"/>
    <w:rsid w:val="003D4BC0"/>
    <w:rsid w:val="003D5898"/>
    <w:rsid w:val="003D6942"/>
    <w:rsid w:val="003D7287"/>
    <w:rsid w:val="003E0EEC"/>
    <w:rsid w:val="003E1B6A"/>
    <w:rsid w:val="003E260B"/>
    <w:rsid w:val="003E339F"/>
    <w:rsid w:val="003E3A44"/>
    <w:rsid w:val="003E441B"/>
    <w:rsid w:val="003E4FDD"/>
    <w:rsid w:val="003E5AC6"/>
    <w:rsid w:val="003E5CA6"/>
    <w:rsid w:val="003E69E8"/>
    <w:rsid w:val="003E74F2"/>
    <w:rsid w:val="003E7741"/>
    <w:rsid w:val="003E78A0"/>
    <w:rsid w:val="003F19AD"/>
    <w:rsid w:val="003F3006"/>
    <w:rsid w:val="003F38F5"/>
    <w:rsid w:val="003F40B6"/>
    <w:rsid w:val="003F4289"/>
    <w:rsid w:val="003F6078"/>
    <w:rsid w:val="003F6687"/>
    <w:rsid w:val="003F6EA2"/>
    <w:rsid w:val="003F779B"/>
    <w:rsid w:val="0040201F"/>
    <w:rsid w:val="0040219A"/>
    <w:rsid w:val="004040FC"/>
    <w:rsid w:val="00405A1D"/>
    <w:rsid w:val="00406B5E"/>
    <w:rsid w:val="00406BA4"/>
    <w:rsid w:val="004109FE"/>
    <w:rsid w:val="00411221"/>
    <w:rsid w:val="00413EA7"/>
    <w:rsid w:val="004143D9"/>
    <w:rsid w:val="004144F3"/>
    <w:rsid w:val="00415F9E"/>
    <w:rsid w:val="004160D0"/>
    <w:rsid w:val="004163EE"/>
    <w:rsid w:val="0041775D"/>
    <w:rsid w:val="00417CCE"/>
    <w:rsid w:val="0042022E"/>
    <w:rsid w:val="00423DC7"/>
    <w:rsid w:val="00425A28"/>
    <w:rsid w:val="00425A48"/>
    <w:rsid w:val="004270FA"/>
    <w:rsid w:val="00431360"/>
    <w:rsid w:val="00432D40"/>
    <w:rsid w:val="00432EB6"/>
    <w:rsid w:val="00433762"/>
    <w:rsid w:val="0043382A"/>
    <w:rsid w:val="00436887"/>
    <w:rsid w:val="00437697"/>
    <w:rsid w:val="00437B2A"/>
    <w:rsid w:val="004432EE"/>
    <w:rsid w:val="004435BB"/>
    <w:rsid w:val="00443686"/>
    <w:rsid w:val="00445689"/>
    <w:rsid w:val="00445C15"/>
    <w:rsid w:val="00447610"/>
    <w:rsid w:val="00447C13"/>
    <w:rsid w:val="00452227"/>
    <w:rsid w:val="00452F55"/>
    <w:rsid w:val="0045314F"/>
    <w:rsid w:val="00454912"/>
    <w:rsid w:val="004551EC"/>
    <w:rsid w:val="00455CFF"/>
    <w:rsid w:val="00455EE2"/>
    <w:rsid w:val="00457530"/>
    <w:rsid w:val="00460DF4"/>
    <w:rsid w:val="004613E1"/>
    <w:rsid w:val="00461BD5"/>
    <w:rsid w:val="00462D52"/>
    <w:rsid w:val="004632A6"/>
    <w:rsid w:val="004656E7"/>
    <w:rsid w:val="00466DB1"/>
    <w:rsid w:val="00466E65"/>
    <w:rsid w:val="00467BF3"/>
    <w:rsid w:val="0047021D"/>
    <w:rsid w:val="004711E4"/>
    <w:rsid w:val="00471F52"/>
    <w:rsid w:val="00473452"/>
    <w:rsid w:val="004736E5"/>
    <w:rsid w:val="0047576F"/>
    <w:rsid w:val="00475D00"/>
    <w:rsid w:val="004815A8"/>
    <w:rsid w:val="00481B5D"/>
    <w:rsid w:val="00484680"/>
    <w:rsid w:val="00484B2C"/>
    <w:rsid w:val="00485474"/>
    <w:rsid w:val="00485812"/>
    <w:rsid w:val="004858E1"/>
    <w:rsid w:val="00485B2B"/>
    <w:rsid w:val="00486049"/>
    <w:rsid w:val="0048624A"/>
    <w:rsid w:val="0048766B"/>
    <w:rsid w:val="0048770E"/>
    <w:rsid w:val="00490643"/>
    <w:rsid w:val="004907A5"/>
    <w:rsid w:val="00491685"/>
    <w:rsid w:val="00492536"/>
    <w:rsid w:val="00492857"/>
    <w:rsid w:val="00492A09"/>
    <w:rsid w:val="004936EA"/>
    <w:rsid w:val="00496353"/>
    <w:rsid w:val="004969E0"/>
    <w:rsid w:val="004A0C0A"/>
    <w:rsid w:val="004A11F5"/>
    <w:rsid w:val="004A177B"/>
    <w:rsid w:val="004A2231"/>
    <w:rsid w:val="004A3C72"/>
    <w:rsid w:val="004A4BB7"/>
    <w:rsid w:val="004A4C8D"/>
    <w:rsid w:val="004A4D78"/>
    <w:rsid w:val="004A57A3"/>
    <w:rsid w:val="004A5A2F"/>
    <w:rsid w:val="004A60E7"/>
    <w:rsid w:val="004A62BB"/>
    <w:rsid w:val="004A666B"/>
    <w:rsid w:val="004B2AFE"/>
    <w:rsid w:val="004B371D"/>
    <w:rsid w:val="004B44A4"/>
    <w:rsid w:val="004B45BA"/>
    <w:rsid w:val="004B4780"/>
    <w:rsid w:val="004B6842"/>
    <w:rsid w:val="004B7FF0"/>
    <w:rsid w:val="004C09A0"/>
    <w:rsid w:val="004C2C5B"/>
    <w:rsid w:val="004C2D94"/>
    <w:rsid w:val="004C3121"/>
    <w:rsid w:val="004C3967"/>
    <w:rsid w:val="004C5A3F"/>
    <w:rsid w:val="004D07A5"/>
    <w:rsid w:val="004D0B26"/>
    <w:rsid w:val="004D136A"/>
    <w:rsid w:val="004D25E4"/>
    <w:rsid w:val="004D294F"/>
    <w:rsid w:val="004D3DC2"/>
    <w:rsid w:val="004D4CCC"/>
    <w:rsid w:val="004D5100"/>
    <w:rsid w:val="004D6705"/>
    <w:rsid w:val="004E0307"/>
    <w:rsid w:val="004E0924"/>
    <w:rsid w:val="004E2347"/>
    <w:rsid w:val="004E4C3E"/>
    <w:rsid w:val="004E503A"/>
    <w:rsid w:val="004E563E"/>
    <w:rsid w:val="004E5810"/>
    <w:rsid w:val="004E5BD5"/>
    <w:rsid w:val="004E6335"/>
    <w:rsid w:val="004E65EF"/>
    <w:rsid w:val="004E742C"/>
    <w:rsid w:val="004E77E1"/>
    <w:rsid w:val="004F0D0B"/>
    <w:rsid w:val="004F0F81"/>
    <w:rsid w:val="004F23C0"/>
    <w:rsid w:val="004F3497"/>
    <w:rsid w:val="004F35C7"/>
    <w:rsid w:val="004F3899"/>
    <w:rsid w:val="004F422B"/>
    <w:rsid w:val="004F4333"/>
    <w:rsid w:val="004F483F"/>
    <w:rsid w:val="004F490A"/>
    <w:rsid w:val="004F5EE8"/>
    <w:rsid w:val="004F6ED9"/>
    <w:rsid w:val="004F7A72"/>
    <w:rsid w:val="004F7EE9"/>
    <w:rsid w:val="00500B44"/>
    <w:rsid w:val="0050141F"/>
    <w:rsid w:val="005017DE"/>
    <w:rsid w:val="0050218A"/>
    <w:rsid w:val="00502A62"/>
    <w:rsid w:val="00502EB9"/>
    <w:rsid w:val="00502F39"/>
    <w:rsid w:val="005038C0"/>
    <w:rsid w:val="00503AB5"/>
    <w:rsid w:val="00505D63"/>
    <w:rsid w:val="00505F48"/>
    <w:rsid w:val="00506716"/>
    <w:rsid w:val="0050712B"/>
    <w:rsid w:val="00507386"/>
    <w:rsid w:val="00507A79"/>
    <w:rsid w:val="00507E30"/>
    <w:rsid w:val="00510064"/>
    <w:rsid w:val="00512B70"/>
    <w:rsid w:val="00512E60"/>
    <w:rsid w:val="0051365F"/>
    <w:rsid w:val="00513A2A"/>
    <w:rsid w:val="005147B5"/>
    <w:rsid w:val="00514898"/>
    <w:rsid w:val="005157F4"/>
    <w:rsid w:val="005167FF"/>
    <w:rsid w:val="005177DB"/>
    <w:rsid w:val="00520106"/>
    <w:rsid w:val="005220F3"/>
    <w:rsid w:val="005238F1"/>
    <w:rsid w:val="00523995"/>
    <w:rsid w:val="00523D18"/>
    <w:rsid w:val="00523D6A"/>
    <w:rsid w:val="00524466"/>
    <w:rsid w:val="005255FE"/>
    <w:rsid w:val="0052572C"/>
    <w:rsid w:val="00527B95"/>
    <w:rsid w:val="00527ED3"/>
    <w:rsid w:val="005307B8"/>
    <w:rsid w:val="00531D58"/>
    <w:rsid w:val="00533ABC"/>
    <w:rsid w:val="0053490F"/>
    <w:rsid w:val="0053496D"/>
    <w:rsid w:val="005349A2"/>
    <w:rsid w:val="005352F5"/>
    <w:rsid w:val="00535534"/>
    <w:rsid w:val="00535CC3"/>
    <w:rsid w:val="005374A8"/>
    <w:rsid w:val="005378D1"/>
    <w:rsid w:val="0054029A"/>
    <w:rsid w:val="00540971"/>
    <w:rsid w:val="0054426C"/>
    <w:rsid w:val="005446FC"/>
    <w:rsid w:val="00544998"/>
    <w:rsid w:val="00545F7E"/>
    <w:rsid w:val="00547E6C"/>
    <w:rsid w:val="00547ECB"/>
    <w:rsid w:val="00550401"/>
    <w:rsid w:val="00550BEC"/>
    <w:rsid w:val="00551AAF"/>
    <w:rsid w:val="00552A46"/>
    <w:rsid w:val="00552AFE"/>
    <w:rsid w:val="00554228"/>
    <w:rsid w:val="00554484"/>
    <w:rsid w:val="0055586A"/>
    <w:rsid w:val="00561778"/>
    <w:rsid w:val="00562156"/>
    <w:rsid w:val="005641DA"/>
    <w:rsid w:val="00564CD9"/>
    <w:rsid w:val="00566F67"/>
    <w:rsid w:val="00567608"/>
    <w:rsid w:val="00570B78"/>
    <w:rsid w:val="00570D5C"/>
    <w:rsid w:val="00571328"/>
    <w:rsid w:val="005715D8"/>
    <w:rsid w:val="00571920"/>
    <w:rsid w:val="005719D9"/>
    <w:rsid w:val="005725B0"/>
    <w:rsid w:val="00573E3C"/>
    <w:rsid w:val="00575928"/>
    <w:rsid w:val="005810E5"/>
    <w:rsid w:val="005816E7"/>
    <w:rsid w:val="00582D06"/>
    <w:rsid w:val="0058476E"/>
    <w:rsid w:val="00584AC2"/>
    <w:rsid w:val="005855DC"/>
    <w:rsid w:val="0058664D"/>
    <w:rsid w:val="00586D69"/>
    <w:rsid w:val="00587548"/>
    <w:rsid w:val="00591212"/>
    <w:rsid w:val="00592369"/>
    <w:rsid w:val="0059364F"/>
    <w:rsid w:val="00593F8C"/>
    <w:rsid w:val="00596C9A"/>
    <w:rsid w:val="005A1546"/>
    <w:rsid w:val="005A187A"/>
    <w:rsid w:val="005A1C25"/>
    <w:rsid w:val="005A2917"/>
    <w:rsid w:val="005A2F0E"/>
    <w:rsid w:val="005A3707"/>
    <w:rsid w:val="005A4A22"/>
    <w:rsid w:val="005A4CF5"/>
    <w:rsid w:val="005A6019"/>
    <w:rsid w:val="005A6C70"/>
    <w:rsid w:val="005B071B"/>
    <w:rsid w:val="005B1C34"/>
    <w:rsid w:val="005B25F5"/>
    <w:rsid w:val="005B3CD7"/>
    <w:rsid w:val="005B45B2"/>
    <w:rsid w:val="005B5182"/>
    <w:rsid w:val="005B6F42"/>
    <w:rsid w:val="005B7C71"/>
    <w:rsid w:val="005C08A2"/>
    <w:rsid w:val="005C0DCA"/>
    <w:rsid w:val="005C3E32"/>
    <w:rsid w:val="005C4825"/>
    <w:rsid w:val="005C5030"/>
    <w:rsid w:val="005C508F"/>
    <w:rsid w:val="005C5BB6"/>
    <w:rsid w:val="005C71F1"/>
    <w:rsid w:val="005D1152"/>
    <w:rsid w:val="005D1159"/>
    <w:rsid w:val="005D2D6B"/>
    <w:rsid w:val="005D4794"/>
    <w:rsid w:val="005D4955"/>
    <w:rsid w:val="005D4A4E"/>
    <w:rsid w:val="005D4DBB"/>
    <w:rsid w:val="005D68F7"/>
    <w:rsid w:val="005D7FCC"/>
    <w:rsid w:val="005E06C2"/>
    <w:rsid w:val="005E0723"/>
    <w:rsid w:val="005E0972"/>
    <w:rsid w:val="005E0A36"/>
    <w:rsid w:val="005E0DC3"/>
    <w:rsid w:val="005E11A8"/>
    <w:rsid w:val="005E12DE"/>
    <w:rsid w:val="005E140A"/>
    <w:rsid w:val="005E1682"/>
    <w:rsid w:val="005E394E"/>
    <w:rsid w:val="005E45F8"/>
    <w:rsid w:val="005E6135"/>
    <w:rsid w:val="005E65B9"/>
    <w:rsid w:val="005E7045"/>
    <w:rsid w:val="005F0A85"/>
    <w:rsid w:val="005F1B1E"/>
    <w:rsid w:val="005F20F0"/>
    <w:rsid w:val="005F234D"/>
    <w:rsid w:val="005F2395"/>
    <w:rsid w:val="005F3061"/>
    <w:rsid w:val="005F384E"/>
    <w:rsid w:val="005F4764"/>
    <w:rsid w:val="005F551B"/>
    <w:rsid w:val="005F61C9"/>
    <w:rsid w:val="005F61FF"/>
    <w:rsid w:val="005F64AC"/>
    <w:rsid w:val="005F7673"/>
    <w:rsid w:val="005F7E88"/>
    <w:rsid w:val="006018FC"/>
    <w:rsid w:val="00601E57"/>
    <w:rsid w:val="0060219E"/>
    <w:rsid w:val="006028B5"/>
    <w:rsid w:val="00602BC9"/>
    <w:rsid w:val="0060471A"/>
    <w:rsid w:val="00605B85"/>
    <w:rsid w:val="006123E2"/>
    <w:rsid w:val="006129A7"/>
    <w:rsid w:val="00612F4D"/>
    <w:rsid w:val="006130F5"/>
    <w:rsid w:val="00614ECD"/>
    <w:rsid w:val="0061627E"/>
    <w:rsid w:val="0062128E"/>
    <w:rsid w:val="006212ED"/>
    <w:rsid w:val="00621C57"/>
    <w:rsid w:val="0062245E"/>
    <w:rsid w:val="00626507"/>
    <w:rsid w:val="00626C5A"/>
    <w:rsid w:val="00627E2E"/>
    <w:rsid w:val="00630ACD"/>
    <w:rsid w:val="006332C9"/>
    <w:rsid w:val="00634A44"/>
    <w:rsid w:val="0063650F"/>
    <w:rsid w:val="0063681F"/>
    <w:rsid w:val="006369E5"/>
    <w:rsid w:val="00636EA2"/>
    <w:rsid w:val="0064175E"/>
    <w:rsid w:val="0064350B"/>
    <w:rsid w:val="00643CC2"/>
    <w:rsid w:val="006459C2"/>
    <w:rsid w:val="0065059A"/>
    <w:rsid w:val="00652098"/>
    <w:rsid w:val="0065217B"/>
    <w:rsid w:val="00652362"/>
    <w:rsid w:val="006526BD"/>
    <w:rsid w:val="0065354C"/>
    <w:rsid w:val="00654B79"/>
    <w:rsid w:val="00655685"/>
    <w:rsid w:val="00655A8F"/>
    <w:rsid w:val="006567C5"/>
    <w:rsid w:val="0065682F"/>
    <w:rsid w:val="00657E38"/>
    <w:rsid w:val="006603DA"/>
    <w:rsid w:val="00660C0C"/>
    <w:rsid w:val="006619D1"/>
    <w:rsid w:val="00663317"/>
    <w:rsid w:val="00663C43"/>
    <w:rsid w:val="00666D24"/>
    <w:rsid w:val="00666E0C"/>
    <w:rsid w:val="00667027"/>
    <w:rsid w:val="00667F97"/>
    <w:rsid w:val="0067041E"/>
    <w:rsid w:val="00672799"/>
    <w:rsid w:val="00672964"/>
    <w:rsid w:val="00672D30"/>
    <w:rsid w:val="006735F9"/>
    <w:rsid w:val="006747C3"/>
    <w:rsid w:val="00675606"/>
    <w:rsid w:val="006765C1"/>
    <w:rsid w:val="00677808"/>
    <w:rsid w:val="006814B8"/>
    <w:rsid w:val="00682301"/>
    <w:rsid w:val="00682482"/>
    <w:rsid w:val="00684145"/>
    <w:rsid w:val="00685B56"/>
    <w:rsid w:val="0068669C"/>
    <w:rsid w:val="00686CBD"/>
    <w:rsid w:val="00686CCE"/>
    <w:rsid w:val="00687EAC"/>
    <w:rsid w:val="00687F10"/>
    <w:rsid w:val="00690AD5"/>
    <w:rsid w:val="00693E06"/>
    <w:rsid w:val="006952A5"/>
    <w:rsid w:val="006A11B9"/>
    <w:rsid w:val="006A4F44"/>
    <w:rsid w:val="006A60B3"/>
    <w:rsid w:val="006A67E4"/>
    <w:rsid w:val="006A68A0"/>
    <w:rsid w:val="006A6B5C"/>
    <w:rsid w:val="006A702A"/>
    <w:rsid w:val="006A764F"/>
    <w:rsid w:val="006A7944"/>
    <w:rsid w:val="006A7BAC"/>
    <w:rsid w:val="006B04A7"/>
    <w:rsid w:val="006B1B26"/>
    <w:rsid w:val="006B1B45"/>
    <w:rsid w:val="006B1CD9"/>
    <w:rsid w:val="006B2692"/>
    <w:rsid w:val="006B4AA2"/>
    <w:rsid w:val="006B5AD7"/>
    <w:rsid w:val="006B6F4A"/>
    <w:rsid w:val="006B777D"/>
    <w:rsid w:val="006C17EE"/>
    <w:rsid w:val="006C1910"/>
    <w:rsid w:val="006C6F97"/>
    <w:rsid w:val="006C7CBA"/>
    <w:rsid w:val="006D1A0E"/>
    <w:rsid w:val="006D2531"/>
    <w:rsid w:val="006D3ABF"/>
    <w:rsid w:val="006D3B69"/>
    <w:rsid w:val="006D3D41"/>
    <w:rsid w:val="006D68F7"/>
    <w:rsid w:val="006D74CC"/>
    <w:rsid w:val="006E1AC9"/>
    <w:rsid w:val="006E1FDB"/>
    <w:rsid w:val="006E4197"/>
    <w:rsid w:val="006E4667"/>
    <w:rsid w:val="006E79CB"/>
    <w:rsid w:val="006E7CFA"/>
    <w:rsid w:val="006F02C6"/>
    <w:rsid w:val="006F18EE"/>
    <w:rsid w:val="006F1DC9"/>
    <w:rsid w:val="006F1F02"/>
    <w:rsid w:val="006F271D"/>
    <w:rsid w:val="006F2761"/>
    <w:rsid w:val="006F3545"/>
    <w:rsid w:val="006F3D7E"/>
    <w:rsid w:val="006F3ED0"/>
    <w:rsid w:val="006F4677"/>
    <w:rsid w:val="006F5159"/>
    <w:rsid w:val="006F551A"/>
    <w:rsid w:val="006F678E"/>
    <w:rsid w:val="006F6F1B"/>
    <w:rsid w:val="006F7A8D"/>
    <w:rsid w:val="0070079D"/>
    <w:rsid w:val="0070146E"/>
    <w:rsid w:val="0070195F"/>
    <w:rsid w:val="00702378"/>
    <w:rsid w:val="00702395"/>
    <w:rsid w:val="00703E59"/>
    <w:rsid w:val="0070436C"/>
    <w:rsid w:val="00704B46"/>
    <w:rsid w:val="007057EB"/>
    <w:rsid w:val="00706439"/>
    <w:rsid w:val="007071ED"/>
    <w:rsid w:val="00710748"/>
    <w:rsid w:val="00710B89"/>
    <w:rsid w:val="007110FC"/>
    <w:rsid w:val="00712136"/>
    <w:rsid w:val="007128DB"/>
    <w:rsid w:val="00713531"/>
    <w:rsid w:val="007145C7"/>
    <w:rsid w:val="007159A5"/>
    <w:rsid w:val="00716A2D"/>
    <w:rsid w:val="007203F2"/>
    <w:rsid w:val="007216D3"/>
    <w:rsid w:val="00721ABF"/>
    <w:rsid w:val="00721EB8"/>
    <w:rsid w:val="007253DD"/>
    <w:rsid w:val="00731156"/>
    <w:rsid w:val="00732ECA"/>
    <w:rsid w:val="00733694"/>
    <w:rsid w:val="0073623F"/>
    <w:rsid w:val="0073637F"/>
    <w:rsid w:val="00736EFF"/>
    <w:rsid w:val="007370E2"/>
    <w:rsid w:val="00737D5B"/>
    <w:rsid w:val="00740A5A"/>
    <w:rsid w:val="0074160B"/>
    <w:rsid w:val="00742249"/>
    <w:rsid w:val="007427D6"/>
    <w:rsid w:val="00742A99"/>
    <w:rsid w:val="00742FDE"/>
    <w:rsid w:val="0074308C"/>
    <w:rsid w:val="0074579A"/>
    <w:rsid w:val="00745A1E"/>
    <w:rsid w:val="00746C86"/>
    <w:rsid w:val="007506B6"/>
    <w:rsid w:val="00751D34"/>
    <w:rsid w:val="007520B9"/>
    <w:rsid w:val="00752B9B"/>
    <w:rsid w:val="00752E9E"/>
    <w:rsid w:val="00756256"/>
    <w:rsid w:val="00756445"/>
    <w:rsid w:val="007577B0"/>
    <w:rsid w:val="007578A9"/>
    <w:rsid w:val="007607C0"/>
    <w:rsid w:val="0076115B"/>
    <w:rsid w:val="0076141A"/>
    <w:rsid w:val="00761DBD"/>
    <w:rsid w:val="0076362B"/>
    <w:rsid w:val="00763731"/>
    <w:rsid w:val="007641CE"/>
    <w:rsid w:val="00766886"/>
    <w:rsid w:val="00767B58"/>
    <w:rsid w:val="00767E82"/>
    <w:rsid w:val="007705EC"/>
    <w:rsid w:val="007708EA"/>
    <w:rsid w:val="00770A63"/>
    <w:rsid w:val="00770E6C"/>
    <w:rsid w:val="00770E89"/>
    <w:rsid w:val="007712C8"/>
    <w:rsid w:val="00771373"/>
    <w:rsid w:val="0077191F"/>
    <w:rsid w:val="007720E9"/>
    <w:rsid w:val="007737BA"/>
    <w:rsid w:val="00773B95"/>
    <w:rsid w:val="00773E16"/>
    <w:rsid w:val="0077419A"/>
    <w:rsid w:val="00774D9F"/>
    <w:rsid w:val="0077694E"/>
    <w:rsid w:val="0078013A"/>
    <w:rsid w:val="00780452"/>
    <w:rsid w:val="0078107E"/>
    <w:rsid w:val="00781882"/>
    <w:rsid w:val="00785B9A"/>
    <w:rsid w:val="00787B5E"/>
    <w:rsid w:val="00787C1E"/>
    <w:rsid w:val="007907F3"/>
    <w:rsid w:val="00790CBB"/>
    <w:rsid w:val="00791A01"/>
    <w:rsid w:val="0079436C"/>
    <w:rsid w:val="00795A94"/>
    <w:rsid w:val="007960AD"/>
    <w:rsid w:val="007966F9"/>
    <w:rsid w:val="00797A41"/>
    <w:rsid w:val="007A0363"/>
    <w:rsid w:val="007A3914"/>
    <w:rsid w:val="007A4286"/>
    <w:rsid w:val="007A6145"/>
    <w:rsid w:val="007A630A"/>
    <w:rsid w:val="007A780C"/>
    <w:rsid w:val="007B2D31"/>
    <w:rsid w:val="007B44F2"/>
    <w:rsid w:val="007B6E3F"/>
    <w:rsid w:val="007C236C"/>
    <w:rsid w:val="007C3333"/>
    <w:rsid w:val="007C4449"/>
    <w:rsid w:val="007C494A"/>
    <w:rsid w:val="007C4DF8"/>
    <w:rsid w:val="007C6725"/>
    <w:rsid w:val="007C6B8C"/>
    <w:rsid w:val="007C6BD7"/>
    <w:rsid w:val="007C72C7"/>
    <w:rsid w:val="007D0FAE"/>
    <w:rsid w:val="007D1C2F"/>
    <w:rsid w:val="007D1F7F"/>
    <w:rsid w:val="007D22CC"/>
    <w:rsid w:val="007D35CC"/>
    <w:rsid w:val="007D57A8"/>
    <w:rsid w:val="007D5F03"/>
    <w:rsid w:val="007D6096"/>
    <w:rsid w:val="007D685E"/>
    <w:rsid w:val="007D6D97"/>
    <w:rsid w:val="007E08D2"/>
    <w:rsid w:val="007E133D"/>
    <w:rsid w:val="007E3452"/>
    <w:rsid w:val="007E39F5"/>
    <w:rsid w:val="007E43AC"/>
    <w:rsid w:val="007E5EED"/>
    <w:rsid w:val="007F0030"/>
    <w:rsid w:val="007F17EE"/>
    <w:rsid w:val="007F4684"/>
    <w:rsid w:val="007F486A"/>
    <w:rsid w:val="007F4FEE"/>
    <w:rsid w:val="007F52ED"/>
    <w:rsid w:val="007F546F"/>
    <w:rsid w:val="007F73AB"/>
    <w:rsid w:val="008001FA"/>
    <w:rsid w:val="00800913"/>
    <w:rsid w:val="00800F8E"/>
    <w:rsid w:val="00802903"/>
    <w:rsid w:val="00804366"/>
    <w:rsid w:val="00804A23"/>
    <w:rsid w:val="00804AF0"/>
    <w:rsid w:val="008055CB"/>
    <w:rsid w:val="0080560A"/>
    <w:rsid w:val="00810D34"/>
    <w:rsid w:val="00810EE1"/>
    <w:rsid w:val="00811805"/>
    <w:rsid w:val="008149F5"/>
    <w:rsid w:val="008169AA"/>
    <w:rsid w:val="00817DBC"/>
    <w:rsid w:val="00820160"/>
    <w:rsid w:val="00824053"/>
    <w:rsid w:val="0082413B"/>
    <w:rsid w:val="00826825"/>
    <w:rsid w:val="00826880"/>
    <w:rsid w:val="00827E45"/>
    <w:rsid w:val="00832628"/>
    <w:rsid w:val="0083296F"/>
    <w:rsid w:val="008335E4"/>
    <w:rsid w:val="00834930"/>
    <w:rsid w:val="00834F87"/>
    <w:rsid w:val="008354DD"/>
    <w:rsid w:val="008358F1"/>
    <w:rsid w:val="00835C2A"/>
    <w:rsid w:val="0083669F"/>
    <w:rsid w:val="00836CA1"/>
    <w:rsid w:val="00836F52"/>
    <w:rsid w:val="008407A2"/>
    <w:rsid w:val="0084160D"/>
    <w:rsid w:val="00842409"/>
    <w:rsid w:val="0084408B"/>
    <w:rsid w:val="0084524B"/>
    <w:rsid w:val="008455BA"/>
    <w:rsid w:val="008457AF"/>
    <w:rsid w:val="00845ACC"/>
    <w:rsid w:val="0084637D"/>
    <w:rsid w:val="00847CCB"/>
    <w:rsid w:val="00847D83"/>
    <w:rsid w:val="00847F26"/>
    <w:rsid w:val="0085090F"/>
    <w:rsid w:val="0085170E"/>
    <w:rsid w:val="008517E4"/>
    <w:rsid w:val="00853322"/>
    <w:rsid w:val="008547F3"/>
    <w:rsid w:val="008553B5"/>
    <w:rsid w:val="00855904"/>
    <w:rsid w:val="00855C5B"/>
    <w:rsid w:val="0085614C"/>
    <w:rsid w:val="008563C7"/>
    <w:rsid w:val="008569E1"/>
    <w:rsid w:val="00857463"/>
    <w:rsid w:val="00860EB6"/>
    <w:rsid w:val="00861077"/>
    <w:rsid w:val="0086309A"/>
    <w:rsid w:val="00863B03"/>
    <w:rsid w:val="00863C47"/>
    <w:rsid w:val="0086474E"/>
    <w:rsid w:val="0086570D"/>
    <w:rsid w:val="00865958"/>
    <w:rsid w:val="00865D0F"/>
    <w:rsid w:val="00867073"/>
    <w:rsid w:val="00867263"/>
    <w:rsid w:val="00867967"/>
    <w:rsid w:val="008727F0"/>
    <w:rsid w:val="00872EFC"/>
    <w:rsid w:val="008748AF"/>
    <w:rsid w:val="00874A56"/>
    <w:rsid w:val="0087537B"/>
    <w:rsid w:val="008753A0"/>
    <w:rsid w:val="00875D21"/>
    <w:rsid w:val="00876AC0"/>
    <w:rsid w:val="00881BFD"/>
    <w:rsid w:val="008820EF"/>
    <w:rsid w:val="008829A1"/>
    <w:rsid w:val="00883392"/>
    <w:rsid w:val="0088453D"/>
    <w:rsid w:val="00884AD1"/>
    <w:rsid w:val="00884D02"/>
    <w:rsid w:val="00884D73"/>
    <w:rsid w:val="008852F5"/>
    <w:rsid w:val="00885E4C"/>
    <w:rsid w:val="00886088"/>
    <w:rsid w:val="00886D88"/>
    <w:rsid w:val="00887112"/>
    <w:rsid w:val="008904D3"/>
    <w:rsid w:val="00890798"/>
    <w:rsid w:val="00890BFB"/>
    <w:rsid w:val="00892192"/>
    <w:rsid w:val="00892C05"/>
    <w:rsid w:val="00892E09"/>
    <w:rsid w:val="0089333E"/>
    <w:rsid w:val="008934C9"/>
    <w:rsid w:val="00894513"/>
    <w:rsid w:val="0089589A"/>
    <w:rsid w:val="00896C32"/>
    <w:rsid w:val="00896FE2"/>
    <w:rsid w:val="008A4864"/>
    <w:rsid w:val="008A4D13"/>
    <w:rsid w:val="008A56C7"/>
    <w:rsid w:val="008A6BA2"/>
    <w:rsid w:val="008A7999"/>
    <w:rsid w:val="008A7FD0"/>
    <w:rsid w:val="008B1106"/>
    <w:rsid w:val="008B1998"/>
    <w:rsid w:val="008B1A5D"/>
    <w:rsid w:val="008B1DC8"/>
    <w:rsid w:val="008B28DF"/>
    <w:rsid w:val="008B3208"/>
    <w:rsid w:val="008B3E0D"/>
    <w:rsid w:val="008B4258"/>
    <w:rsid w:val="008B450F"/>
    <w:rsid w:val="008B6522"/>
    <w:rsid w:val="008C0045"/>
    <w:rsid w:val="008C052F"/>
    <w:rsid w:val="008C1A99"/>
    <w:rsid w:val="008C2890"/>
    <w:rsid w:val="008C3CA2"/>
    <w:rsid w:val="008C45D6"/>
    <w:rsid w:val="008C69B6"/>
    <w:rsid w:val="008C6C0B"/>
    <w:rsid w:val="008C77C9"/>
    <w:rsid w:val="008D11AD"/>
    <w:rsid w:val="008D3E4D"/>
    <w:rsid w:val="008D4456"/>
    <w:rsid w:val="008D682E"/>
    <w:rsid w:val="008D6CD3"/>
    <w:rsid w:val="008D7010"/>
    <w:rsid w:val="008E0275"/>
    <w:rsid w:val="008E2DC2"/>
    <w:rsid w:val="008E39BF"/>
    <w:rsid w:val="008E6246"/>
    <w:rsid w:val="008E6F04"/>
    <w:rsid w:val="008E73CE"/>
    <w:rsid w:val="008F1545"/>
    <w:rsid w:val="008F2AC5"/>
    <w:rsid w:val="008F3948"/>
    <w:rsid w:val="008F43E6"/>
    <w:rsid w:val="008F492F"/>
    <w:rsid w:val="008F653C"/>
    <w:rsid w:val="008F6BBE"/>
    <w:rsid w:val="0090070D"/>
    <w:rsid w:val="00903D9D"/>
    <w:rsid w:val="009044CE"/>
    <w:rsid w:val="00905C25"/>
    <w:rsid w:val="0090664B"/>
    <w:rsid w:val="00906A02"/>
    <w:rsid w:val="00907097"/>
    <w:rsid w:val="009108D5"/>
    <w:rsid w:val="009109F4"/>
    <w:rsid w:val="00911112"/>
    <w:rsid w:val="00912F11"/>
    <w:rsid w:val="00913AAD"/>
    <w:rsid w:val="00914AE8"/>
    <w:rsid w:val="009164B1"/>
    <w:rsid w:val="00916F5C"/>
    <w:rsid w:val="00917219"/>
    <w:rsid w:val="00917E14"/>
    <w:rsid w:val="0092153D"/>
    <w:rsid w:val="0092209C"/>
    <w:rsid w:val="00922F91"/>
    <w:rsid w:val="00923D7B"/>
    <w:rsid w:val="00926EA5"/>
    <w:rsid w:val="00930671"/>
    <w:rsid w:val="00933DDF"/>
    <w:rsid w:val="009340E3"/>
    <w:rsid w:val="00934EDC"/>
    <w:rsid w:val="009353D7"/>
    <w:rsid w:val="00936BCB"/>
    <w:rsid w:val="00936CE8"/>
    <w:rsid w:val="00936E63"/>
    <w:rsid w:val="0094026E"/>
    <w:rsid w:val="00942D83"/>
    <w:rsid w:val="00943232"/>
    <w:rsid w:val="009436E2"/>
    <w:rsid w:val="00943878"/>
    <w:rsid w:val="00943C70"/>
    <w:rsid w:val="00944004"/>
    <w:rsid w:val="00945963"/>
    <w:rsid w:val="00945DE5"/>
    <w:rsid w:val="009466FE"/>
    <w:rsid w:val="00950783"/>
    <w:rsid w:val="00950F58"/>
    <w:rsid w:val="0095231B"/>
    <w:rsid w:val="00953030"/>
    <w:rsid w:val="00957F43"/>
    <w:rsid w:val="0096214F"/>
    <w:rsid w:val="009622C4"/>
    <w:rsid w:val="00962C6B"/>
    <w:rsid w:val="0096346A"/>
    <w:rsid w:val="009634FF"/>
    <w:rsid w:val="00963962"/>
    <w:rsid w:val="00964069"/>
    <w:rsid w:val="009642CC"/>
    <w:rsid w:val="00964829"/>
    <w:rsid w:val="00964B27"/>
    <w:rsid w:val="00965FE9"/>
    <w:rsid w:val="009661D7"/>
    <w:rsid w:val="009708C2"/>
    <w:rsid w:val="0097135E"/>
    <w:rsid w:val="00971E58"/>
    <w:rsid w:val="009744A4"/>
    <w:rsid w:val="009751C5"/>
    <w:rsid w:val="00975B94"/>
    <w:rsid w:val="00976120"/>
    <w:rsid w:val="00977626"/>
    <w:rsid w:val="009779C5"/>
    <w:rsid w:val="00980E31"/>
    <w:rsid w:val="00982EB3"/>
    <w:rsid w:val="00983376"/>
    <w:rsid w:val="009834DE"/>
    <w:rsid w:val="00983529"/>
    <w:rsid w:val="00983A14"/>
    <w:rsid w:val="0098464C"/>
    <w:rsid w:val="00984706"/>
    <w:rsid w:val="0098485D"/>
    <w:rsid w:val="00985718"/>
    <w:rsid w:val="00986C9C"/>
    <w:rsid w:val="00991476"/>
    <w:rsid w:val="00991815"/>
    <w:rsid w:val="009918B1"/>
    <w:rsid w:val="00992436"/>
    <w:rsid w:val="00992747"/>
    <w:rsid w:val="00994092"/>
    <w:rsid w:val="0099459D"/>
    <w:rsid w:val="0099465D"/>
    <w:rsid w:val="00994FCE"/>
    <w:rsid w:val="009951AC"/>
    <w:rsid w:val="00996D43"/>
    <w:rsid w:val="009A02AE"/>
    <w:rsid w:val="009A08E0"/>
    <w:rsid w:val="009A0BA5"/>
    <w:rsid w:val="009A1754"/>
    <w:rsid w:val="009A1BAB"/>
    <w:rsid w:val="009A2790"/>
    <w:rsid w:val="009A5520"/>
    <w:rsid w:val="009A6E2D"/>
    <w:rsid w:val="009B22CA"/>
    <w:rsid w:val="009B2434"/>
    <w:rsid w:val="009B3404"/>
    <w:rsid w:val="009B36D6"/>
    <w:rsid w:val="009B446C"/>
    <w:rsid w:val="009B4955"/>
    <w:rsid w:val="009B52FB"/>
    <w:rsid w:val="009B6257"/>
    <w:rsid w:val="009B6C51"/>
    <w:rsid w:val="009C1237"/>
    <w:rsid w:val="009C4887"/>
    <w:rsid w:val="009C53E9"/>
    <w:rsid w:val="009C5D40"/>
    <w:rsid w:val="009C6A37"/>
    <w:rsid w:val="009C6B00"/>
    <w:rsid w:val="009C7048"/>
    <w:rsid w:val="009D26E6"/>
    <w:rsid w:val="009D28F1"/>
    <w:rsid w:val="009D2954"/>
    <w:rsid w:val="009D318F"/>
    <w:rsid w:val="009D386A"/>
    <w:rsid w:val="009D3AF7"/>
    <w:rsid w:val="009D4BEF"/>
    <w:rsid w:val="009D5FD6"/>
    <w:rsid w:val="009D60CE"/>
    <w:rsid w:val="009D62B7"/>
    <w:rsid w:val="009D669C"/>
    <w:rsid w:val="009D7442"/>
    <w:rsid w:val="009D7590"/>
    <w:rsid w:val="009E0D37"/>
    <w:rsid w:val="009E2554"/>
    <w:rsid w:val="009E2A6E"/>
    <w:rsid w:val="009E323D"/>
    <w:rsid w:val="009E3E1A"/>
    <w:rsid w:val="009E4C83"/>
    <w:rsid w:val="009E56DC"/>
    <w:rsid w:val="009E7344"/>
    <w:rsid w:val="009E753E"/>
    <w:rsid w:val="009E75AD"/>
    <w:rsid w:val="009E79B2"/>
    <w:rsid w:val="009E7A45"/>
    <w:rsid w:val="009F16F1"/>
    <w:rsid w:val="009F1994"/>
    <w:rsid w:val="009F2464"/>
    <w:rsid w:val="009F2F6D"/>
    <w:rsid w:val="009F39F6"/>
    <w:rsid w:val="009F3D11"/>
    <w:rsid w:val="009F44EC"/>
    <w:rsid w:val="009F4576"/>
    <w:rsid w:val="009F7D36"/>
    <w:rsid w:val="00A00F14"/>
    <w:rsid w:val="00A01332"/>
    <w:rsid w:val="00A02468"/>
    <w:rsid w:val="00A03F0C"/>
    <w:rsid w:val="00A04C2C"/>
    <w:rsid w:val="00A066F0"/>
    <w:rsid w:val="00A10B52"/>
    <w:rsid w:val="00A10DE4"/>
    <w:rsid w:val="00A127BE"/>
    <w:rsid w:val="00A1376E"/>
    <w:rsid w:val="00A14C0D"/>
    <w:rsid w:val="00A14C2C"/>
    <w:rsid w:val="00A14F19"/>
    <w:rsid w:val="00A17D1B"/>
    <w:rsid w:val="00A17FAB"/>
    <w:rsid w:val="00A22106"/>
    <w:rsid w:val="00A238C4"/>
    <w:rsid w:val="00A239E7"/>
    <w:rsid w:val="00A23C6F"/>
    <w:rsid w:val="00A26304"/>
    <w:rsid w:val="00A26807"/>
    <w:rsid w:val="00A273BE"/>
    <w:rsid w:val="00A2777E"/>
    <w:rsid w:val="00A27B89"/>
    <w:rsid w:val="00A27E3D"/>
    <w:rsid w:val="00A305E6"/>
    <w:rsid w:val="00A30BCE"/>
    <w:rsid w:val="00A354F6"/>
    <w:rsid w:val="00A35C68"/>
    <w:rsid w:val="00A36DA3"/>
    <w:rsid w:val="00A42297"/>
    <w:rsid w:val="00A50651"/>
    <w:rsid w:val="00A50B6F"/>
    <w:rsid w:val="00A51789"/>
    <w:rsid w:val="00A51BD8"/>
    <w:rsid w:val="00A529CF"/>
    <w:rsid w:val="00A532E5"/>
    <w:rsid w:val="00A533E4"/>
    <w:rsid w:val="00A568D6"/>
    <w:rsid w:val="00A57B86"/>
    <w:rsid w:val="00A6008A"/>
    <w:rsid w:val="00A6058D"/>
    <w:rsid w:val="00A60B2F"/>
    <w:rsid w:val="00A61501"/>
    <w:rsid w:val="00A6453C"/>
    <w:rsid w:val="00A65582"/>
    <w:rsid w:val="00A67955"/>
    <w:rsid w:val="00A71118"/>
    <w:rsid w:val="00A736DE"/>
    <w:rsid w:val="00A738AE"/>
    <w:rsid w:val="00A7623C"/>
    <w:rsid w:val="00A767A4"/>
    <w:rsid w:val="00A819F1"/>
    <w:rsid w:val="00A8259C"/>
    <w:rsid w:val="00A84F9C"/>
    <w:rsid w:val="00A86BE3"/>
    <w:rsid w:val="00A86FAE"/>
    <w:rsid w:val="00A87DF1"/>
    <w:rsid w:val="00A90684"/>
    <w:rsid w:val="00A91D89"/>
    <w:rsid w:val="00A92F29"/>
    <w:rsid w:val="00A92F7E"/>
    <w:rsid w:val="00A95045"/>
    <w:rsid w:val="00A953F6"/>
    <w:rsid w:val="00A96D59"/>
    <w:rsid w:val="00A97046"/>
    <w:rsid w:val="00AA2848"/>
    <w:rsid w:val="00AA2A6B"/>
    <w:rsid w:val="00AA34C7"/>
    <w:rsid w:val="00AA4644"/>
    <w:rsid w:val="00AA595C"/>
    <w:rsid w:val="00AA5DFE"/>
    <w:rsid w:val="00AA64D7"/>
    <w:rsid w:val="00AA6A05"/>
    <w:rsid w:val="00AA6F59"/>
    <w:rsid w:val="00AB0FA6"/>
    <w:rsid w:val="00AB1E0D"/>
    <w:rsid w:val="00AB23C5"/>
    <w:rsid w:val="00AB28D2"/>
    <w:rsid w:val="00AB405D"/>
    <w:rsid w:val="00AB7E5E"/>
    <w:rsid w:val="00AC22E3"/>
    <w:rsid w:val="00AC274E"/>
    <w:rsid w:val="00AC3067"/>
    <w:rsid w:val="00AC332D"/>
    <w:rsid w:val="00AC340A"/>
    <w:rsid w:val="00AC385D"/>
    <w:rsid w:val="00AC505D"/>
    <w:rsid w:val="00AC51A7"/>
    <w:rsid w:val="00AC5414"/>
    <w:rsid w:val="00AC58C5"/>
    <w:rsid w:val="00AC5E4A"/>
    <w:rsid w:val="00AC6CC9"/>
    <w:rsid w:val="00AC745D"/>
    <w:rsid w:val="00AC74F9"/>
    <w:rsid w:val="00AD46CC"/>
    <w:rsid w:val="00AD4D38"/>
    <w:rsid w:val="00AD560B"/>
    <w:rsid w:val="00AD6F92"/>
    <w:rsid w:val="00AD75B1"/>
    <w:rsid w:val="00AD7A03"/>
    <w:rsid w:val="00AE3838"/>
    <w:rsid w:val="00AE3968"/>
    <w:rsid w:val="00AE4157"/>
    <w:rsid w:val="00AE4339"/>
    <w:rsid w:val="00AE45CF"/>
    <w:rsid w:val="00AE46D5"/>
    <w:rsid w:val="00AE4750"/>
    <w:rsid w:val="00AE50CC"/>
    <w:rsid w:val="00AE7A8E"/>
    <w:rsid w:val="00AE7BDE"/>
    <w:rsid w:val="00AF02D6"/>
    <w:rsid w:val="00AF0B5D"/>
    <w:rsid w:val="00AF1C41"/>
    <w:rsid w:val="00AF23FF"/>
    <w:rsid w:val="00AF2BF0"/>
    <w:rsid w:val="00AF4910"/>
    <w:rsid w:val="00AF678C"/>
    <w:rsid w:val="00AF67AE"/>
    <w:rsid w:val="00AF7321"/>
    <w:rsid w:val="00AF7B64"/>
    <w:rsid w:val="00B00CBD"/>
    <w:rsid w:val="00B016BA"/>
    <w:rsid w:val="00B048C7"/>
    <w:rsid w:val="00B0524D"/>
    <w:rsid w:val="00B061B6"/>
    <w:rsid w:val="00B06AA4"/>
    <w:rsid w:val="00B06D6B"/>
    <w:rsid w:val="00B06EC7"/>
    <w:rsid w:val="00B07249"/>
    <w:rsid w:val="00B1044C"/>
    <w:rsid w:val="00B10778"/>
    <w:rsid w:val="00B10969"/>
    <w:rsid w:val="00B10F3C"/>
    <w:rsid w:val="00B111BD"/>
    <w:rsid w:val="00B11A0A"/>
    <w:rsid w:val="00B1231C"/>
    <w:rsid w:val="00B12ABF"/>
    <w:rsid w:val="00B1444C"/>
    <w:rsid w:val="00B14636"/>
    <w:rsid w:val="00B15A3B"/>
    <w:rsid w:val="00B15CA3"/>
    <w:rsid w:val="00B16177"/>
    <w:rsid w:val="00B16572"/>
    <w:rsid w:val="00B16B78"/>
    <w:rsid w:val="00B16BB7"/>
    <w:rsid w:val="00B17B27"/>
    <w:rsid w:val="00B204D3"/>
    <w:rsid w:val="00B22DB9"/>
    <w:rsid w:val="00B23929"/>
    <w:rsid w:val="00B23B73"/>
    <w:rsid w:val="00B2483E"/>
    <w:rsid w:val="00B27A4B"/>
    <w:rsid w:val="00B3204B"/>
    <w:rsid w:val="00B329B1"/>
    <w:rsid w:val="00B339AD"/>
    <w:rsid w:val="00B34E0E"/>
    <w:rsid w:val="00B34EDB"/>
    <w:rsid w:val="00B351DD"/>
    <w:rsid w:val="00B357EE"/>
    <w:rsid w:val="00B358EB"/>
    <w:rsid w:val="00B368D3"/>
    <w:rsid w:val="00B41372"/>
    <w:rsid w:val="00B4145E"/>
    <w:rsid w:val="00B41511"/>
    <w:rsid w:val="00B415A0"/>
    <w:rsid w:val="00B445B8"/>
    <w:rsid w:val="00B45318"/>
    <w:rsid w:val="00B45C78"/>
    <w:rsid w:val="00B504AC"/>
    <w:rsid w:val="00B511A7"/>
    <w:rsid w:val="00B52AD4"/>
    <w:rsid w:val="00B545F1"/>
    <w:rsid w:val="00B5460B"/>
    <w:rsid w:val="00B54A93"/>
    <w:rsid w:val="00B54F46"/>
    <w:rsid w:val="00B61F3F"/>
    <w:rsid w:val="00B632EE"/>
    <w:rsid w:val="00B642BF"/>
    <w:rsid w:val="00B67167"/>
    <w:rsid w:val="00B7045A"/>
    <w:rsid w:val="00B710AC"/>
    <w:rsid w:val="00B7157A"/>
    <w:rsid w:val="00B729E2"/>
    <w:rsid w:val="00B72E5E"/>
    <w:rsid w:val="00B73253"/>
    <w:rsid w:val="00B74762"/>
    <w:rsid w:val="00B74FFF"/>
    <w:rsid w:val="00B76366"/>
    <w:rsid w:val="00B764E7"/>
    <w:rsid w:val="00B76D23"/>
    <w:rsid w:val="00B776A8"/>
    <w:rsid w:val="00B82EEF"/>
    <w:rsid w:val="00B84FBA"/>
    <w:rsid w:val="00B858D8"/>
    <w:rsid w:val="00B8617D"/>
    <w:rsid w:val="00B90158"/>
    <w:rsid w:val="00B90E46"/>
    <w:rsid w:val="00B92095"/>
    <w:rsid w:val="00B92E03"/>
    <w:rsid w:val="00B9300E"/>
    <w:rsid w:val="00B951D3"/>
    <w:rsid w:val="00B95FA2"/>
    <w:rsid w:val="00B972AA"/>
    <w:rsid w:val="00BA1674"/>
    <w:rsid w:val="00BA1990"/>
    <w:rsid w:val="00BA6596"/>
    <w:rsid w:val="00BA67DB"/>
    <w:rsid w:val="00BA6975"/>
    <w:rsid w:val="00BA7B44"/>
    <w:rsid w:val="00BB0772"/>
    <w:rsid w:val="00BB24E3"/>
    <w:rsid w:val="00BB2B72"/>
    <w:rsid w:val="00BB3055"/>
    <w:rsid w:val="00BB33C3"/>
    <w:rsid w:val="00BB3511"/>
    <w:rsid w:val="00BB5D24"/>
    <w:rsid w:val="00BB5FBB"/>
    <w:rsid w:val="00BB699B"/>
    <w:rsid w:val="00BC0A3A"/>
    <w:rsid w:val="00BC2844"/>
    <w:rsid w:val="00BC4632"/>
    <w:rsid w:val="00BC4DE5"/>
    <w:rsid w:val="00BC4EA5"/>
    <w:rsid w:val="00BC6463"/>
    <w:rsid w:val="00BC6F89"/>
    <w:rsid w:val="00BC7C9B"/>
    <w:rsid w:val="00BD027E"/>
    <w:rsid w:val="00BD1FAA"/>
    <w:rsid w:val="00BD2C6D"/>
    <w:rsid w:val="00BD38CF"/>
    <w:rsid w:val="00BD5AD7"/>
    <w:rsid w:val="00BD77B1"/>
    <w:rsid w:val="00BE11B6"/>
    <w:rsid w:val="00BE1426"/>
    <w:rsid w:val="00BE2612"/>
    <w:rsid w:val="00BE57C0"/>
    <w:rsid w:val="00BE5B27"/>
    <w:rsid w:val="00BE666D"/>
    <w:rsid w:val="00BE6ED8"/>
    <w:rsid w:val="00BE7EE4"/>
    <w:rsid w:val="00BF04E7"/>
    <w:rsid w:val="00BF07F4"/>
    <w:rsid w:val="00BF1441"/>
    <w:rsid w:val="00BF146C"/>
    <w:rsid w:val="00BF408C"/>
    <w:rsid w:val="00BF4678"/>
    <w:rsid w:val="00BF5507"/>
    <w:rsid w:val="00C0052D"/>
    <w:rsid w:val="00C00E0F"/>
    <w:rsid w:val="00C01F52"/>
    <w:rsid w:val="00C0299E"/>
    <w:rsid w:val="00C02C49"/>
    <w:rsid w:val="00C041B4"/>
    <w:rsid w:val="00C04670"/>
    <w:rsid w:val="00C05546"/>
    <w:rsid w:val="00C05678"/>
    <w:rsid w:val="00C06498"/>
    <w:rsid w:val="00C069BF"/>
    <w:rsid w:val="00C06FC4"/>
    <w:rsid w:val="00C07190"/>
    <w:rsid w:val="00C079F8"/>
    <w:rsid w:val="00C105AB"/>
    <w:rsid w:val="00C1158A"/>
    <w:rsid w:val="00C11E86"/>
    <w:rsid w:val="00C12185"/>
    <w:rsid w:val="00C1229D"/>
    <w:rsid w:val="00C15705"/>
    <w:rsid w:val="00C16B47"/>
    <w:rsid w:val="00C20FD3"/>
    <w:rsid w:val="00C2163E"/>
    <w:rsid w:val="00C22CF4"/>
    <w:rsid w:val="00C231DB"/>
    <w:rsid w:val="00C2320E"/>
    <w:rsid w:val="00C24278"/>
    <w:rsid w:val="00C2575D"/>
    <w:rsid w:val="00C265FB"/>
    <w:rsid w:val="00C26B3B"/>
    <w:rsid w:val="00C307F2"/>
    <w:rsid w:val="00C30B2A"/>
    <w:rsid w:val="00C31C29"/>
    <w:rsid w:val="00C32020"/>
    <w:rsid w:val="00C353D1"/>
    <w:rsid w:val="00C36064"/>
    <w:rsid w:val="00C37CA2"/>
    <w:rsid w:val="00C40311"/>
    <w:rsid w:val="00C40AF8"/>
    <w:rsid w:val="00C40BDC"/>
    <w:rsid w:val="00C41D35"/>
    <w:rsid w:val="00C43349"/>
    <w:rsid w:val="00C4361D"/>
    <w:rsid w:val="00C44DC8"/>
    <w:rsid w:val="00C4687A"/>
    <w:rsid w:val="00C469B6"/>
    <w:rsid w:val="00C46ED8"/>
    <w:rsid w:val="00C47A0F"/>
    <w:rsid w:val="00C5023B"/>
    <w:rsid w:val="00C5064D"/>
    <w:rsid w:val="00C5184D"/>
    <w:rsid w:val="00C52A81"/>
    <w:rsid w:val="00C53DC6"/>
    <w:rsid w:val="00C54638"/>
    <w:rsid w:val="00C54759"/>
    <w:rsid w:val="00C565A4"/>
    <w:rsid w:val="00C567F5"/>
    <w:rsid w:val="00C5799C"/>
    <w:rsid w:val="00C610E6"/>
    <w:rsid w:val="00C620AD"/>
    <w:rsid w:val="00C62545"/>
    <w:rsid w:val="00C6563F"/>
    <w:rsid w:val="00C67805"/>
    <w:rsid w:val="00C70BE3"/>
    <w:rsid w:val="00C70DA3"/>
    <w:rsid w:val="00C71804"/>
    <w:rsid w:val="00C7346C"/>
    <w:rsid w:val="00C736C1"/>
    <w:rsid w:val="00C741BC"/>
    <w:rsid w:val="00C74859"/>
    <w:rsid w:val="00C75C4A"/>
    <w:rsid w:val="00C76285"/>
    <w:rsid w:val="00C76381"/>
    <w:rsid w:val="00C80989"/>
    <w:rsid w:val="00C816F6"/>
    <w:rsid w:val="00C81DA2"/>
    <w:rsid w:val="00C81F63"/>
    <w:rsid w:val="00C83CD7"/>
    <w:rsid w:val="00C859BE"/>
    <w:rsid w:val="00C85ACB"/>
    <w:rsid w:val="00C860B9"/>
    <w:rsid w:val="00C877D3"/>
    <w:rsid w:val="00C91FEF"/>
    <w:rsid w:val="00C94DCF"/>
    <w:rsid w:val="00CA02A2"/>
    <w:rsid w:val="00CA0D94"/>
    <w:rsid w:val="00CA1859"/>
    <w:rsid w:val="00CA1DD0"/>
    <w:rsid w:val="00CA5121"/>
    <w:rsid w:val="00CA5328"/>
    <w:rsid w:val="00CA5CC2"/>
    <w:rsid w:val="00CA5D81"/>
    <w:rsid w:val="00CB15BB"/>
    <w:rsid w:val="00CB22BC"/>
    <w:rsid w:val="00CB30AA"/>
    <w:rsid w:val="00CB4466"/>
    <w:rsid w:val="00CB4BEF"/>
    <w:rsid w:val="00CB57A2"/>
    <w:rsid w:val="00CB6831"/>
    <w:rsid w:val="00CB7713"/>
    <w:rsid w:val="00CC06A2"/>
    <w:rsid w:val="00CC0A1F"/>
    <w:rsid w:val="00CC1DCB"/>
    <w:rsid w:val="00CC2FE7"/>
    <w:rsid w:val="00CC3BF7"/>
    <w:rsid w:val="00CC4FC6"/>
    <w:rsid w:val="00CC5DF3"/>
    <w:rsid w:val="00CD2CB5"/>
    <w:rsid w:val="00CD2D4B"/>
    <w:rsid w:val="00CD2EF2"/>
    <w:rsid w:val="00CD2F2B"/>
    <w:rsid w:val="00CD3326"/>
    <w:rsid w:val="00CD57CE"/>
    <w:rsid w:val="00CD73D9"/>
    <w:rsid w:val="00CD7AAE"/>
    <w:rsid w:val="00CE0905"/>
    <w:rsid w:val="00CE1725"/>
    <w:rsid w:val="00CE216F"/>
    <w:rsid w:val="00CE2346"/>
    <w:rsid w:val="00CE406E"/>
    <w:rsid w:val="00CE521C"/>
    <w:rsid w:val="00CE5294"/>
    <w:rsid w:val="00CE599F"/>
    <w:rsid w:val="00CE5E2C"/>
    <w:rsid w:val="00CE727A"/>
    <w:rsid w:val="00CF1EEE"/>
    <w:rsid w:val="00CF29C1"/>
    <w:rsid w:val="00CF2F69"/>
    <w:rsid w:val="00CF31B6"/>
    <w:rsid w:val="00CF4079"/>
    <w:rsid w:val="00CF4D1A"/>
    <w:rsid w:val="00CF5160"/>
    <w:rsid w:val="00CF573F"/>
    <w:rsid w:val="00CF6097"/>
    <w:rsid w:val="00CF71F1"/>
    <w:rsid w:val="00CF7EA7"/>
    <w:rsid w:val="00D00312"/>
    <w:rsid w:val="00D00F85"/>
    <w:rsid w:val="00D01A09"/>
    <w:rsid w:val="00D01C25"/>
    <w:rsid w:val="00D02CA3"/>
    <w:rsid w:val="00D07C22"/>
    <w:rsid w:val="00D11BC1"/>
    <w:rsid w:val="00D11EA1"/>
    <w:rsid w:val="00D124AD"/>
    <w:rsid w:val="00D127C0"/>
    <w:rsid w:val="00D12E8F"/>
    <w:rsid w:val="00D14D8C"/>
    <w:rsid w:val="00D17030"/>
    <w:rsid w:val="00D17584"/>
    <w:rsid w:val="00D216D9"/>
    <w:rsid w:val="00D217AB"/>
    <w:rsid w:val="00D21BDB"/>
    <w:rsid w:val="00D220A4"/>
    <w:rsid w:val="00D22C4D"/>
    <w:rsid w:val="00D23816"/>
    <w:rsid w:val="00D24695"/>
    <w:rsid w:val="00D247BB"/>
    <w:rsid w:val="00D24D3C"/>
    <w:rsid w:val="00D251C5"/>
    <w:rsid w:val="00D2681F"/>
    <w:rsid w:val="00D2736E"/>
    <w:rsid w:val="00D27939"/>
    <w:rsid w:val="00D307C1"/>
    <w:rsid w:val="00D33265"/>
    <w:rsid w:val="00D33388"/>
    <w:rsid w:val="00D33500"/>
    <w:rsid w:val="00D33947"/>
    <w:rsid w:val="00D34B80"/>
    <w:rsid w:val="00D35317"/>
    <w:rsid w:val="00D36891"/>
    <w:rsid w:val="00D4042C"/>
    <w:rsid w:val="00D40995"/>
    <w:rsid w:val="00D40C3C"/>
    <w:rsid w:val="00D412C7"/>
    <w:rsid w:val="00D42FC4"/>
    <w:rsid w:val="00D45B1F"/>
    <w:rsid w:val="00D46305"/>
    <w:rsid w:val="00D46741"/>
    <w:rsid w:val="00D46C9B"/>
    <w:rsid w:val="00D474F1"/>
    <w:rsid w:val="00D5013D"/>
    <w:rsid w:val="00D50F21"/>
    <w:rsid w:val="00D518D9"/>
    <w:rsid w:val="00D53FFB"/>
    <w:rsid w:val="00D54C25"/>
    <w:rsid w:val="00D55062"/>
    <w:rsid w:val="00D56328"/>
    <w:rsid w:val="00D569E3"/>
    <w:rsid w:val="00D56B3C"/>
    <w:rsid w:val="00D63B63"/>
    <w:rsid w:val="00D648BE"/>
    <w:rsid w:val="00D64C97"/>
    <w:rsid w:val="00D65AD8"/>
    <w:rsid w:val="00D66D82"/>
    <w:rsid w:val="00D7023C"/>
    <w:rsid w:val="00D7051F"/>
    <w:rsid w:val="00D70ABF"/>
    <w:rsid w:val="00D71C60"/>
    <w:rsid w:val="00D74CC4"/>
    <w:rsid w:val="00D75EC9"/>
    <w:rsid w:val="00D763E1"/>
    <w:rsid w:val="00D766CA"/>
    <w:rsid w:val="00D76738"/>
    <w:rsid w:val="00D76916"/>
    <w:rsid w:val="00D8001B"/>
    <w:rsid w:val="00D80E45"/>
    <w:rsid w:val="00D82707"/>
    <w:rsid w:val="00D8344D"/>
    <w:rsid w:val="00D84039"/>
    <w:rsid w:val="00D84A80"/>
    <w:rsid w:val="00D856F7"/>
    <w:rsid w:val="00D857EB"/>
    <w:rsid w:val="00D860E3"/>
    <w:rsid w:val="00D8626F"/>
    <w:rsid w:val="00D8714C"/>
    <w:rsid w:val="00D90F45"/>
    <w:rsid w:val="00D927E8"/>
    <w:rsid w:val="00D92862"/>
    <w:rsid w:val="00D94DDC"/>
    <w:rsid w:val="00D95C84"/>
    <w:rsid w:val="00D96463"/>
    <w:rsid w:val="00D97B7B"/>
    <w:rsid w:val="00DA063A"/>
    <w:rsid w:val="00DA09AD"/>
    <w:rsid w:val="00DA29D8"/>
    <w:rsid w:val="00DA2CDE"/>
    <w:rsid w:val="00DA3047"/>
    <w:rsid w:val="00DA4059"/>
    <w:rsid w:val="00DA458F"/>
    <w:rsid w:val="00DA5252"/>
    <w:rsid w:val="00DA58CE"/>
    <w:rsid w:val="00DA5C80"/>
    <w:rsid w:val="00DA5F4E"/>
    <w:rsid w:val="00DA600E"/>
    <w:rsid w:val="00DA66FB"/>
    <w:rsid w:val="00DB1D90"/>
    <w:rsid w:val="00DB25AB"/>
    <w:rsid w:val="00DB2B69"/>
    <w:rsid w:val="00DB37E7"/>
    <w:rsid w:val="00DB38C6"/>
    <w:rsid w:val="00DB5CEF"/>
    <w:rsid w:val="00DB6077"/>
    <w:rsid w:val="00DB6970"/>
    <w:rsid w:val="00DB6E69"/>
    <w:rsid w:val="00DB7F15"/>
    <w:rsid w:val="00DC0C18"/>
    <w:rsid w:val="00DC107A"/>
    <w:rsid w:val="00DC32BB"/>
    <w:rsid w:val="00DC3F5D"/>
    <w:rsid w:val="00DC4B03"/>
    <w:rsid w:val="00DC77D0"/>
    <w:rsid w:val="00DD0A4B"/>
    <w:rsid w:val="00DD177F"/>
    <w:rsid w:val="00DD5911"/>
    <w:rsid w:val="00DD7FD7"/>
    <w:rsid w:val="00DE06D5"/>
    <w:rsid w:val="00DE0DDB"/>
    <w:rsid w:val="00DE16B5"/>
    <w:rsid w:val="00DE40A4"/>
    <w:rsid w:val="00DE43C3"/>
    <w:rsid w:val="00DE55C2"/>
    <w:rsid w:val="00DE7242"/>
    <w:rsid w:val="00DE731A"/>
    <w:rsid w:val="00DF047C"/>
    <w:rsid w:val="00DF092E"/>
    <w:rsid w:val="00DF1824"/>
    <w:rsid w:val="00DF1D74"/>
    <w:rsid w:val="00DF5081"/>
    <w:rsid w:val="00DF7B8A"/>
    <w:rsid w:val="00E02E04"/>
    <w:rsid w:val="00E04AA6"/>
    <w:rsid w:val="00E04BB0"/>
    <w:rsid w:val="00E07935"/>
    <w:rsid w:val="00E07F4A"/>
    <w:rsid w:val="00E10814"/>
    <w:rsid w:val="00E109DF"/>
    <w:rsid w:val="00E1198C"/>
    <w:rsid w:val="00E11B49"/>
    <w:rsid w:val="00E12EF3"/>
    <w:rsid w:val="00E13E8C"/>
    <w:rsid w:val="00E145C4"/>
    <w:rsid w:val="00E14E08"/>
    <w:rsid w:val="00E160F6"/>
    <w:rsid w:val="00E164E1"/>
    <w:rsid w:val="00E21676"/>
    <w:rsid w:val="00E220FB"/>
    <w:rsid w:val="00E23AF8"/>
    <w:rsid w:val="00E25FD7"/>
    <w:rsid w:val="00E265A5"/>
    <w:rsid w:val="00E26AA8"/>
    <w:rsid w:val="00E27FF8"/>
    <w:rsid w:val="00E316C8"/>
    <w:rsid w:val="00E319C7"/>
    <w:rsid w:val="00E322FC"/>
    <w:rsid w:val="00E32C33"/>
    <w:rsid w:val="00E33F45"/>
    <w:rsid w:val="00E34C75"/>
    <w:rsid w:val="00E353A7"/>
    <w:rsid w:val="00E36241"/>
    <w:rsid w:val="00E36793"/>
    <w:rsid w:val="00E40896"/>
    <w:rsid w:val="00E4291D"/>
    <w:rsid w:val="00E45706"/>
    <w:rsid w:val="00E459C8"/>
    <w:rsid w:val="00E462A1"/>
    <w:rsid w:val="00E46C40"/>
    <w:rsid w:val="00E47BD0"/>
    <w:rsid w:val="00E50CDC"/>
    <w:rsid w:val="00E51487"/>
    <w:rsid w:val="00E5219A"/>
    <w:rsid w:val="00E5220D"/>
    <w:rsid w:val="00E5225D"/>
    <w:rsid w:val="00E53B6B"/>
    <w:rsid w:val="00E53B83"/>
    <w:rsid w:val="00E545E2"/>
    <w:rsid w:val="00E54F6E"/>
    <w:rsid w:val="00E5524C"/>
    <w:rsid w:val="00E564F7"/>
    <w:rsid w:val="00E6045C"/>
    <w:rsid w:val="00E60AAC"/>
    <w:rsid w:val="00E6119C"/>
    <w:rsid w:val="00E614D7"/>
    <w:rsid w:val="00E62A81"/>
    <w:rsid w:val="00E63220"/>
    <w:rsid w:val="00E63A04"/>
    <w:rsid w:val="00E64D02"/>
    <w:rsid w:val="00E64F93"/>
    <w:rsid w:val="00E6541C"/>
    <w:rsid w:val="00E67133"/>
    <w:rsid w:val="00E67861"/>
    <w:rsid w:val="00E7120E"/>
    <w:rsid w:val="00E7316A"/>
    <w:rsid w:val="00E7372A"/>
    <w:rsid w:val="00E73AFD"/>
    <w:rsid w:val="00E73BBD"/>
    <w:rsid w:val="00E75EC1"/>
    <w:rsid w:val="00E763A0"/>
    <w:rsid w:val="00E76607"/>
    <w:rsid w:val="00E76797"/>
    <w:rsid w:val="00E7715C"/>
    <w:rsid w:val="00E80145"/>
    <w:rsid w:val="00E80EDF"/>
    <w:rsid w:val="00E814E5"/>
    <w:rsid w:val="00E82830"/>
    <w:rsid w:val="00E831D7"/>
    <w:rsid w:val="00E84D7E"/>
    <w:rsid w:val="00E84DFD"/>
    <w:rsid w:val="00E852BD"/>
    <w:rsid w:val="00E85C6D"/>
    <w:rsid w:val="00E861BD"/>
    <w:rsid w:val="00E863AD"/>
    <w:rsid w:val="00E86A52"/>
    <w:rsid w:val="00E9125B"/>
    <w:rsid w:val="00E9176E"/>
    <w:rsid w:val="00E91EC4"/>
    <w:rsid w:val="00E92385"/>
    <w:rsid w:val="00E92D94"/>
    <w:rsid w:val="00E95502"/>
    <w:rsid w:val="00E96D39"/>
    <w:rsid w:val="00E973F5"/>
    <w:rsid w:val="00EA235C"/>
    <w:rsid w:val="00EA2817"/>
    <w:rsid w:val="00EA2820"/>
    <w:rsid w:val="00EA2F8B"/>
    <w:rsid w:val="00EA37DD"/>
    <w:rsid w:val="00EA39A4"/>
    <w:rsid w:val="00EA3E64"/>
    <w:rsid w:val="00EA4701"/>
    <w:rsid w:val="00EA646D"/>
    <w:rsid w:val="00EA6756"/>
    <w:rsid w:val="00EA6EA3"/>
    <w:rsid w:val="00EB04C9"/>
    <w:rsid w:val="00EB1F2C"/>
    <w:rsid w:val="00EB2737"/>
    <w:rsid w:val="00EB3285"/>
    <w:rsid w:val="00EB36F7"/>
    <w:rsid w:val="00EB3D93"/>
    <w:rsid w:val="00EB5B2F"/>
    <w:rsid w:val="00EB79B6"/>
    <w:rsid w:val="00EC2405"/>
    <w:rsid w:val="00EC319D"/>
    <w:rsid w:val="00EC35F3"/>
    <w:rsid w:val="00EC5814"/>
    <w:rsid w:val="00EC584E"/>
    <w:rsid w:val="00EC69EE"/>
    <w:rsid w:val="00ED14E4"/>
    <w:rsid w:val="00ED41C0"/>
    <w:rsid w:val="00ED4C37"/>
    <w:rsid w:val="00ED5F10"/>
    <w:rsid w:val="00ED685D"/>
    <w:rsid w:val="00ED6934"/>
    <w:rsid w:val="00EE01DA"/>
    <w:rsid w:val="00EE02AB"/>
    <w:rsid w:val="00EE2251"/>
    <w:rsid w:val="00EE3579"/>
    <w:rsid w:val="00EE3B0E"/>
    <w:rsid w:val="00EE5A6B"/>
    <w:rsid w:val="00EE5F0D"/>
    <w:rsid w:val="00EE6F3B"/>
    <w:rsid w:val="00EF11C0"/>
    <w:rsid w:val="00EF167B"/>
    <w:rsid w:val="00EF2602"/>
    <w:rsid w:val="00EF2A1E"/>
    <w:rsid w:val="00EF3AC8"/>
    <w:rsid w:val="00EF446A"/>
    <w:rsid w:val="00F009B6"/>
    <w:rsid w:val="00F01DFB"/>
    <w:rsid w:val="00F03FCF"/>
    <w:rsid w:val="00F06183"/>
    <w:rsid w:val="00F0694F"/>
    <w:rsid w:val="00F078D3"/>
    <w:rsid w:val="00F102D5"/>
    <w:rsid w:val="00F10773"/>
    <w:rsid w:val="00F10909"/>
    <w:rsid w:val="00F10E7A"/>
    <w:rsid w:val="00F118C6"/>
    <w:rsid w:val="00F123E1"/>
    <w:rsid w:val="00F13007"/>
    <w:rsid w:val="00F14346"/>
    <w:rsid w:val="00F16074"/>
    <w:rsid w:val="00F1757E"/>
    <w:rsid w:val="00F17A4D"/>
    <w:rsid w:val="00F20C98"/>
    <w:rsid w:val="00F22334"/>
    <w:rsid w:val="00F22B02"/>
    <w:rsid w:val="00F22E3A"/>
    <w:rsid w:val="00F2536A"/>
    <w:rsid w:val="00F25939"/>
    <w:rsid w:val="00F25945"/>
    <w:rsid w:val="00F25C0B"/>
    <w:rsid w:val="00F26868"/>
    <w:rsid w:val="00F26E81"/>
    <w:rsid w:val="00F2751D"/>
    <w:rsid w:val="00F27A61"/>
    <w:rsid w:val="00F27DA4"/>
    <w:rsid w:val="00F305FD"/>
    <w:rsid w:val="00F30B09"/>
    <w:rsid w:val="00F324D0"/>
    <w:rsid w:val="00F32EFF"/>
    <w:rsid w:val="00F32FFD"/>
    <w:rsid w:val="00F342AB"/>
    <w:rsid w:val="00F34BE1"/>
    <w:rsid w:val="00F35385"/>
    <w:rsid w:val="00F370A2"/>
    <w:rsid w:val="00F445DC"/>
    <w:rsid w:val="00F45594"/>
    <w:rsid w:val="00F45A91"/>
    <w:rsid w:val="00F47A9A"/>
    <w:rsid w:val="00F50005"/>
    <w:rsid w:val="00F51A41"/>
    <w:rsid w:val="00F534AD"/>
    <w:rsid w:val="00F538A8"/>
    <w:rsid w:val="00F550E8"/>
    <w:rsid w:val="00F560EE"/>
    <w:rsid w:val="00F564CB"/>
    <w:rsid w:val="00F56C75"/>
    <w:rsid w:val="00F57093"/>
    <w:rsid w:val="00F60880"/>
    <w:rsid w:val="00F61BBD"/>
    <w:rsid w:val="00F62DC9"/>
    <w:rsid w:val="00F63AF9"/>
    <w:rsid w:val="00F63F48"/>
    <w:rsid w:val="00F66D8F"/>
    <w:rsid w:val="00F67222"/>
    <w:rsid w:val="00F706D8"/>
    <w:rsid w:val="00F716DA"/>
    <w:rsid w:val="00F72610"/>
    <w:rsid w:val="00F73374"/>
    <w:rsid w:val="00F73B19"/>
    <w:rsid w:val="00F73C8D"/>
    <w:rsid w:val="00F74F14"/>
    <w:rsid w:val="00F7512C"/>
    <w:rsid w:val="00F77824"/>
    <w:rsid w:val="00F8128B"/>
    <w:rsid w:val="00F81D6B"/>
    <w:rsid w:val="00F82639"/>
    <w:rsid w:val="00F8344C"/>
    <w:rsid w:val="00F83987"/>
    <w:rsid w:val="00F8547E"/>
    <w:rsid w:val="00F86958"/>
    <w:rsid w:val="00F86B17"/>
    <w:rsid w:val="00F87028"/>
    <w:rsid w:val="00F902CE"/>
    <w:rsid w:val="00F93411"/>
    <w:rsid w:val="00F938AF"/>
    <w:rsid w:val="00F94661"/>
    <w:rsid w:val="00F948CC"/>
    <w:rsid w:val="00F9490B"/>
    <w:rsid w:val="00F94950"/>
    <w:rsid w:val="00F97390"/>
    <w:rsid w:val="00FA024E"/>
    <w:rsid w:val="00FA0394"/>
    <w:rsid w:val="00FA09B7"/>
    <w:rsid w:val="00FA0C8E"/>
    <w:rsid w:val="00FA203A"/>
    <w:rsid w:val="00FA2176"/>
    <w:rsid w:val="00FA2FD5"/>
    <w:rsid w:val="00FA3C9D"/>
    <w:rsid w:val="00FA5ADC"/>
    <w:rsid w:val="00FA5CDC"/>
    <w:rsid w:val="00FA6BF7"/>
    <w:rsid w:val="00FB08C3"/>
    <w:rsid w:val="00FB149A"/>
    <w:rsid w:val="00FB3F0A"/>
    <w:rsid w:val="00FB4A46"/>
    <w:rsid w:val="00FB5816"/>
    <w:rsid w:val="00FB5CC3"/>
    <w:rsid w:val="00FB6DAA"/>
    <w:rsid w:val="00FB7CC3"/>
    <w:rsid w:val="00FC0BFE"/>
    <w:rsid w:val="00FC3AF7"/>
    <w:rsid w:val="00FC47C9"/>
    <w:rsid w:val="00FC495C"/>
    <w:rsid w:val="00FC5110"/>
    <w:rsid w:val="00FC5178"/>
    <w:rsid w:val="00FC568F"/>
    <w:rsid w:val="00FC6426"/>
    <w:rsid w:val="00FD00E0"/>
    <w:rsid w:val="00FD0411"/>
    <w:rsid w:val="00FD07BC"/>
    <w:rsid w:val="00FD18D2"/>
    <w:rsid w:val="00FD19F1"/>
    <w:rsid w:val="00FD375C"/>
    <w:rsid w:val="00FD69DB"/>
    <w:rsid w:val="00FD6BDB"/>
    <w:rsid w:val="00FD713F"/>
    <w:rsid w:val="00FD723C"/>
    <w:rsid w:val="00FD766C"/>
    <w:rsid w:val="00FE1AEC"/>
    <w:rsid w:val="00FE2288"/>
    <w:rsid w:val="00FE2C8B"/>
    <w:rsid w:val="00FE2E67"/>
    <w:rsid w:val="00FE32E0"/>
    <w:rsid w:val="00FE3719"/>
    <w:rsid w:val="00FE3FC8"/>
    <w:rsid w:val="00FE519C"/>
    <w:rsid w:val="00FE5797"/>
    <w:rsid w:val="00FE69DD"/>
    <w:rsid w:val="00FF08C7"/>
    <w:rsid w:val="00FF1500"/>
    <w:rsid w:val="00FF25D7"/>
    <w:rsid w:val="00FF2832"/>
    <w:rsid w:val="00FF3E1B"/>
    <w:rsid w:val="00FF3ED4"/>
    <w:rsid w:val="00FF72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4513"/>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0"/>
    <w:next w:val="a0"/>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4E4C3E"/>
    <w:pPr>
      <w:keepNext/>
      <w:jc w:val="center"/>
      <w:outlineLvl w:val="1"/>
    </w:pPr>
    <w:rPr>
      <w:b/>
      <w:bCs/>
      <w:szCs w:val="24"/>
      <w:u w:val="single"/>
    </w:rPr>
  </w:style>
  <w:style w:type="paragraph" w:styleId="3">
    <w:name w:val="heading 3"/>
    <w:basedOn w:val="a0"/>
    <w:next w:val="a0"/>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0"/>
    <w:next w:val="a0"/>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1"/>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1"/>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1"/>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4">
    <w:name w:val="Обычный (веб) Знак"/>
    <w:basedOn w:val="a1"/>
    <w:link w:val="a5"/>
    <w:locked/>
    <w:rsid w:val="004E4C3E"/>
    <w:rPr>
      <w:rFonts w:ascii="Times New Roman" w:hAnsi="Times New Roman" w:cs="Times New Roman"/>
      <w:sz w:val="24"/>
      <w:szCs w:val="24"/>
    </w:rPr>
  </w:style>
  <w:style w:type="paragraph" w:styleId="a5">
    <w:name w:val="Normal (Web)"/>
    <w:basedOn w:val="a0"/>
    <w:link w:val="a4"/>
    <w:unhideWhenUsed/>
    <w:rsid w:val="004E4C3E"/>
    <w:pPr>
      <w:spacing w:before="100" w:beforeAutospacing="1" w:after="100" w:afterAutospacing="1"/>
    </w:pPr>
    <w:rPr>
      <w:rFonts w:eastAsiaTheme="minorHAnsi"/>
      <w:szCs w:val="24"/>
      <w:lang w:eastAsia="en-US"/>
    </w:rPr>
  </w:style>
  <w:style w:type="character" w:styleId="a6">
    <w:name w:val="Hyperlink"/>
    <w:basedOn w:val="a1"/>
    <w:uiPriority w:val="99"/>
    <w:unhideWhenUsed/>
    <w:rsid w:val="004E4C3E"/>
    <w:rPr>
      <w:rFonts w:ascii="Verdana" w:hAnsi="Verdana" w:hint="default"/>
      <w:strike w:val="0"/>
      <w:dstrike w:val="0"/>
      <w:color w:val="415F64"/>
      <w:sz w:val="18"/>
      <w:szCs w:val="18"/>
      <w:u w:val="none"/>
      <w:effect w:val="none"/>
    </w:rPr>
  </w:style>
  <w:style w:type="paragraph" w:styleId="a7">
    <w:name w:val="header"/>
    <w:aliases w:val="Верхний колонтитул Знак1,Верхний колонтитул Знак Знак,Знак6 Знак Знак, Знак6 Знак Знак"/>
    <w:basedOn w:val="a0"/>
    <w:link w:val="a8"/>
    <w:uiPriority w:val="99"/>
    <w:unhideWhenUsed/>
    <w:rsid w:val="004E4C3E"/>
    <w:pPr>
      <w:tabs>
        <w:tab w:val="center" w:pos="4677"/>
        <w:tab w:val="right" w:pos="9355"/>
      </w:tabs>
    </w:pPr>
  </w:style>
  <w:style w:type="character" w:customStyle="1" w:styleId="a8">
    <w:name w:val="Верхний колонтитул Знак"/>
    <w:aliases w:val="Верхний колонтитул Знак1 Знак,Верхний колонтитул Знак Знак Знак,Знак6 Знак Знак Знак, Знак6 Знак Знак Знак"/>
    <w:basedOn w:val="a1"/>
    <w:link w:val="a7"/>
    <w:uiPriority w:val="99"/>
    <w:rsid w:val="004E4C3E"/>
    <w:rPr>
      <w:rFonts w:ascii="Times New Roman" w:eastAsia="Times New Roman" w:hAnsi="Times New Roman" w:cs="Times New Roman"/>
      <w:sz w:val="24"/>
      <w:lang w:eastAsia="ru-RU"/>
    </w:rPr>
  </w:style>
  <w:style w:type="character" w:customStyle="1" w:styleId="a9">
    <w:name w:val="Название Знак"/>
    <w:aliases w:val="Çàãîëîâîê Знак,Caaieiaie Знак"/>
    <w:basedOn w:val="a1"/>
    <w:link w:val="aa"/>
    <w:locked/>
    <w:rsid w:val="004E4C3E"/>
    <w:rPr>
      <w:rFonts w:ascii="Times New Roman" w:hAnsi="Times New Roman" w:cs="Times New Roman"/>
      <w:b/>
      <w:bCs/>
      <w:sz w:val="28"/>
      <w:szCs w:val="28"/>
    </w:rPr>
  </w:style>
  <w:style w:type="paragraph" w:styleId="aa">
    <w:name w:val="Title"/>
    <w:aliases w:val="Çàãîëîâîê,Caaieiaie"/>
    <w:basedOn w:val="a0"/>
    <w:link w:val="a9"/>
    <w:qFormat/>
    <w:rsid w:val="004E4C3E"/>
    <w:pPr>
      <w:jc w:val="center"/>
    </w:pPr>
    <w:rPr>
      <w:rFonts w:eastAsiaTheme="minorHAnsi"/>
      <w:b/>
      <w:bCs/>
      <w:sz w:val="28"/>
      <w:szCs w:val="28"/>
      <w:lang w:eastAsia="en-US"/>
    </w:rPr>
  </w:style>
  <w:style w:type="character" w:customStyle="1" w:styleId="14">
    <w:name w:val="Название Знак1"/>
    <w:basedOn w:val="a1"/>
    <w:uiPriority w:val="10"/>
    <w:rsid w:val="004E4C3E"/>
    <w:rPr>
      <w:rFonts w:asciiTheme="majorHAnsi" w:eastAsiaTheme="majorEastAsia" w:hAnsiTheme="majorHAnsi" w:cstheme="majorBidi"/>
      <w:spacing w:val="-10"/>
      <w:kern w:val="28"/>
      <w:sz w:val="56"/>
      <w:szCs w:val="56"/>
      <w:lang w:eastAsia="ru-RU"/>
    </w:rPr>
  </w:style>
  <w:style w:type="character" w:customStyle="1" w:styleId="ab">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1"/>
    <w:link w:val="ac"/>
    <w:locked/>
    <w:rsid w:val="004E4C3E"/>
    <w:rPr>
      <w:rFonts w:ascii="Times New Roman" w:hAnsi="Times New Roman" w:cs="Times New Roman"/>
      <w:sz w:val="24"/>
      <w:szCs w:val="24"/>
    </w:rPr>
  </w:style>
  <w:style w:type="paragraph" w:styleId="ac">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0"/>
    <w:link w:val="ab"/>
    <w:unhideWhenUsed/>
    <w:rsid w:val="004E4C3E"/>
    <w:pPr>
      <w:jc w:val="both"/>
    </w:pPr>
    <w:rPr>
      <w:rFonts w:eastAsiaTheme="minorHAnsi"/>
      <w:szCs w:val="24"/>
      <w:lang w:eastAsia="en-US"/>
    </w:rPr>
  </w:style>
  <w:style w:type="character" w:customStyle="1" w:styleId="15">
    <w:name w:val="Основной текст Знак1"/>
    <w:basedOn w:val="a1"/>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link w:val="ad"/>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1"/>
    <w:rsid w:val="004E4C3E"/>
    <w:rPr>
      <w:vanish w:val="0"/>
      <w:webHidden w:val="0"/>
      <w:specVanish w:val="0"/>
    </w:rPr>
  </w:style>
  <w:style w:type="character" w:styleId="ae">
    <w:name w:val="page number"/>
    <w:basedOn w:val="a1"/>
    <w:rsid w:val="004E4C3E"/>
  </w:style>
  <w:style w:type="paragraph" w:customStyle="1" w:styleId="af">
    <w:name w:val="Табличный_заголовки"/>
    <w:basedOn w:val="a0"/>
    <w:qFormat/>
    <w:rsid w:val="004E4C3E"/>
    <w:pPr>
      <w:keepNext/>
      <w:keepLines/>
      <w:jc w:val="center"/>
    </w:pPr>
    <w:rPr>
      <w:b/>
      <w:sz w:val="22"/>
    </w:rPr>
  </w:style>
  <w:style w:type="paragraph" w:styleId="af0">
    <w:name w:val="Balloon Text"/>
    <w:basedOn w:val="a0"/>
    <w:link w:val="af1"/>
    <w:uiPriority w:val="99"/>
    <w:semiHidden/>
    <w:unhideWhenUsed/>
    <w:rsid w:val="00BF04E7"/>
    <w:rPr>
      <w:rFonts w:ascii="Segoe UI" w:hAnsi="Segoe UI" w:cs="Segoe UI"/>
      <w:sz w:val="18"/>
      <w:szCs w:val="18"/>
    </w:rPr>
  </w:style>
  <w:style w:type="character" w:customStyle="1" w:styleId="af1">
    <w:name w:val="Текст выноски Знак"/>
    <w:basedOn w:val="a1"/>
    <w:link w:val="af0"/>
    <w:uiPriority w:val="99"/>
    <w:semiHidden/>
    <w:rsid w:val="00BF04E7"/>
    <w:rPr>
      <w:rFonts w:ascii="Segoe UI" w:eastAsia="Times New Roman" w:hAnsi="Segoe UI" w:cs="Segoe UI"/>
      <w:sz w:val="18"/>
      <w:szCs w:val="18"/>
      <w:lang w:eastAsia="ru-RU"/>
    </w:rPr>
  </w:style>
  <w:style w:type="paragraph" w:styleId="af2">
    <w:name w:val="footer"/>
    <w:aliases w:val="Знак5"/>
    <w:basedOn w:val="a0"/>
    <w:link w:val="af3"/>
    <w:uiPriority w:val="99"/>
    <w:unhideWhenUsed/>
    <w:rsid w:val="006D2531"/>
    <w:pPr>
      <w:tabs>
        <w:tab w:val="center" w:pos="4677"/>
        <w:tab w:val="right" w:pos="9355"/>
      </w:tabs>
    </w:pPr>
  </w:style>
  <w:style w:type="character" w:customStyle="1" w:styleId="af3">
    <w:name w:val="Нижний колонтитул Знак"/>
    <w:aliases w:val="Знак5 Знак"/>
    <w:basedOn w:val="a1"/>
    <w:link w:val="af2"/>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1"/>
    <w:link w:val="10"/>
    <w:rsid w:val="00310754"/>
    <w:rPr>
      <w:rFonts w:asciiTheme="majorHAnsi" w:eastAsiaTheme="majorEastAsia" w:hAnsiTheme="majorHAnsi" w:cstheme="majorBidi"/>
      <w:color w:val="2E74B5" w:themeColor="accent1" w:themeShade="BF"/>
      <w:sz w:val="32"/>
      <w:szCs w:val="32"/>
      <w:lang w:eastAsia="ru-RU"/>
    </w:rPr>
  </w:style>
  <w:style w:type="paragraph" w:styleId="af4">
    <w:name w:val="Note Heading"/>
    <w:basedOn w:val="a0"/>
    <w:link w:val="17"/>
    <w:unhideWhenUsed/>
    <w:rsid w:val="00310754"/>
    <w:pPr>
      <w:jc w:val="center"/>
    </w:pPr>
    <w:rPr>
      <w:b/>
      <w:sz w:val="28"/>
      <w:szCs w:val="20"/>
    </w:rPr>
  </w:style>
  <w:style w:type="character" w:customStyle="1" w:styleId="af5">
    <w:name w:val="Заголовок записки Знак"/>
    <w:basedOn w:val="a1"/>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1"/>
    <w:link w:val="af4"/>
    <w:locked/>
    <w:rsid w:val="00310754"/>
    <w:rPr>
      <w:rFonts w:ascii="Times New Roman" w:eastAsia="Times New Roman" w:hAnsi="Times New Roman" w:cs="Times New Roman"/>
      <w:b/>
      <w:sz w:val="28"/>
      <w:szCs w:val="20"/>
      <w:lang w:eastAsia="ru-RU"/>
    </w:rPr>
  </w:style>
  <w:style w:type="paragraph" w:styleId="af6">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7">
    <w:name w:val="List Paragraph"/>
    <w:basedOn w:val="a0"/>
    <w:link w:val="af8"/>
    <w:uiPriority w:val="34"/>
    <w:qFormat/>
    <w:rsid w:val="00310754"/>
    <w:pPr>
      <w:ind w:left="708"/>
    </w:pPr>
    <w:rPr>
      <w:szCs w:val="24"/>
    </w:rPr>
  </w:style>
  <w:style w:type="character" w:customStyle="1" w:styleId="grame">
    <w:name w:val="grame"/>
    <w:basedOn w:val="a1"/>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1"/>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9">
    <w:name w:val="footnote text"/>
    <w:basedOn w:val="a0"/>
    <w:link w:val="afa"/>
    <w:uiPriority w:val="99"/>
    <w:semiHidden/>
    <w:unhideWhenUsed/>
    <w:rsid w:val="00310754"/>
    <w:rPr>
      <w:sz w:val="20"/>
      <w:szCs w:val="20"/>
    </w:rPr>
  </w:style>
  <w:style w:type="character" w:customStyle="1" w:styleId="afa">
    <w:name w:val="Текст сноски Знак"/>
    <w:basedOn w:val="a1"/>
    <w:link w:val="af9"/>
    <w:uiPriority w:val="99"/>
    <w:semiHidden/>
    <w:rsid w:val="00310754"/>
    <w:rPr>
      <w:rFonts w:ascii="Times New Roman" w:eastAsia="Times New Roman" w:hAnsi="Times New Roman" w:cs="Times New Roman"/>
      <w:sz w:val="20"/>
      <w:szCs w:val="20"/>
      <w:lang w:eastAsia="ru-RU"/>
    </w:rPr>
  </w:style>
  <w:style w:type="character" w:styleId="afb">
    <w:name w:val="footnote reference"/>
    <w:basedOn w:val="a1"/>
    <w:uiPriority w:val="99"/>
    <w:semiHidden/>
    <w:unhideWhenUsed/>
    <w:rsid w:val="00310754"/>
    <w:rPr>
      <w:vertAlign w:val="superscript"/>
    </w:rPr>
  </w:style>
  <w:style w:type="paragraph" w:customStyle="1" w:styleId="headertexttopleveltextcentertext">
    <w:name w:val="headertext topleveltext centertext"/>
    <w:basedOn w:val="a0"/>
    <w:rsid w:val="00310754"/>
    <w:pPr>
      <w:spacing w:before="100" w:beforeAutospacing="1" w:after="100" w:afterAutospacing="1"/>
    </w:pPr>
    <w:rPr>
      <w:szCs w:val="24"/>
    </w:rPr>
  </w:style>
  <w:style w:type="paragraph" w:customStyle="1" w:styleId="formattext">
    <w:name w:val="formattext"/>
    <w:basedOn w:val="a0"/>
    <w:rsid w:val="00310754"/>
    <w:pPr>
      <w:spacing w:before="100" w:beforeAutospacing="1" w:after="100" w:afterAutospacing="1"/>
    </w:pPr>
    <w:rPr>
      <w:szCs w:val="24"/>
    </w:rPr>
  </w:style>
  <w:style w:type="paragraph" w:customStyle="1" w:styleId="s1">
    <w:name w:val="s_1"/>
    <w:basedOn w:val="a0"/>
    <w:rsid w:val="00310754"/>
    <w:pPr>
      <w:spacing w:before="100" w:beforeAutospacing="1" w:after="100" w:afterAutospacing="1"/>
    </w:pPr>
    <w:rPr>
      <w:szCs w:val="24"/>
    </w:rPr>
  </w:style>
  <w:style w:type="character" w:customStyle="1" w:styleId="s10">
    <w:name w:val="s_10"/>
    <w:basedOn w:val="a1"/>
    <w:rsid w:val="00310754"/>
  </w:style>
  <w:style w:type="paragraph" w:customStyle="1" w:styleId="s16">
    <w:name w:val="s_16"/>
    <w:basedOn w:val="a0"/>
    <w:rsid w:val="00310754"/>
    <w:pPr>
      <w:spacing w:before="100" w:beforeAutospacing="1" w:after="100" w:afterAutospacing="1"/>
    </w:pPr>
    <w:rPr>
      <w:szCs w:val="24"/>
    </w:rPr>
  </w:style>
  <w:style w:type="paragraph" w:styleId="19">
    <w:name w:val="toc 1"/>
    <w:basedOn w:val="a0"/>
    <w:next w:val="a0"/>
    <w:autoRedefine/>
    <w:uiPriority w:val="39"/>
    <w:unhideWhenUsed/>
    <w:rsid w:val="00310754"/>
    <w:pPr>
      <w:tabs>
        <w:tab w:val="left" w:pos="284"/>
        <w:tab w:val="right" w:leader="dot" w:pos="15694"/>
      </w:tabs>
    </w:pPr>
    <w:rPr>
      <w:szCs w:val="24"/>
    </w:rPr>
  </w:style>
  <w:style w:type="paragraph" w:styleId="21">
    <w:name w:val="toc 2"/>
    <w:basedOn w:val="a0"/>
    <w:next w:val="a0"/>
    <w:autoRedefine/>
    <w:uiPriority w:val="39"/>
    <w:unhideWhenUsed/>
    <w:rsid w:val="00310754"/>
    <w:pPr>
      <w:ind w:left="240"/>
    </w:pPr>
    <w:rPr>
      <w:szCs w:val="24"/>
    </w:rPr>
  </w:style>
  <w:style w:type="paragraph" w:styleId="31">
    <w:name w:val="toc 3"/>
    <w:basedOn w:val="a0"/>
    <w:next w:val="a0"/>
    <w:autoRedefine/>
    <w:uiPriority w:val="39"/>
    <w:unhideWhenUsed/>
    <w:rsid w:val="00310754"/>
    <w:pPr>
      <w:ind w:left="480"/>
    </w:pPr>
    <w:rPr>
      <w:szCs w:val="24"/>
    </w:rPr>
  </w:style>
  <w:style w:type="table" w:styleId="afc">
    <w:name w:val="Table Grid"/>
    <w:basedOn w:val="a2"/>
    <w:uiPriority w:val="59"/>
    <w:rsid w:val="0031075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8">
    <w:name w:val="Абзац списка Знак"/>
    <w:link w:val="af7"/>
    <w:uiPriority w:val="34"/>
    <w:locked/>
    <w:rsid w:val="00310754"/>
    <w:rPr>
      <w:rFonts w:ascii="Times New Roman" w:eastAsia="Times New Roman" w:hAnsi="Times New Roman" w:cs="Times New Roman"/>
      <w:sz w:val="24"/>
      <w:szCs w:val="24"/>
      <w:lang w:eastAsia="ru-RU"/>
    </w:rPr>
  </w:style>
  <w:style w:type="paragraph" w:customStyle="1" w:styleId="afd">
    <w:name w:val="Табличный_слева"/>
    <w:basedOn w:val="a0"/>
    <w:uiPriority w:val="99"/>
    <w:rsid w:val="00070044"/>
    <w:rPr>
      <w:sz w:val="22"/>
    </w:rPr>
  </w:style>
  <w:style w:type="character" w:styleId="afe">
    <w:name w:val="annotation reference"/>
    <w:basedOn w:val="a1"/>
    <w:uiPriority w:val="99"/>
    <w:semiHidden/>
    <w:unhideWhenUsed/>
    <w:rsid w:val="00884AD1"/>
    <w:rPr>
      <w:sz w:val="16"/>
      <w:szCs w:val="16"/>
    </w:rPr>
  </w:style>
  <w:style w:type="paragraph" w:styleId="aff">
    <w:name w:val="annotation text"/>
    <w:basedOn w:val="a0"/>
    <w:link w:val="aff0"/>
    <w:uiPriority w:val="99"/>
    <w:unhideWhenUsed/>
    <w:rsid w:val="00884AD1"/>
    <w:rPr>
      <w:sz w:val="20"/>
      <w:szCs w:val="20"/>
    </w:rPr>
  </w:style>
  <w:style w:type="character" w:customStyle="1" w:styleId="aff0">
    <w:name w:val="Текст примечания Знак"/>
    <w:basedOn w:val="a1"/>
    <w:link w:val="aff"/>
    <w:uiPriority w:val="99"/>
    <w:rsid w:val="00884AD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884AD1"/>
    <w:rPr>
      <w:b/>
      <w:bCs/>
    </w:rPr>
  </w:style>
  <w:style w:type="character" w:customStyle="1" w:styleId="aff2">
    <w:name w:val="Тема примечания Знак"/>
    <w:basedOn w:val="aff0"/>
    <w:link w:val="aff1"/>
    <w:uiPriority w:val="99"/>
    <w:semiHidden/>
    <w:rsid w:val="00884AD1"/>
    <w:rPr>
      <w:rFonts w:ascii="Times New Roman" w:eastAsia="Times New Roman" w:hAnsi="Times New Roman" w:cs="Times New Roman"/>
      <w:b/>
      <w:bCs/>
      <w:sz w:val="20"/>
      <w:szCs w:val="20"/>
      <w:lang w:eastAsia="ru-RU"/>
    </w:rPr>
  </w:style>
  <w:style w:type="paragraph" w:styleId="aff3">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1"/>
    <w:rsid w:val="003119CE"/>
    <w:rPr>
      <w:rFonts w:ascii="Arial???????" w:hAnsi="Arial???????" w:hint="default"/>
      <w:b w:val="0"/>
      <w:bCs w:val="0"/>
      <w:i w:val="0"/>
      <w:iCs w:val="0"/>
      <w:color w:val="000000"/>
      <w:sz w:val="18"/>
      <w:szCs w:val="18"/>
    </w:rPr>
  </w:style>
  <w:style w:type="character" w:customStyle="1" w:styleId="fontstyle01">
    <w:name w:val="fontstyle01"/>
    <w:basedOn w:val="a1"/>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0"/>
    <w:rsid w:val="002404D0"/>
    <w:pPr>
      <w:widowControl w:val="0"/>
      <w:ind w:firstLine="720"/>
      <w:jc w:val="both"/>
    </w:pPr>
    <w:rPr>
      <w:color w:val="000000"/>
      <w:szCs w:val="20"/>
    </w:rPr>
  </w:style>
  <w:style w:type="character" w:customStyle="1" w:styleId="aff4">
    <w:name w:val="Подпись к таблице_"/>
    <w:basedOn w:val="a1"/>
    <w:link w:val="aff5"/>
    <w:rsid w:val="004F490A"/>
    <w:rPr>
      <w:rFonts w:ascii="Times New Roman" w:eastAsia="Times New Roman" w:hAnsi="Times New Roman" w:cs="Times New Roman"/>
      <w:sz w:val="28"/>
      <w:szCs w:val="28"/>
    </w:rPr>
  </w:style>
  <w:style w:type="paragraph" w:customStyle="1" w:styleId="aff5">
    <w:name w:val="Подпись к таблице"/>
    <w:basedOn w:val="a0"/>
    <w:link w:val="aff4"/>
    <w:rsid w:val="004F490A"/>
    <w:pPr>
      <w:widowControl w:val="0"/>
      <w:ind w:firstLine="720"/>
    </w:pPr>
    <w:rPr>
      <w:sz w:val="28"/>
      <w:szCs w:val="28"/>
      <w:lang w:eastAsia="en-US"/>
    </w:rPr>
  </w:style>
  <w:style w:type="character" w:customStyle="1" w:styleId="32">
    <w:name w:val="Основной текст (3)_"/>
    <w:basedOn w:val="a1"/>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0"/>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6">
    <w:name w:val="Таблица_Текст слева"/>
    <w:basedOn w:val="a0"/>
    <w:link w:val="aff7"/>
    <w:rsid w:val="006F678E"/>
    <w:rPr>
      <w:sz w:val="22"/>
      <w:szCs w:val="20"/>
      <w:lang w:eastAsia="zh-CN"/>
    </w:rPr>
  </w:style>
  <w:style w:type="character" w:customStyle="1" w:styleId="aff7">
    <w:name w:val="Таблица_Текст слева Знак"/>
    <w:link w:val="aff6"/>
    <w:locked/>
    <w:rsid w:val="006F678E"/>
    <w:rPr>
      <w:rFonts w:ascii="Times New Roman" w:eastAsia="Times New Roman" w:hAnsi="Times New Roman" w:cs="Times New Roman"/>
      <w:szCs w:val="20"/>
      <w:lang w:eastAsia="zh-CN"/>
    </w:rPr>
  </w:style>
  <w:style w:type="character" w:customStyle="1" w:styleId="1a">
    <w:name w:val="Заголовок №1_"/>
    <w:basedOn w:val="a1"/>
    <w:link w:val="1b"/>
    <w:rsid w:val="001B7E8A"/>
    <w:rPr>
      <w:rFonts w:ascii="Times New Roman" w:eastAsia="Times New Roman" w:hAnsi="Times New Roman" w:cs="Times New Roman"/>
      <w:b/>
      <w:bCs/>
      <w:sz w:val="28"/>
      <w:szCs w:val="28"/>
      <w:shd w:val="clear" w:color="auto" w:fill="FFFFFF"/>
    </w:rPr>
  </w:style>
  <w:style w:type="character" w:customStyle="1" w:styleId="aff8">
    <w:name w:val="Другое_"/>
    <w:basedOn w:val="a1"/>
    <w:link w:val="aff9"/>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1"/>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0"/>
    <w:link w:val="1a"/>
    <w:rsid w:val="001B7E8A"/>
    <w:pPr>
      <w:widowControl w:val="0"/>
      <w:shd w:val="clear" w:color="auto" w:fill="FFFFFF"/>
      <w:outlineLvl w:val="0"/>
    </w:pPr>
    <w:rPr>
      <w:b/>
      <w:bCs/>
      <w:sz w:val="28"/>
      <w:szCs w:val="28"/>
      <w:lang w:eastAsia="en-US"/>
    </w:rPr>
  </w:style>
  <w:style w:type="paragraph" w:customStyle="1" w:styleId="aff9">
    <w:name w:val="Другое"/>
    <w:basedOn w:val="a0"/>
    <w:link w:val="aff8"/>
    <w:rsid w:val="001B7E8A"/>
    <w:pPr>
      <w:widowControl w:val="0"/>
      <w:shd w:val="clear" w:color="auto" w:fill="FFFFFF"/>
      <w:ind w:firstLine="400"/>
    </w:pPr>
    <w:rPr>
      <w:sz w:val="28"/>
      <w:szCs w:val="28"/>
      <w:lang w:eastAsia="en-US"/>
    </w:rPr>
  </w:style>
  <w:style w:type="paragraph" w:customStyle="1" w:styleId="23">
    <w:name w:val="Заголовок №2"/>
    <w:basedOn w:val="a0"/>
    <w:link w:val="22"/>
    <w:rsid w:val="001B7E8A"/>
    <w:pPr>
      <w:widowControl w:val="0"/>
      <w:shd w:val="clear" w:color="auto" w:fill="FFFFFF"/>
      <w:outlineLvl w:val="1"/>
    </w:pPr>
    <w:rPr>
      <w:sz w:val="28"/>
      <w:szCs w:val="28"/>
      <w:lang w:eastAsia="en-US"/>
    </w:rPr>
  </w:style>
  <w:style w:type="character" w:customStyle="1" w:styleId="affa">
    <w:name w:val="Оглавление_"/>
    <w:basedOn w:val="a1"/>
    <w:link w:val="affb"/>
    <w:rsid w:val="001B7E8A"/>
    <w:rPr>
      <w:rFonts w:ascii="Times New Roman" w:eastAsia="Times New Roman" w:hAnsi="Times New Roman" w:cs="Times New Roman"/>
      <w:shd w:val="clear" w:color="auto" w:fill="FFFFFF"/>
    </w:rPr>
  </w:style>
  <w:style w:type="paragraph" w:customStyle="1" w:styleId="affb">
    <w:name w:val="Оглавление"/>
    <w:basedOn w:val="a0"/>
    <w:link w:val="affa"/>
    <w:rsid w:val="001B7E8A"/>
    <w:pPr>
      <w:widowControl w:val="0"/>
      <w:shd w:val="clear" w:color="auto" w:fill="FFFFFF"/>
      <w:ind w:left="500"/>
    </w:pPr>
    <w:rPr>
      <w:sz w:val="22"/>
      <w:lang w:eastAsia="en-US"/>
    </w:rPr>
  </w:style>
  <w:style w:type="paragraph" w:styleId="affc">
    <w:name w:val="Plain Text"/>
    <w:basedOn w:val="a0"/>
    <w:link w:val="affd"/>
    <w:uiPriority w:val="99"/>
    <w:rsid w:val="00D63B63"/>
    <w:rPr>
      <w:rFonts w:ascii="Courier New" w:hAnsi="Courier New" w:cs="Courier New"/>
      <w:sz w:val="20"/>
      <w:szCs w:val="20"/>
    </w:rPr>
  </w:style>
  <w:style w:type="character" w:customStyle="1" w:styleId="affd">
    <w:name w:val="Текст Знак"/>
    <w:basedOn w:val="a1"/>
    <w:link w:val="affc"/>
    <w:uiPriority w:val="99"/>
    <w:rsid w:val="00D63B63"/>
    <w:rPr>
      <w:rFonts w:ascii="Courier New" w:eastAsia="Times New Roman" w:hAnsi="Courier New" w:cs="Courier New"/>
      <w:sz w:val="20"/>
      <w:szCs w:val="20"/>
      <w:lang w:eastAsia="ru-RU"/>
    </w:rPr>
  </w:style>
  <w:style w:type="table" w:customStyle="1" w:styleId="61">
    <w:name w:val="Сетка таблицы61"/>
    <w:basedOn w:val="a2"/>
    <w:next w:val="afc"/>
    <w:uiPriority w:val="39"/>
    <w:rsid w:val="00965F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091F2E"/>
    <w:pPr>
      <w:numPr>
        <w:numId w:val="2"/>
      </w:numPr>
    </w:pPr>
  </w:style>
  <w:style w:type="table" w:customStyle="1" w:styleId="310">
    <w:name w:val="Сетка таблицы31"/>
    <w:basedOn w:val="a2"/>
    <w:next w:val="afc"/>
    <w:uiPriority w:val="39"/>
    <w:rsid w:val="00F81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1"/>
    <w:link w:val="16"/>
    <w:rsid w:val="00AC6CC9"/>
    <w:rPr>
      <w:rFonts w:ascii="Times New Roman" w:eastAsia="ヒラギノ角ゴ Pro W3" w:hAnsi="Times New Roman" w:cs="Times New Roman"/>
      <w:color w:val="000000"/>
      <w:kern w:val="3"/>
      <w:sz w:val="24"/>
      <w:szCs w:val="20"/>
      <w:lang w:eastAsia="ru-RU"/>
    </w:rPr>
  </w:style>
  <w:style w:type="numbering" w:customStyle="1" w:styleId="a">
    <w:name w:val="Нумерация в табл"/>
    <w:rsid w:val="00D80E45"/>
    <w:pPr>
      <w:numPr>
        <w:numId w:val="3"/>
      </w:numPr>
    </w:pPr>
  </w:style>
  <w:style w:type="table" w:customStyle="1" w:styleId="1c">
    <w:name w:val="Сетка таблицы1"/>
    <w:basedOn w:val="a2"/>
    <w:next w:val="afc"/>
    <w:uiPriority w:val="39"/>
    <w:rsid w:val="00550B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next w:val="afc"/>
    <w:rsid w:val="004C09A0"/>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next w:val="afc"/>
    <w:uiPriority w:val="39"/>
    <w:rsid w:val="004C09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20">
    <w:name w:val="1"/>
    <w:pPr>
      <w:numPr>
        <w:numId w:val="2"/>
      </w:numPr>
    </w:pPr>
  </w:style>
  <w:style w:type="numbering" w:customStyle="1" w:styleId="30">
    <w:name w:val="a"/>
    <w:pPr>
      <w:numPr>
        <w:numId w:val="3"/>
      </w:numPr>
    </w:pPr>
  </w:style>
</w:styles>
</file>

<file path=word/webSettings.xml><?xml version="1.0" encoding="utf-8"?>
<w:webSettings xmlns:r="http://schemas.openxmlformats.org/officeDocument/2006/relationships" xmlns:w="http://schemas.openxmlformats.org/wordprocessingml/2006/main">
  <w:divs>
    <w:div w:id="8218060">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434088812">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04CEE-E78C-43CF-9A34-E6A9300D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36</Pages>
  <Words>10144</Words>
  <Characters>57825</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Ступнева Т.А.</dc:creator>
  <cp:lastModifiedBy>КАГиЗ - Подрядчикова А.Н.</cp:lastModifiedBy>
  <cp:revision>28</cp:revision>
  <cp:lastPrinted>2024-04-17T13:23:00Z</cp:lastPrinted>
  <dcterms:created xsi:type="dcterms:W3CDTF">2024-12-10T11:42:00Z</dcterms:created>
  <dcterms:modified xsi:type="dcterms:W3CDTF">2025-01-29T10:08:00Z</dcterms:modified>
</cp:coreProperties>
</file>