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E9313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9313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9461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166036">
        <w:rPr>
          <w:sz w:val="24"/>
        </w:rPr>
        <w:t xml:space="preserve">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166036">
        <w:rPr>
          <w:sz w:val="24"/>
        </w:rPr>
        <w:t>02/12/2025 № 3325</w:t>
      </w:r>
    </w:p>
    <w:p w:rsidR="003807EB" w:rsidRPr="003F6F17" w:rsidRDefault="003807EB" w:rsidP="003807EB">
      <w:pPr>
        <w:keepNext/>
        <w:rPr>
          <w:sz w:val="24"/>
        </w:rPr>
      </w:pPr>
    </w:p>
    <w:p w:rsidR="003807EB" w:rsidRPr="00CF73DD" w:rsidRDefault="003807EB" w:rsidP="003807EB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 внесении изменений в постановление администрации</w:t>
      </w:r>
    </w:p>
    <w:p w:rsidR="003807EB" w:rsidRPr="00CF73DD" w:rsidRDefault="003807EB" w:rsidP="003807EB">
      <w:pPr>
        <w:rPr>
          <w:color w:val="000000"/>
          <w:sz w:val="24"/>
        </w:rPr>
      </w:pPr>
      <w:r w:rsidRPr="00CF73DD">
        <w:rPr>
          <w:color w:val="000000"/>
          <w:sz w:val="24"/>
          <w:szCs w:val="24"/>
        </w:rPr>
        <w:t xml:space="preserve">Сосновоборского городского округа от </w:t>
      </w:r>
      <w:r>
        <w:rPr>
          <w:color w:val="000000"/>
          <w:sz w:val="24"/>
        </w:rPr>
        <w:t>27.02.2025 № 561</w:t>
      </w:r>
    </w:p>
    <w:p w:rsidR="003807EB" w:rsidRPr="00B9417C" w:rsidRDefault="003807EB" w:rsidP="003807EB">
      <w:pPr>
        <w:keepNext/>
        <w:rPr>
          <w:sz w:val="24"/>
          <w:szCs w:val="24"/>
        </w:rPr>
      </w:pPr>
      <w:r w:rsidRPr="00CF73DD">
        <w:rPr>
          <w:color w:val="000000"/>
          <w:sz w:val="24"/>
          <w:szCs w:val="24"/>
        </w:rPr>
        <w:t>«</w:t>
      </w:r>
      <w:r w:rsidRPr="00B9417C">
        <w:rPr>
          <w:sz w:val="24"/>
          <w:szCs w:val="24"/>
        </w:rPr>
        <w:t>Об утверждении Перечня муниципальных программ</w:t>
      </w:r>
    </w:p>
    <w:p w:rsidR="003807EB" w:rsidRPr="00CF73DD" w:rsidRDefault="003807EB" w:rsidP="003807EB">
      <w:pPr>
        <w:jc w:val="both"/>
        <w:rPr>
          <w:color w:val="000000"/>
          <w:sz w:val="24"/>
          <w:szCs w:val="24"/>
        </w:rPr>
      </w:pPr>
      <w:r w:rsidRPr="00B9417C">
        <w:rPr>
          <w:sz w:val="24"/>
          <w:szCs w:val="24"/>
        </w:rPr>
        <w:t xml:space="preserve">Сосновоборского </w:t>
      </w:r>
      <w:r>
        <w:rPr>
          <w:sz w:val="24"/>
          <w:szCs w:val="24"/>
        </w:rPr>
        <w:t>городского округа на 2025-2027 годы</w:t>
      </w:r>
      <w:r w:rsidRPr="00CF73DD">
        <w:rPr>
          <w:color w:val="000000"/>
          <w:sz w:val="24"/>
          <w:szCs w:val="24"/>
        </w:rPr>
        <w:t>»</w:t>
      </w:r>
    </w:p>
    <w:p w:rsidR="003807EB" w:rsidRPr="00B9417C" w:rsidRDefault="003807EB" w:rsidP="003807EB">
      <w:pPr>
        <w:keepNext/>
        <w:jc w:val="center"/>
        <w:rPr>
          <w:sz w:val="24"/>
        </w:rPr>
      </w:pP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</w:p>
    <w:p w:rsidR="003807EB" w:rsidRDefault="003807EB" w:rsidP="003807EB">
      <w:pPr>
        <w:keepNext/>
        <w:ind w:firstLine="709"/>
        <w:jc w:val="both"/>
        <w:rPr>
          <w:b/>
          <w:sz w:val="24"/>
          <w:szCs w:val="24"/>
        </w:rPr>
      </w:pPr>
      <w:r w:rsidRPr="00B9417C">
        <w:rPr>
          <w:sz w:val="24"/>
          <w:szCs w:val="24"/>
        </w:rPr>
        <w:t xml:space="preserve">В соответствии со статьями 172, 179 Бюджетного кодекса Российской Федерации, постановлением администрации Сосновоборского городского округа </w:t>
      </w:r>
      <w:r w:rsidRPr="003807EB">
        <w:rPr>
          <w:color w:val="000000"/>
          <w:sz w:val="24"/>
          <w:szCs w:val="24"/>
        </w:rPr>
        <w:t xml:space="preserve">от 20.02.2023 № 453                    </w:t>
      </w:r>
      <w:r w:rsidRPr="00B9417C">
        <w:rPr>
          <w:sz w:val="24"/>
          <w:szCs w:val="24"/>
        </w:rPr>
        <w:t xml:space="preserve">«О порядке разработки, реализации и оценки эффективности муниципальных программ Сосновоборского городского округа», администрация Сосновоборского городского округа     </w:t>
      </w:r>
      <w:r w:rsidRPr="00B9417C">
        <w:rPr>
          <w:b/>
          <w:sz w:val="24"/>
          <w:szCs w:val="24"/>
        </w:rPr>
        <w:t>п о с т а н о в л я е т:</w:t>
      </w: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B9417C">
        <w:rPr>
          <w:sz w:val="24"/>
          <w:szCs w:val="24"/>
        </w:rPr>
        <w:t xml:space="preserve">1. </w:t>
      </w:r>
      <w:r>
        <w:rPr>
          <w:sz w:val="24"/>
          <w:szCs w:val="24"/>
        </w:rPr>
        <w:t>Внести изменение</w:t>
      </w:r>
      <w:r w:rsidRPr="000D5DAB">
        <w:rPr>
          <w:sz w:val="24"/>
          <w:szCs w:val="24"/>
        </w:rPr>
        <w:t xml:space="preserve"> в постановление администр</w:t>
      </w:r>
      <w:r>
        <w:rPr>
          <w:sz w:val="24"/>
          <w:szCs w:val="24"/>
        </w:rPr>
        <w:t xml:space="preserve">ации </w:t>
      </w:r>
      <w:r w:rsidRPr="000D5DAB">
        <w:rPr>
          <w:sz w:val="24"/>
          <w:szCs w:val="24"/>
        </w:rPr>
        <w:t>Сосновоборского городс</w:t>
      </w:r>
      <w:r>
        <w:rPr>
          <w:sz w:val="24"/>
          <w:szCs w:val="24"/>
        </w:rPr>
        <w:t xml:space="preserve">кого округа от 27.02.2025 № 561 </w:t>
      </w:r>
      <w:r w:rsidRPr="000D5DAB">
        <w:rPr>
          <w:sz w:val="24"/>
          <w:szCs w:val="24"/>
        </w:rPr>
        <w:t>«Об утверждении</w:t>
      </w:r>
      <w:r>
        <w:rPr>
          <w:sz w:val="24"/>
          <w:szCs w:val="24"/>
        </w:rPr>
        <w:t xml:space="preserve"> Перечня муниципальных программ </w:t>
      </w:r>
      <w:r w:rsidRPr="000D5DAB">
        <w:rPr>
          <w:sz w:val="24"/>
          <w:szCs w:val="24"/>
        </w:rPr>
        <w:t>Сосновоборского городского округа на 2025-2027 годы»</w:t>
      </w:r>
      <w:r>
        <w:rPr>
          <w:sz w:val="24"/>
          <w:szCs w:val="24"/>
        </w:rPr>
        <w:t xml:space="preserve"> </w:t>
      </w:r>
      <w:r w:rsidRPr="003807EB">
        <w:rPr>
          <w:color w:val="000000"/>
          <w:sz w:val="24"/>
          <w:szCs w:val="24"/>
        </w:rPr>
        <w:t>(далее – постановление администрации):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3807EB">
        <w:rPr>
          <w:color w:val="000000"/>
          <w:sz w:val="24"/>
          <w:szCs w:val="24"/>
        </w:rPr>
        <w:t xml:space="preserve">1.1. В наименовании постановления администрации исключить период </w:t>
      </w:r>
      <w:r>
        <w:rPr>
          <w:color w:val="000000"/>
          <w:sz w:val="24"/>
          <w:szCs w:val="24"/>
        </w:rPr>
        <w:t xml:space="preserve">                                  </w:t>
      </w:r>
      <w:r w:rsidRPr="003807EB">
        <w:rPr>
          <w:color w:val="000000"/>
          <w:sz w:val="24"/>
          <w:szCs w:val="24"/>
        </w:rPr>
        <w:t>«на 2025-2027 годы».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3807EB">
        <w:rPr>
          <w:color w:val="000000"/>
          <w:sz w:val="24"/>
          <w:szCs w:val="24"/>
        </w:rPr>
        <w:t xml:space="preserve">1.2. Окончательная редакция наименования постановления администрации - </w:t>
      </w:r>
      <w:r>
        <w:rPr>
          <w:color w:val="000000"/>
          <w:sz w:val="24"/>
          <w:szCs w:val="24"/>
        </w:rPr>
        <w:t xml:space="preserve">           </w:t>
      </w:r>
      <w:r w:rsidRPr="003807EB">
        <w:rPr>
          <w:color w:val="000000"/>
          <w:sz w:val="24"/>
          <w:szCs w:val="24"/>
        </w:rPr>
        <w:t>«</w:t>
      </w:r>
      <w:bookmarkStart w:id="0" w:name="_GoBack"/>
      <w:r w:rsidRPr="003807EB">
        <w:rPr>
          <w:color w:val="000000"/>
          <w:sz w:val="24"/>
          <w:szCs w:val="24"/>
        </w:rPr>
        <w:t>Об утверждении Перечня муниципальных программ Сосновоборского городского округа</w:t>
      </w:r>
      <w:bookmarkEnd w:id="0"/>
      <w:r w:rsidRPr="003807EB">
        <w:rPr>
          <w:color w:val="000000"/>
          <w:sz w:val="24"/>
          <w:szCs w:val="24"/>
        </w:rPr>
        <w:t>».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3807EB">
        <w:rPr>
          <w:color w:val="000000"/>
          <w:sz w:val="24"/>
          <w:szCs w:val="24"/>
        </w:rPr>
        <w:t>1.3. Утвердить Перечень муниципальных программ Сосновоборского городского округа (Приложение).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  <w:r w:rsidRPr="003807EB">
        <w:rPr>
          <w:color w:val="000000"/>
          <w:sz w:val="24"/>
          <w:szCs w:val="24"/>
        </w:rPr>
        <w:t xml:space="preserve">2. Общему отделу администрации обнародовать настоящее постановление </w:t>
      </w:r>
      <w:r w:rsidRPr="00B9417C">
        <w:rPr>
          <w:sz w:val="24"/>
          <w:szCs w:val="24"/>
        </w:rPr>
        <w:t>на электронном сайте городской газеты «Маяк».</w:t>
      </w: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9417C">
        <w:rPr>
          <w:sz w:val="24"/>
          <w:szCs w:val="24"/>
        </w:rPr>
        <w:t>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9417C">
        <w:rPr>
          <w:sz w:val="24"/>
          <w:szCs w:val="24"/>
        </w:rPr>
        <w:t>.</w:t>
      </w:r>
      <w:r w:rsidRPr="00B9417C">
        <w:t xml:space="preserve"> </w:t>
      </w:r>
      <w:r w:rsidRPr="00B9417C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9417C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3807EB" w:rsidRPr="00B9417C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Pr="00B9417C" w:rsidRDefault="003807EB" w:rsidP="003807EB">
      <w:pPr>
        <w:rPr>
          <w:sz w:val="24"/>
          <w:szCs w:val="24"/>
        </w:rPr>
      </w:pPr>
    </w:p>
    <w:p w:rsidR="003807EB" w:rsidRPr="00F17606" w:rsidRDefault="003807EB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807EB" w:rsidRPr="00F17606" w:rsidRDefault="003807EB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12"/>
          <w:szCs w:val="12"/>
        </w:rPr>
      </w:pPr>
      <w:r>
        <w:rPr>
          <w:sz w:val="12"/>
          <w:szCs w:val="12"/>
        </w:rPr>
        <w:t>Исп. В.А. Зайчикова</w:t>
      </w:r>
      <w:r w:rsidRPr="00B9417C">
        <w:rPr>
          <w:sz w:val="12"/>
          <w:szCs w:val="12"/>
        </w:rPr>
        <w:t xml:space="preserve"> (ОЭР), </w:t>
      </w:r>
    </w:p>
    <w:p w:rsidR="003807EB" w:rsidRDefault="003807EB" w:rsidP="003807EB">
      <w:pPr>
        <w:rPr>
          <w:sz w:val="12"/>
          <w:szCs w:val="12"/>
        </w:rPr>
      </w:pPr>
      <w:r>
        <w:rPr>
          <w:sz w:val="12"/>
          <w:szCs w:val="12"/>
        </w:rPr>
        <w:t>тел. 6-28-35 БГ</w:t>
      </w:r>
    </w:p>
    <w:p w:rsidR="003807EB" w:rsidRPr="00B9417C" w:rsidRDefault="003807EB" w:rsidP="003807EB">
      <w:pPr>
        <w:rPr>
          <w:sz w:val="24"/>
          <w:szCs w:val="24"/>
        </w:rPr>
      </w:pPr>
      <w:r w:rsidRPr="00B9417C">
        <w:rPr>
          <w:sz w:val="24"/>
          <w:szCs w:val="24"/>
        </w:rPr>
        <w:lastRenderedPageBreak/>
        <w:t>СОГЛАСОВАНО:</w:t>
      </w:r>
    </w:p>
    <w:p w:rsidR="003807EB" w:rsidRPr="00B9417C" w:rsidRDefault="003807EB" w:rsidP="003807EB"/>
    <w:p w:rsidR="003807EB" w:rsidRDefault="00E93130" w:rsidP="003807EB">
      <w:r>
        <w:rPr>
          <w:noProof/>
        </w:rPr>
        <w:drawing>
          <wp:inline distT="0" distB="0" distL="0" distR="0">
            <wp:extent cx="6124575" cy="42195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7EB" w:rsidRDefault="003807EB" w:rsidP="003807EB"/>
    <w:p w:rsidR="003807EB" w:rsidRDefault="003807EB" w:rsidP="003807EB"/>
    <w:p w:rsidR="003807EB" w:rsidRDefault="003807EB" w:rsidP="003807EB"/>
    <w:p w:rsidR="003807EB" w:rsidRDefault="003807EB" w:rsidP="003807EB"/>
    <w:p w:rsidR="003807EB" w:rsidRDefault="003807EB" w:rsidP="003807EB"/>
    <w:p w:rsidR="003807EB" w:rsidRDefault="003807EB" w:rsidP="003807EB"/>
    <w:p w:rsidR="003807EB" w:rsidRPr="00B9417C" w:rsidRDefault="003807EB" w:rsidP="003807EB"/>
    <w:p w:rsidR="003807EB" w:rsidRPr="00B9417C" w:rsidRDefault="003807EB" w:rsidP="003807EB"/>
    <w:p w:rsidR="003807EB" w:rsidRPr="00B9417C" w:rsidRDefault="003807EB" w:rsidP="003807EB"/>
    <w:p w:rsidR="003807EB" w:rsidRPr="00B9417C" w:rsidRDefault="003807EB" w:rsidP="003807EB"/>
    <w:p w:rsidR="003807EB" w:rsidRPr="00B9417C" w:rsidRDefault="003807EB" w:rsidP="003807EB">
      <w:pPr>
        <w:jc w:val="right"/>
      </w:pPr>
      <w:r w:rsidRPr="00B9417C">
        <w:t>Рассылка:</w:t>
      </w:r>
    </w:p>
    <w:p w:rsidR="003807EB" w:rsidRPr="00B9417C" w:rsidRDefault="003807EB" w:rsidP="003807EB">
      <w:pPr>
        <w:jc w:val="right"/>
      </w:pPr>
      <w:r w:rsidRPr="00B9417C">
        <w:t>КО, КУМИ, ОЭР, ЖО, ОРКиТ, КЖКХ,</w:t>
      </w:r>
    </w:p>
    <w:p w:rsidR="003807EB" w:rsidRPr="00B9417C" w:rsidRDefault="003807EB" w:rsidP="003807EB">
      <w:pPr>
        <w:jc w:val="right"/>
      </w:pPr>
      <w:r w:rsidRPr="00B9417C">
        <w:t>ОГЗиОБ, КФ, КАГиЗ, ОКС, ОПиЭБ, ОСП,</w:t>
      </w:r>
    </w:p>
    <w:p w:rsidR="003807EB" w:rsidRPr="00B9417C" w:rsidRDefault="003807EB" w:rsidP="003807EB">
      <w:pPr>
        <w:jc w:val="right"/>
      </w:pPr>
      <w:r w:rsidRPr="00B9417C">
        <w:t>ОВБиДХ, ОФКиС, ОИТиЗИ, ОМП,</w:t>
      </w:r>
    </w:p>
    <w:p w:rsidR="003807EB" w:rsidRPr="00B9417C" w:rsidRDefault="003807EB" w:rsidP="003807EB">
      <w:pPr>
        <w:jc w:val="right"/>
      </w:pPr>
      <w:r w:rsidRPr="00B9417C">
        <w:t>пресс-центр</w:t>
      </w: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Pr="00B9417C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jc w:val="right"/>
        <w:rPr>
          <w:sz w:val="24"/>
          <w:szCs w:val="24"/>
        </w:rPr>
      </w:pPr>
    </w:p>
    <w:p w:rsidR="003807EB" w:rsidRDefault="003807EB" w:rsidP="003807EB">
      <w:pPr>
        <w:jc w:val="right"/>
        <w:rPr>
          <w:sz w:val="24"/>
          <w:szCs w:val="24"/>
        </w:rPr>
      </w:pPr>
    </w:p>
    <w:p w:rsidR="003807EB" w:rsidRPr="00B9417C" w:rsidRDefault="003807EB" w:rsidP="003807EB">
      <w:pPr>
        <w:jc w:val="right"/>
        <w:rPr>
          <w:sz w:val="24"/>
          <w:szCs w:val="24"/>
        </w:rPr>
      </w:pPr>
      <w:r w:rsidRPr="00B9417C">
        <w:rPr>
          <w:sz w:val="24"/>
          <w:szCs w:val="24"/>
        </w:rPr>
        <w:t>УТВЕРЖДЕН</w:t>
      </w: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  <w:r w:rsidRPr="00B9417C">
        <w:rPr>
          <w:sz w:val="24"/>
          <w:szCs w:val="24"/>
        </w:rPr>
        <w:t>постановлением администрации</w:t>
      </w: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  <w:r w:rsidRPr="00B9417C">
        <w:rPr>
          <w:sz w:val="24"/>
          <w:szCs w:val="24"/>
        </w:rPr>
        <w:t>Сосновоборского городского округа</w:t>
      </w:r>
    </w:p>
    <w:p w:rsidR="003807EB" w:rsidRPr="00031DDB" w:rsidRDefault="003807EB" w:rsidP="003807EB">
      <w:pPr>
        <w:ind w:firstLine="708"/>
        <w:jc w:val="right"/>
        <w:rPr>
          <w:color w:val="000000"/>
          <w:sz w:val="24"/>
        </w:rPr>
      </w:pPr>
      <w:r w:rsidRPr="00031DDB">
        <w:rPr>
          <w:color w:val="000000"/>
          <w:sz w:val="24"/>
        </w:rPr>
        <w:t xml:space="preserve">от </w:t>
      </w:r>
      <w:r w:rsidR="00166036">
        <w:rPr>
          <w:color w:val="000000"/>
          <w:sz w:val="24"/>
        </w:rPr>
        <w:t>02/12/2025 № 3325</w:t>
      </w:r>
    </w:p>
    <w:p w:rsidR="003807EB" w:rsidRDefault="003807EB" w:rsidP="003807EB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</w:p>
    <w:p w:rsidR="003807EB" w:rsidRPr="00031DDB" w:rsidRDefault="003807EB" w:rsidP="003807EB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031DDB">
        <w:rPr>
          <w:rFonts w:eastAsia="Arial Narrow"/>
          <w:color w:val="000000"/>
          <w:spacing w:val="6"/>
          <w:sz w:val="24"/>
          <w:szCs w:val="24"/>
          <w:lang w:bidi="ru-RU"/>
        </w:rPr>
        <w:t>(Приложение)</w:t>
      </w:r>
    </w:p>
    <w:p w:rsidR="003807EB" w:rsidRDefault="003807EB" w:rsidP="003807EB">
      <w:pPr>
        <w:ind w:firstLine="720"/>
        <w:jc w:val="right"/>
        <w:rPr>
          <w:sz w:val="24"/>
          <w:szCs w:val="24"/>
        </w:rPr>
      </w:pPr>
    </w:p>
    <w:p w:rsidR="003807EB" w:rsidRDefault="003807EB" w:rsidP="003807EB">
      <w:pPr>
        <w:ind w:firstLine="720"/>
        <w:jc w:val="right"/>
        <w:rPr>
          <w:sz w:val="24"/>
          <w:szCs w:val="24"/>
        </w:rPr>
      </w:pP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</w:p>
    <w:p w:rsidR="003807EB" w:rsidRPr="00B9417C" w:rsidRDefault="003807EB" w:rsidP="003807EB">
      <w:pPr>
        <w:jc w:val="center"/>
        <w:rPr>
          <w:b/>
          <w:sz w:val="24"/>
          <w:szCs w:val="24"/>
        </w:rPr>
      </w:pPr>
      <w:r w:rsidRPr="00B9417C">
        <w:rPr>
          <w:b/>
          <w:sz w:val="24"/>
          <w:szCs w:val="24"/>
        </w:rPr>
        <w:t>Перечень</w:t>
      </w:r>
    </w:p>
    <w:p w:rsidR="003807EB" w:rsidRPr="00B9417C" w:rsidRDefault="003807EB" w:rsidP="003807EB">
      <w:pPr>
        <w:jc w:val="center"/>
        <w:rPr>
          <w:b/>
          <w:sz w:val="24"/>
          <w:szCs w:val="24"/>
        </w:rPr>
      </w:pPr>
      <w:r w:rsidRPr="00B9417C">
        <w:rPr>
          <w:b/>
          <w:sz w:val="24"/>
          <w:szCs w:val="24"/>
        </w:rPr>
        <w:t>муниципальных программ Сосновоборского городского округа</w:t>
      </w: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969"/>
        <w:gridCol w:w="4932"/>
      </w:tblGrid>
      <w:tr w:rsidR="003807EB" w:rsidRPr="00B9417C" w:rsidTr="0053109E">
        <w:trPr>
          <w:trHeight w:val="216"/>
        </w:trPr>
        <w:tc>
          <w:tcPr>
            <w:tcW w:w="738" w:type="dxa"/>
          </w:tcPr>
          <w:p w:rsidR="003807EB" w:rsidRPr="00B9417C" w:rsidRDefault="003807EB" w:rsidP="0053109E">
            <w:pPr>
              <w:jc w:val="center"/>
              <w:rPr>
                <w:b/>
                <w:sz w:val="24"/>
                <w:szCs w:val="24"/>
              </w:rPr>
            </w:pPr>
            <w:r w:rsidRPr="00B9417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jc w:val="center"/>
              <w:rPr>
                <w:b/>
                <w:sz w:val="24"/>
                <w:szCs w:val="24"/>
              </w:rPr>
            </w:pPr>
            <w:r w:rsidRPr="00B9417C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center"/>
              <w:rPr>
                <w:b/>
                <w:sz w:val="24"/>
                <w:szCs w:val="24"/>
              </w:rPr>
            </w:pPr>
            <w:r w:rsidRPr="00B9417C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98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3807EB" w:rsidRPr="00B9417C" w:rsidRDefault="003807EB" w:rsidP="0053109E">
            <w:pPr>
              <w:keepNext/>
              <w:suppressAutoHyphens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«Жилище на 2021-2025 годы»</w:t>
            </w: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«Жилище на 2026-2030 годы»</w:t>
            </w:r>
          </w:p>
        </w:tc>
        <w:tc>
          <w:tcPr>
            <w:tcW w:w="4932" w:type="dxa"/>
            <w:tcBorders>
              <w:left w:val="single" w:sz="4" w:space="0" w:color="auto"/>
            </w:tcBorders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  <w:p w:rsidR="003807EB" w:rsidRPr="00B9417C" w:rsidRDefault="003807EB" w:rsidP="0053109E">
            <w:pPr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«Стимулирование экономической активности малого и среднего предпринимательства в Сосновоборском городском округе до 2030 года»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экономического развития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«Управление муниципальным имуществом Сосновоборского городского округа»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К</w:t>
            </w:r>
            <w:r w:rsidRPr="00B9417C">
              <w:rPr>
                <w:bCs/>
                <w:sz w:val="24"/>
                <w:szCs w:val="24"/>
              </w:rPr>
              <w:t>омитет по управлению муниципальным имуществом</w:t>
            </w:r>
            <w:r w:rsidRPr="00B9417C">
              <w:rPr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«Медико-социальная поддержка отдельных категорий граждан в Сосновоборск</w:t>
            </w:r>
            <w:r>
              <w:rPr>
                <w:sz w:val="24"/>
                <w:szCs w:val="24"/>
              </w:rPr>
              <w:t>ом городском округе на 2014-2030</w:t>
            </w:r>
            <w:r w:rsidRPr="00B9417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 xml:space="preserve">до 01.07.2018г. – Комитет социальной защиты населения администрации </w:t>
            </w:r>
            <w:r>
              <w:rPr>
                <w:sz w:val="24"/>
                <w:szCs w:val="24"/>
              </w:rPr>
              <w:t>Сосновоборского городского</w:t>
            </w:r>
            <w:r w:rsidRPr="00B9417C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Pr="00B9417C">
              <w:rPr>
                <w:sz w:val="24"/>
                <w:szCs w:val="24"/>
              </w:rPr>
              <w:t>;</w:t>
            </w:r>
          </w:p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с 01.07.2018г. – Отдел со</w:t>
            </w:r>
            <w:r>
              <w:rPr>
                <w:sz w:val="24"/>
                <w:szCs w:val="24"/>
              </w:rPr>
              <w:t>циальных программ администрации Сосновоборского городского</w:t>
            </w:r>
            <w:r w:rsidRPr="00B9417C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Pr="00B9417C">
              <w:rPr>
                <w:sz w:val="24"/>
                <w:szCs w:val="24"/>
              </w:rPr>
              <w:t>.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rPr>
                <w:color w:val="000000"/>
                <w:sz w:val="24"/>
                <w:szCs w:val="24"/>
              </w:rPr>
            </w:pPr>
            <w:r w:rsidRPr="00B9417C">
              <w:rPr>
                <w:color w:val="000000"/>
                <w:sz w:val="24"/>
                <w:szCs w:val="24"/>
              </w:rPr>
              <w:t>«</w:t>
            </w:r>
            <w:r w:rsidRPr="00B9417C">
              <w:rPr>
                <w:sz w:val="24"/>
                <w:szCs w:val="24"/>
              </w:rPr>
              <w:t>Современное образование Сосновоборского городского округа»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Комитет образования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«Развитие культуры Сосновоборског</w:t>
            </w:r>
            <w:r>
              <w:rPr>
                <w:sz w:val="24"/>
                <w:szCs w:val="24"/>
              </w:rPr>
              <w:t>о городского округа на 2019-2028</w:t>
            </w:r>
            <w:r w:rsidRPr="00B9417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по развитию культуры и туризма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807EB" w:rsidRPr="00B9417C" w:rsidRDefault="00D45637" w:rsidP="0053109E">
            <w:pPr>
              <w:keepNext/>
              <w:rPr>
                <w:bCs/>
                <w:sz w:val="24"/>
                <w:szCs w:val="24"/>
              </w:rPr>
            </w:pPr>
            <w:hyperlink r:id="rId9" w:history="1">
              <w:r w:rsidR="003807EB" w:rsidRPr="00B9417C">
                <w:rPr>
                  <w:sz w:val="24"/>
                  <w:szCs w:val="24"/>
                </w:rPr>
                <w:t>«Физическая культура и спорт Сосновоборского городского округа на 2025-2030 годы»</w:t>
              </w:r>
            </w:hyperlink>
          </w:p>
        </w:tc>
        <w:tc>
          <w:tcPr>
            <w:tcW w:w="4932" w:type="dxa"/>
          </w:tcPr>
          <w:p w:rsidR="003807EB" w:rsidRPr="00B9417C" w:rsidRDefault="003807EB" w:rsidP="0053109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по физической культуре и спорту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3807EB" w:rsidRPr="00B9417C" w:rsidRDefault="00D45637" w:rsidP="0053109E">
            <w:pPr>
              <w:keepNext/>
              <w:rPr>
                <w:sz w:val="24"/>
                <w:szCs w:val="24"/>
                <w:lang w:eastAsia="en-US"/>
              </w:rPr>
            </w:pPr>
            <w:hyperlink r:id="rId10" w:history="1">
              <w:r w:rsidR="003807EB" w:rsidRPr="00B9417C">
                <w:rPr>
                  <w:sz w:val="24"/>
                  <w:szCs w:val="24"/>
                </w:rPr>
                <w:t>«Молодежная политика Сосновоборского городского округа на 2025-2029 годы»</w:t>
              </w:r>
            </w:hyperlink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по молодежной политике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«Городское хозяйство на 2014-2030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внешнего благоустройства и дорожного хозяйства комитета по управлению жилищно-коммунальным хозяйством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информационных технологий и защиты информации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jc w:val="both"/>
              <w:rPr>
                <w:sz w:val="24"/>
                <w:szCs w:val="24"/>
              </w:rPr>
            </w:pPr>
            <w:r w:rsidRPr="00B9417C">
              <w:rPr>
                <w:color w:val="000000"/>
                <w:sz w:val="24"/>
                <w:szCs w:val="24"/>
              </w:rPr>
              <w:t xml:space="preserve">«Безопасность жизнедеятельности населения в Сосновоборском городском округе </w:t>
            </w:r>
            <w:r w:rsidRPr="00B9417C">
              <w:rPr>
                <w:sz w:val="24"/>
                <w:szCs w:val="24"/>
              </w:rPr>
              <w:t>на 2014-2030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гражданской защиты и общественной безопасности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  <w:highlight w:val="green"/>
              </w:rPr>
            </w:pPr>
            <w:r w:rsidRPr="00B9417C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9417C">
              <w:rPr>
                <w:rFonts w:eastAsia="Calibri"/>
                <w:sz w:val="24"/>
                <w:szCs w:val="24"/>
              </w:rPr>
              <w:t>«Повышение финансовой грамотности и формирование финансовой культуры на территории Сосновоборского городского округа на 2025-2030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9417C">
              <w:rPr>
                <w:rFonts w:eastAsia="Calibri"/>
                <w:color w:val="000000"/>
                <w:sz w:val="24"/>
                <w:szCs w:val="24"/>
              </w:rPr>
              <w:t>Комитет финансов Сосновоборского городского округа</w:t>
            </w:r>
          </w:p>
        </w:tc>
      </w:tr>
    </w:tbl>
    <w:p w:rsidR="003807EB" w:rsidRPr="00B9417C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637" w:rsidRDefault="00D45637" w:rsidP="00762166">
      <w:r>
        <w:separator/>
      </w:r>
    </w:p>
  </w:endnote>
  <w:endnote w:type="continuationSeparator" w:id="0">
    <w:p w:rsidR="00D45637" w:rsidRDefault="00D45637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73" w:rsidRDefault="00C51A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73" w:rsidRDefault="00C51A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73" w:rsidRDefault="00C51A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637" w:rsidRDefault="00D45637" w:rsidP="00762166">
      <w:r>
        <w:separator/>
      </w:r>
    </w:p>
  </w:footnote>
  <w:footnote w:type="continuationSeparator" w:id="0">
    <w:p w:rsidR="00D45637" w:rsidRDefault="00D45637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73" w:rsidRDefault="00C51A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73" w:rsidRDefault="00C51A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c6c46ce-eab6-4c23-b77d-9ea83683e008"/>
  </w:docVars>
  <w:rsids>
    <w:rsidRoot w:val="003807EB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66036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07EB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1A73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5637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3130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0A5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FA2AD2-D11E-41DA-91A0-D32D67D5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bor.ru/Files/file/proekt_mp_molodezhnaya_politika_2025-2029-v_gasu_i_na_sai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bor.ru/Files/file/proekt__mp_fkis_na_2025-2030_gg.docx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ee0a944-cc06-4ff5-8282-9af4373a9cd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dee0a944-cc06-4ff5-8282-9af4373a9cd0.dot</Template>
  <TotalTime>0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2025-12-02T09:50:00Z</cp:lastPrinted>
  <dcterms:created xsi:type="dcterms:W3CDTF">2025-12-08T08:24:00Z</dcterms:created>
  <dcterms:modified xsi:type="dcterms:W3CDTF">2025-12-08T08:24:00Z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3c6c46ce-eab6-4c23-b77d-9ea83683e008</vt:lpwstr>
  </property>
</Properties>
</file>