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24" w:rsidRPr="00723446" w:rsidRDefault="00F429AE" w:rsidP="00A84624">
      <w:pPr>
        <w:pStyle w:val="ConsPlusNormal"/>
        <w:pBdr>
          <w:top w:val="single" w:sz="6" w:space="0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723446">
        <w:rPr>
          <w:rFonts w:ascii="Times New Roman" w:hAnsi="Times New Roman" w:cs="Times New Roman"/>
          <w:b/>
          <w:sz w:val="36"/>
          <w:szCs w:val="36"/>
        </w:rPr>
        <w:t xml:space="preserve">Кто может претендовать на бесплатное получение </w:t>
      </w:r>
    </w:p>
    <w:p w:rsidR="00A84624" w:rsidRDefault="00F429AE" w:rsidP="00A84624">
      <w:pPr>
        <w:pStyle w:val="ConsPlusNormal"/>
        <w:pBdr>
          <w:top w:val="single" w:sz="6" w:space="0" w:color="auto"/>
        </w:pBdr>
        <w:jc w:val="center"/>
        <w:rPr>
          <w:rFonts w:ascii="Times New Roman" w:hAnsi="Times New Roman" w:cs="Times New Roman"/>
          <w:b/>
        </w:rPr>
      </w:pPr>
      <w:r w:rsidRPr="00723446">
        <w:rPr>
          <w:rFonts w:ascii="Times New Roman" w:hAnsi="Times New Roman" w:cs="Times New Roman"/>
          <w:b/>
          <w:sz w:val="36"/>
          <w:szCs w:val="36"/>
        </w:rPr>
        <w:t>земельного участка</w:t>
      </w:r>
      <w:r w:rsidR="00A84624" w:rsidRPr="00723446">
        <w:rPr>
          <w:rFonts w:ascii="Times New Roman" w:hAnsi="Times New Roman" w:cs="Times New Roman"/>
          <w:b/>
        </w:rPr>
        <w:t xml:space="preserve"> </w:t>
      </w:r>
    </w:p>
    <w:p w:rsidR="00723446" w:rsidRPr="00723446" w:rsidRDefault="00723446" w:rsidP="00A84624">
      <w:pPr>
        <w:pStyle w:val="ConsPlusNormal"/>
        <w:pBdr>
          <w:top w:val="single" w:sz="6" w:space="0" w:color="auto"/>
        </w:pBdr>
        <w:jc w:val="center"/>
        <w:rPr>
          <w:rFonts w:ascii="Times New Roman" w:hAnsi="Times New Roman" w:cs="Times New Roman"/>
          <w:b/>
        </w:rPr>
      </w:pPr>
    </w:p>
    <w:p w:rsidR="00A84624" w:rsidRPr="001E57E8" w:rsidRDefault="00A84624" w:rsidP="00A84624">
      <w:pPr>
        <w:pStyle w:val="ConsPlusNormal"/>
        <w:pBdr>
          <w:top w:val="single" w:sz="6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E57E8">
        <w:rPr>
          <w:rFonts w:ascii="Times New Roman" w:hAnsi="Times New Roman" w:cs="Times New Roman"/>
          <w:sz w:val="24"/>
          <w:szCs w:val="24"/>
        </w:rPr>
        <w:t xml:space="preserve">в соответствии с областным законом </w:t>
      </w:r>
      <w:r w:rsidRPr="001E57E8">
        <w:rPr>
          <w:rFonts w:ascii="Times New Roman" w:hAnsi="Times New Roman" w:cs="Times New Roman"/>
          <w:b/>
          <w:sz w:val="24"/>
          <w:szCs w:val="24"/>
        </w:rPr>
        <w:t>№ 105-оз от 14.10.2008</w:t>
      </w:r>
      <w:r w:rsidRPr="001E57E8">
        <w:rPr>
          <w:rFonts w:ascii="Times New Roman" w:hAnsi="Times New Roman" w:cs="Times New Roman"/>
          <w:sz w:val="24"/>
          <w:szCs w:val="24"/>
        </w:rPr>
        <w:t xml:space="preserve">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</w:t>
      </w:r>
    </w:p>
    <w:p w:rsidR="00F429AE" w:rsidRPr="00A84624" w:rsidRDefault="00A84624" w:rsidP="00A84624">
      <w:pPr>
        <w:pStyle w:val="ConsPlusNormal"/>
        <w:pBdr>
          <w:top w:val="single" w:sz="6" w:space="0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4624">
        <w:rPr>
          <w:rFonts w:ascii="Times New Roman" w:hAnsi="Times New Roman" w:cs="Times New Roman"/>
          <w:i/>
          <w:sz w:val="24"/>
          <w:szCs w:val="24"/>
        </w:rPr>
        <w:t>(далее – областной закон №105-оз)</w:t>
      </w:r>
    </w:p>
    <w:p w:rsidR="00DF06B3" w:rsidRDefault="00505F46" w:rsidP="001B6C4D">
      <w:pPr>
        <w:pStyle w:val="Default"/>
        <w:ind w:firstLine="709"/>
        <w:jc w:val="both"/>
      </w:pPr>
      <w:proofErr w:type="gramStart"/>
      <w:r w:rsidRPr="00EA6867">
        <w:t xml:space="preserve">Земельные участки </w:t>
      </w:r>
      <w:r w:rsidR="00EA6867" w:rsidRPr="00EA6867">
        <w:t xml:space="preserve">бесплатно предоставляются </w:t>
      </w:r>
      <w:r w:rsidR="00EA6867" w:rsidRPr="00EA6867">
        <w:rPr>
          <w:b/>
        </w:rPr>
        <w:t>не получавшим</w:t>
      </w:r>
      <w:r w:rsidR="00EA6867" w:rsidRPr="00EA6867">
        <w:t xml:space="preserve"> </w:t>
      </w:r>
      <w:r w:rsidR="00EA6867" w:rsidRPr="00EA6867">
        <w:rPr>
          <w:b/>
        </w:rPr>
        <w:t>в установленном порядке</w:t>
      </w:r>
      <w:r w:rsidR="00EA6867" w:rsidRPr="00EA6867">
        <w:t xml:space="preserve"> от органа государственной власти или органа местного самоуправления в собственность бесплатно </w:t>
      </w:r>
      <w:r w:rsidR="00EA6867" w:rsidRPr="00B32CAE">
        <w:rPr>
          <w:b/>
        </w:rPr>
        <w:t>на территории Российской Федерации</w:t>
      </w:r>
      <w:r w:rsidR="00EA6867" w:rsidRPr="00EA6867">
        <w:t xml:space="preserve"> земельного участка, находящегося в федеральной собственности, собственности субъекта Российской Федерации, муниципальной собственности, или земельного участка, государственная собственность на который не разграничена, для индивидуального жилищного строительства, ведения личного подсобного хозяйства в границах населенного пункта с правом возведения</w:t>
      </w:r>
      <w:proofErr w:type="gramEnd"/>
      <w:r w:rsidR="00EA6867" w:rsidRPr="00EA6867">
        <w:t xml:space="preserve"> жилого дома или ведения садоводства для собственных нужд вне зависимости от даты предоставления земельного участка</w:t>
      </w:r>
      <w:r w:rsidR="003371A4">
        <w:t xml:space="preserve">, </w:t>
      </w:r>
      <w:r w:rsidR="003371A4" w:rsidRPr="00A2750E">
        <w:rPr>
          <w:b/>
          <w:u w:val="single"/>
        </w:rPr>
        <w:t>Гражданам Российской Федерации</w:t>
      </w:r>
      <w:r w:rsidR="00B32CAE">
        <w:t>:</w:t>
      </w:r>
    </w:p>
    <w:p w:rsidR="002C7B8A" w:rsidRPr="002C7B8A" w:rsidRDefault="003371A4" w:rsidP="002C7B8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110E7C" w:rsidRPr="002C7B8A">
        <w:rPr>
          <w:rFonts w:ascii="Times New Roman" w:hAnsi="Times New Roman"/>
          <w:b/>
          <w:sz w:val="24"/>
          <w:szCs w:val="24"/>
        </w:rPr>
        <w:t>остоящи</w:t>
      </w:r>
      <w:r>
        <w:rPr>
          <w:rFonts w:ascii="Times New Roman" w:hAnsi="Times New Roman"/>
          <w:b/>
          <w:sz w:val="24"/>
          <w:szCs w:val="24"/>
        </w:rPr>
        <w:t>м</w:t>
      </w:r>
      <w:r w:rsidR="00110E7C" w:rsidRPr="002C7B8A">
        <w:rPr>
          <w:rFonts w:ascii="Times New Roman" w:hAnsi="Times New Roman"/>
          <w:b/>
          <w:sz w:val="24"/>
          <w:szCs w:val="24"/>
        </w:rPr>
        <w:t xml:space="preserve"> на учете в качестве нуждающихся</w:t>
      </w:r>
      <w:r w:rsidR="00110E7C" w:rsidRPr="002C7B8A">
        <w:rPr>
          <w:rFonts w:ascii="Times New Roman" w:hAnsi="Times New Roman"/>
          <w:sz w:val="24"/>
          <w:szCs w:val="24"/>
        </w:rPr>
        <w:t xml:space="preserve"> в жилых помещениях по основаниям, предусмотренным </w:t>
      </w:r>
      <w:hyperlink r:id="rId5" w:history="1">
        <w:r w:rsidR="00110E7C" w:rsidRPr="002C7B8A">
          <w:rPr>
            <w:rFonts w:ascii="Times New Roman" w:hAnsi="Times New Roman"/>
            <w:sz w:val="24"/>
            <w:szCs w:val="24"/>
          </w:rPr>
          <w:t>статьей 51</w:t>
        </w:r>
      </w:hyperlink>
      <w:r w:rsidR="00110E7C" w:rsidRPr="002C7B8A">
        <w:rPr>
          <w:rFonts w:ascii="Times New Roman" w:hAnsi="Times New Roman"/>
          <w:sz w:val="24"/>
          <w:szCs w:val="24"/>
        </w:rPr>
        <w:t xml:space="preserve"> Жилищного кодекса РФ, постоянно проживающим на территории Ленинградской области не менее пяти лет</w:t>
      </w:r>
      <w:r w:rsidR="00F429AE" w:rsidRPr="002C7B8A">
        <w:rPr>
          <w:rFonts w:ascii="Times New Roman" w:hAnsi="Times New Roman"/>
          <w:sz w:val="24"/>
          <w:szCs w:val="24"/>
        </w:rPr>
        <w:t xml:space="preserve"> предшествующих дню подачи заявления</w:t>
      </w:r>
      <w:r w:rsidR="0059032D">
        <w:rPr>
          <w:rFonts w:ascii="Times New Roman" w:hAnsi="Times New Roman"/>
          <w:sz w:val="24"/>
          <w:szCs w:val="24"/>
        </w:rPr>
        <w:t xml:space="preserve"> </w:t>
      </w:r>
      <w:r w:rsidR="0059032D" w:rsidRPr="002C7B8A">
        <w:rPr>
          <w:rFonts w:ascii="Times New Roman" w:hAnsi="Times New Roman"/>
          <w:sz w:val="24"/>
          <w:szCs w:val="24"/>
        </w:rPr>
        <w:t>(</w:t>
      </w:r>
      <w:r w:rsidR="0059032D" w:rsidRPr="00234A9A">
        <w:rPr>
          <w:rFonts w:ascii="Times New Roman" w:hAnsi="Times New Roman"/>
          <w:b/>
          <w:sz w:val="24"/>
          <w:szCs w:val="24"/>
        </w:rPr>
        <w:t>по вопросу постановки на учет в качестве нуждающихся</w:t>
      </w:r>
      <w:r w:rsidR="0059032D" w:rsidRPr="002C7B8A">
        <w:rPr>
          <w:rFonts w:ascii="Times New Roman" w:hAnsi="Times New Roman"/>
          <w:sz w:val="24"/>
          <w:szCs w:val="24"/>
        </w:rPr>
        <w:t xml:space="preserve"> в жилых помещениях </w:t>
      </w:r>
      <w:r w:rsidR="0059032D" w:rsidRPr="0017489F">
        <w:rPr>
          <w:rFonts w:ascii="Times New Roman" w:hAnsi="Times New Roman"/>
          <w:sz w:val="24"/>
          <w:szCs w:val="24"/>
        </w:rPr>
        <w:t>необходимо обратиться</w:t>
      </w:r>
      <w:r w:rsidR="0059032D" w:rsidRPr="0017489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9032D" w:rsidRPr="0017489F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59032D" w:rsidRPr="0017489F">
        <w:rPr>
          <w:rFonts w:ascii="Times New Roman" w:hAnsi="Times New Roman"/>
          <w:b/>
          <w:sz w:val="24"/>
          <w:szCs w:val="24"/>
        </w:rPr>
        <w:t xml:space="preserve"> Жилищный отдел</w:t>
      </w:r>
      <w:r w:rsidR="00110E7C" w:rsidRPr="002C7B8A">
        <w:rPr>
          <w:rFonts w:ascii="Times New Roman" w:hAnsi="Times New Roman"/>
          <w:sz w:val="24"/>
          <w:szCs w:val="24"/>
        </w:rPr>
        <w:t>)</w:t>
      </w:r>
      <w:r w:rsidR="00B32CAE" w:rsidRPr="002C7B8A">
        <w:rPr>
          <w:rFonts w:ascii="Times New Roman" w:hAnsi="Times New Roman"/>
          <w:sz w:val="24"/>
          <w:szCs w:val="24"/>
        </w:rPr>
        <w:t>;</w:t>
      </w:r>
      <w:bookmarkStart w:id="1" w:name="P30"/>
      <w:bookmarkStart w:id="2" w:name="P33"/>
      <w:bookmarkEnd w:id="1"/>
      <w:bookmarkEnd w:id="2"/>
    </w:p>
    <w:p w:rsidR="002C7B8A" w:rsidRPr="002C7B8A" w:rsidRDefault="00583E20" w:rsidP="002C7B8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</w:t>
      </w:r>
      <w:r w:rsidR="00B60C2F" w:rsidRPr="002C7B8A">
        <w:rPr>
          <w:rFonts w:ascii="Times New Roman" w:eastAsiaTheme="minorHAnsi" w:hAnsi="Times New Roman"/>
          <w:b/>
          <w:sz w:val="24"/>
          <w:szCs w:val="24"/>
        </w:rPr>
        <w:t>олодым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специалистам</w:t>
      </w:r>
      <w:r w:rsidR="00B60C2F" w:rsidRPr="002C7B8A">
        <w:rPr>
          <w:rFonts w:ascii="Times New Roman" w:eastAsiaTheme="minorHAnsi" w:hAnsi="Times New Roman"/>
          <w:sz w:val="24"/>
          <w:szCs w:val="24"/>
        </w:rPr>
        <w:t xml:space="preserve">, впервые устраивающимися на работу в соответствии с полученной квалификацией по трудовому договору на неопределенный срок либо на срок не менее пяти лет на предприятия, в учреждения, организации, к индивидуальным предпринимателям, осуществляющим свою деятельность на территории Ленинградской области, и </w:t>
      </w:r>
      <w:r w:rsidR="00B60C2F" w:rsidRPr="00234A9A">
        <w:rPr>
          <w:rFonts w:ascii="Times New Roman" w:eastAsiaTheme="minorHAnsi" w:hAnsi="Times New Roman"/>
          <w:b/>
          <w:sz w:val="24"/>
          <w:szCs w:val="24"/>
        </w:rPr>
        <w:t>состоящим на учете</w:t>
      </w:r>
      <w:r w:rsidR="00B60C2F" w:rsidRPr="002C7B8A">
        <w:rPr>
          <w:rFonts w:ascii="Times New Roman" w:eastAsiaTheme="minorHAnsi" w:hAnsi="Times New Roman"/>
          <w:sz w:val="24"/>
          <w:szCs w:val="24"/>
        </w:rPr>
        <w:t xml:space="preserve"> в органах местного самоуправления Ленинградской </w:t>
      </w:r>
      <w:proofErr w:type="gramStart"/>
      <w:r w:rsidR="00B60C2F" w:rsidRPr="002C7B8A">
        <w:rPr>
          <w:rFonts w:ascii="Times New Roman" w:eastAsiaTheme="minorHAnsi" w:hAnsi="Times New Roman"/>
          <w:sz w:val="24"/>
          <w:szCs w:val="24"/>
        </w:rPr>
        <w:t>области</w:t>
      </w:r>
      <w:proofErr w:type="gramEnd"/>
      <w:r w:rsidR="00B60C2F" w:rsidRPr="002C7B8A">
        <w:rPr>
          <w:rFonts w:ascii="Times New Roman" w:eastAsiaTheme="minorHAnsi" w:hAnsi="Times New Roman"/>
          <w:sz w:val="24"/>
          <w:szCs w:val="24"/>
        </w:rPr>
        <w:t xml:space="preserve"> </w:t>
      </w:r>
      <w:r w:rsidR="00B60C2F" w:rsidRPr="0017489F">
        <w:rPr>
          <w:rFonts w:ascii="Times New Roman" w:eastAsiaTheme="minorHAnsi" w:hAnsi="Times New Roman"/>
          <w:b/>
          <w:sz w:val="24"/>
          <w:szCs w:val="24"/>
        </w:rPr>
        <w:t>в качестве нуждающихся</w:t>
      </w:r>
      <w:r w:rsidR="00B60C2F" w:rsidRPr="002C7B8A">
        <w:rPr>
          <w:rFonts w:ascii="Times New Roman" w:eastAsiaTheme="minorHAnsi" w:hAnsi="Times New Roman"/>
          <w:sz w:val="24"/>
          <w:szCs w:val="24"/>
        </w:rPr>
        <w:t xml:space="preserve"> в жилых помещениях по основаниям, предусмотренным </w:t>
      </w:r>
      <w:hyperlink r:id="rId6" w:history="1">
        <w:r w:rsidR="00B60C2F" w:rsidRPr="002C7B8A">
          <w:rPr>
            <w:rFonts w:ascii="Times New Roman" w:eastAsiaTheme="minorHAnsi" w:hAnsi="Times New Roman"/>
            <w:color w:val="000000" w:themeColor="text1"/>
            <w:sz w:val="24"/>
            <w:szCs w:val="24"/>
          </w:rPr>
          <w:t>статьей 51</w:t>
        </w:r>
      </w:hyperlink>
      <w:r w:rsidR="00B60C2F" w:rsidRPr="002C7B8A">
        <w:rPr>
          <w:rFonts w:ascii="Times New Roman" w:eastAsiaTheme="minorHAnsi" w:hAnsi="Times New Roman"/>
          <w:sz w:val="24"/>
          <w:szCs w:val="24"/>
        </w:rPr>
        <w:t xml:space="preserve"> Жилищно</w:t>
      </w:r>
      <w:r w:rsidR="00690BD8" w:rsidRPr="002C7B8A">
        <w:rPr>
          <w:rFonts w:ascii="Times New Roman" w:eastAsiaTheme="minorHAnsi" w:hAnsi="Times New Roman"/>
          <w:sz w:val="24"/>
          <w:szCs w:val="24"/>
        </w:rPr>
        <w:t>го кодекса Российской Федерации</w:t>
      </w:r>
      <w:r w:rsidR="00B32CAE" w:rsidRPr="002C7B8A">
        <w:rPr>
          <w:rFonts w:ascii="Times New Roman" w:hAnsi="Times New Roman"/>
          <w:sz w:val="24"/>
          <w:szCs w:val="24"/>
        </w:rPr>
        <w:t>;</w:t>
      </w:r>
      <w:r w:rsidR="002C7B8A" w:rsidRPr="002C7B8A">
        <w:rPr>
          <w:rFonts w:ascii="Times New Roman" w:hAnsi="Times New Roman"/>
          <w:sz w:val="24"/>
          <w:szCs w:val="24"/>
        </w:rPr>
        <w:t xml:space="preserve"> </w:t>
      </w:r>
    </w:p>
    <w:p w:rsidR="002C7B8A" w:rsidRDefault="00F602F8" w:rsidP="002C7B8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C7B8A">
        <w:rPr>
          <w:rFonts w:ascii="Times New Roman" w:eastAsiaTheme="minorHAnsi" w:hAnsi="Times New Roman"/>
          <w:b/>
          <w:sz w:val="24"/>
          <w:szCs w:val="24"/>
        </w:rPr>
        <w:t>Молоды</w:t>
      </w:r>
      <w:r w:rsidR="00583E20">
        <w:rPr>
          <w:rFonts w:ascii="Times New Roman" w:eastAsiaTheme="minorHAnsi" w:hAnsi="Times New Roman"/>
          <w:b/>
          <w:sz w:val="24"/>
          <w:szCs w:val="24"/>
        </w:rPr>
        <w:t>м</w:t>
      </w:r>
      <w:r w:rsidRPr="002C7B8A">
        <w:rPr>
          <w:rFonts w:ascii="Times New Roman" w:eastAsiaTheme="minorHAnsi" w:hAnsi="Times New Roman"/>
          <w:b/>
          <w:sz w:val="24"/>
          <w:szCs w:val="24"/>
        </w:rPr>
        <w:t xml:space="preserve"> в возрасте до 35 лет </w:t>
      </w:r>
      <w:r w:rsidRPr="002C7B8A">
        <w:rPr>
          <w:rFonts w:ascii="Times New Roman" w:eastAsiaTheme="minorHAnsi" w:hAnsi="Times New Roman"/>
          <w:sz w:val="24"/>
          <w:szCs w:val="24"/>
        </w:rPr>
        <w:t xml:space="preserve">включительно, обучающимся по основным профессиональным образовательным программам </w:t>
      </w:r>
      <w:proofErr w:type="gramStart"/>
      <w:r w:rsidRPr="002C7B8A">
        <w:rPr>
          <w:rFonts w:ascii="Times New Roman" w:eastAsiaTheme="minorHAnsi" w:hAnsi="Times New Roman"/>
          <w:sz w:val="24"/>
          <w:szCs w:val="24"/>
        </w:rPr>
        <w:t>и(</w:t>
      </w:r>
      <w:proofErr w:type="gramEnd"/>
      <w:r w:rsidRPr="002C7B8A">
        <w:rPr>
          <w:rFonts w:ascii="Times New Roman" w:eastAsiaTheme="minorHAnsi" w:hAnsi="Times New Roman"/>
          <w:sz w:val="24"/>
          <w:szCs w:val="24"/>
        </w:rPr>
        <w:t xml:space="preserve">или) по программам профессионального обучения, впервые устраивающимся на работу в соответствии с получаемой квалификацией по трудовому договору на неопределенный срок либо на срок не менее пяти лет на предприятия, в учреждения, организации, к индивидуальным предпринимателям, осуществляющим свою деятельность на территории Ленинградской области, и </w:t>
      </w:r>
      <w:r w:rsidRPr="00234A9A">
        <w:rPr>
          <w:rFonts w:ascii="Times New Roman" w:eastAsiaTheme="minorHAnsi" w:hAnsi="Times New Roman"/>
          <w:b/>
          <w:sz w:val="24"/>
          <w:szCs w:val="24"/>
        </w:rPr>
        <w:t>состоящим на учете</w:t>
      </w:r>
      <w:r w:rsidRPr="002C7B8A">
        <w:rPr>
          <w:rFonts w:ascii="Times New Roman" w:eastAsiaTheme="minorHAnsi" w:hAnsi="Times New Roman"/>
          <w:sz w:val="24"/>
          <w:szCs w:val="24"/>
        </w:rPr>
        <w:t xml:space="preserve"> в органах местного самоуправления Ленинградской </w:t>
      </w:r>
      <w:proofErr w:type="gramStart"/>
      <w:r w:rsidRPr="002C7B8A">
        <w:rPr>
          <w:rFonts w:ascii="Times New Roman" w:eastAsiaTheme="minorHAnsi" w:hAnsi="Times New Roman"/>
          <w:sz w:val="24"/>
          <w:szCs w:val="24"/>
        </w:rPr>
        <w:t>области</w:t>
      </w:r>
      <w:proofErr w:type="gramEnd"/>
      <w:r w:rsidRPr="002C7B8A">
        <w:rPr>
          <w:rFonts w:ascii="Times New Roman" w:eastAsiaTheme="minorHAnsi" w:hAnsi="Times New Roman"/>
          <w:sz w:val="24"/>
          <w:szCs w:val="24"/>
        </w:rPr>
        <w:t xml:space="preserve"> </w:t>
      </w:r>
      <w:r w:rsidRPr="00234A9A">
        <w:rPr>
          <w:rFonts w:ascii="Times New Roman" w:eastAsiaTheme="minorHAnsi" w:hAnsi="Times New Roman"/>
          <w:b/>
          <w:sz w:val="24"/>
          <w:szCs w:val="24"/>
        </w:rPr>
        <w:t>в качестве нуждающихся</w:t>
      </w:r>
      <w:r w:rsidRPr="002C7B8A">
        <w:rPr>
          <w:rFonts w:ascii="Times New Roman" w:eastAsiaTheme="minorHAnsi" w:hAnsi="Times New Roman"/>
          <w:sz w:val="24"/>
          <w:szCs w:val="24"/>
        </w:rPr>
        <w:t xml:space="preserve"> в жилых помещениях по основаниям, предусмотренным </w:t>
      </w:r>
      <w:hyperlink r:id="rId7" w:history="1">
        <w:r w:rsidRPr="002C7B8A">
          <w:rPr>
            <w:rFonts w:ascii="Times New Roman" w:eastAsiaTheme="minorHAnsi" w:hAnsi="Times New Roman"/>
            <w:color w:val="000000" w:themeColor="text1"/>
            <w:sz w:val="24"/>
            <w:szCs w:val="24"/>
          </w:rPr>
          <w:t>статьей 51</w:t>
        </w:r>
      </w:hyperlink>
      <w:r w:rsidRPr="002C7B8A">
        <w:rPr>
          <w:rFonts w:ascii="Times New Roman" w:eastAsiaTheme="minorHAnsi" w:hAnsi="Times New Roman"/>
          <w:sz w:val="24"/>
          <w:szCs w:val="24"/>
        </w:rPr>
        <w:t xml:space="preserve"> Жилищно</w:t>
      </w:r>
      <w:r w:rsidR="00B32CAE" w:rsidRPr="002C7B8A">
        <w:rPr>
          <w:rFonts w:ascii="Times New Roman" w:eastAsiaTheme="minorHAnsi" w:hAnsi="Times New Roman"/>
          <w:sz w:val="24"/>
          <w:szCs w:val="24"/>
        </w:rPr>
        <w:t>го кодекса Российской Федерации;</w:t>
      </w:r>
      <w:r w:rsidR="00EA6867" w:rsidRPr="002C7B8A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2C7B8A" w:rsidRDefault="00583E20" w:rsidP="002C7B8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М</w:t>
      </w:r>
      <w:r w:rsidR="00EA6867" w:rsidRPr="002C7B8A">
        <w:rPr>
          <w:rFonts w:ascii="Times New Roman" w:eastAsiaTheme="minorHAnsi" w:hAnsi="Times New Roman"/>
          <w:b/>
          <w:sz w:val="24"/>
          <w:szCs w:val="24"/>
        </w:rPr>
        <w:t>едицинским работникам</w:t>
      </w:r>
      <w:r w:rsidR="00EA6867" w:rsidRPr="002C7B8A">
        <w:rPr>
          <w:rFonts w:ascii="Times New Roman" w:eastAsiaTheme="minorHAnsi" w:hAnsi="Times New Roman"/>
          <w:sz w:val="24"/>
          <w:szCs w:val="24"/>
        </w:rPr>
        <w:t xml:space="preserve"> медицинских организаций государственной системы здравоохранения Ленинградской области, расположенных на территории Ленинградской области или внутригородского муниципального образования города федерального значения Санкт-Петербурга город Ломоносов, имеющим общий стаж работы в указанных медицинских организациях не менее пяти лет;</w:t>
      </w:r>
      <w:r w:rsidR="002C7B8A" w:rsidRPr="002C7B8A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2C7B8A" w:rsidRPr="002C7B8A" w:rsidRDefault="00583E20" w:rsidP="00DF06B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0"/>
          <w:szCs w:val="20"/>
        </w:rPr>
      </w:pPr>
      <w:r w:rsidRPr="00987C5A">
        <w:rPr>
          <w:rFonts w:ascii="Times New Roman" w:eastAsiaTheme="minorHAnsi" w:hAnsi="Times New Roman"/>
          <w:b/>
          <w:sz w:val="24"/>
          <w:szCs w:val="24"/>
        </w:rPr>
        <w:t>В</w:t>
      </w:r>
      <w:r w:rsidR="001E6D19" w:rsidRPr="00987C5A">
        <w:rPr>
          <w:rFonts w:ascii="Times New Roman" w:eastAsiaTheme="minorHAnsi" w:hAnsi="Times New Roman"/>
          <w:b/>
          <w:sz w:val="24"/>
          <w:szCs w:val="24"/>
        </w:rPr>
        <w:t>етеранам боевых действий</w:t>
      </w:r>
      <w:r w:rsidR="001E6D19" w:rsidRPr="00987C5A">
        <w:rPr>
          <w:rFonts w:ascii="Times New Roman" w:eastAsiaTheme="minorHAnsi" w:hAnsi="Times New Roman"/>
          <w:sz w:val="24"/>
          <w:szCs w:val="24"/>
        </w:rPr>
        <w:t xml:space="preserve"> в соответствии с Федеральным </w:t>
      </w:r>
      <w:hyperlink r:id="rId8" w:history="1">
        <w:r w:rsidR="001E6D19" w:rsidRPr="00987C5A">
          <w:rPr>
            <w:rFonts w:ascii="Times New Roman" w:eastAsiaTheme="minorHAnsi" w:hAnsi="Times New Roman"/>
            <w:color w:val="000000" w:themeColor="text1"/>
            <w:sz w:val="24"/>
            <w:szCs w:val="24"/>
          </w:rPr>
          <w:t>законом</w:t>
        </w:r>
      </w:hyperlink>
      <w:r w:rsidR="001E6D19" w:rsidRPr="00987C5A">
        <w:rPr>
          <w:rFonts w:ascii="Times New Roman" w:eastAsiaTheme="minorHAnsi" w:hAnsi="Times New Roman"/>
          <w:sz w:val="24"/>
          <w:szCs w:val="24"/>
        </w:rPr>
        <w:t xml:space="preserve"> от 12 января 1995 года N 5-ФЗ "О ветеранах",</w:t>
      </w:r>
      <w:r w:rsidR="001E6D19" w:rsidRPr="002C7B8A">
        <w:rPr>
          <w:rFonts w:ascii="Times New Roman" w:eastAsiaTheme="minorHAnsi" w:hAnsi="Times New Roman"/>
          <w:sz w:val="24"/>
          <w:szCs w:val="24"/>
        </w:rPr>
        <w:t xml:space="preserve"> при условии постоянного проживания на территории Ленинградской области;</w:t>
      </w:r>
      <w:r w:rsidR="00AF485A" w:rsidRPr="002C7B8A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1B6C4D" w:rsidRPr="001B6C4D" w:rsidRDefault="00583E20" w:rsidP="00E54A8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Ч</w:t>
      </w:r>
      <w:r w:rsidR="00AF485A" w:rsidRPr="001B6C4D">
        <w:rPr>
          <w:rFonts w:ascii="Times New Roman" w:eastAsiaTheme="minorHAnsi" w:hAnsi="Times New Roman"/>
          <w:b/>
          <w:sz w:val="24"/>
          <w:szCs w:val="24"/>
        </w:rPr>
        <w:t xml:space="preserve">ленам семей погибших </w:t>
      </w:r>
      <w:r w:rsidR="00AF485A" w:rsidRPr="00583E20">
        <w:rPr>
          <w:rFonts w:ascii="Times New Roman" w:eastAsiaTheme="minorHAnsi" w:hAnsi="Times New Roman"/>
          <w:b/>
          <w:sz w:val="24"/>
          <w:szCs w:val="24"/>
        </w:rPr>
        <w:t>ветеранов боевых действий</w:t>
      </w:r>
      <w:r w:rsidR="00AF485A" w:rsidRPr="001B6C4D">
        <w:rPr>
          <w:rFonts w:ascii="Times New Roman" w:eastAsiaTheme="minorHAnsi" w:hAnsi="Times New Roman"/>
          <w:sz w:val="24"/>
          <w:szCs w:val="24"/>
        </w:rPr>
        <w:t>, которые до момента гибели (смерти) постоянно проживали на территории Ленинградской области и не реализовали право на получение земельного участка в соответствии с</w:t>
      </w:r>
      <w:r w:rsidR="00EE1EC2" w:rsidRPr="001B6C4D">
        <w:rPr>
          <w:rFonts w:ascii="Times New Roman" w:eastAsiaTheme="minorHAnsi" w:hAnsi="Times New Roman"/>
          <w:sz w:val="24"/>
          <w:szCs w:val="24"/>
        </w:rPr>
        <w:t xml:space="preserve"> </w:t>
      </w:r>
      <w:r w:rsidR="001B6C4D" w:rsidRPr="001B6C4D">
        <w:rPr>
          <w:rFonts w:ascii="Times New Roman" w:hAnsi="Times New Roman"/>
          <w:sz w:val="23"/>
          <w:szCs w:val="23"/>
        </w:rPr>
        <w:t>областным законом №105-оз;</w:t>
      </w:r>
    </w:p>
    <w:p w:rsidR="00C6229E" w:rsidRPr="00C6229E" w:rsidRDefault="00583E20" w:rsidP="00C6229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0"/>
          <w:szCs w:val="20"/>
        </w:rPr>
      </w:pPr>
      <w:r w:rsidRPr="00C6229E">
        <w:rPr>
          <w:rFonts w:ascii="Times New Roman" w:eastAsiaTheme="minorHAnsi" w:hAnsi="Times New Roman"/>
          <w:b/>
          <w:sz w:val="24"/>
          <w:szCs w:val="24"/>
        </w:rPr>
        <w:t>И</w:t>
      </w:r>
      <w:r w:rsidR="00E54A8E" w:rsidRPr="00C6229E">
        <w:rPr>
          <w:rFonts w:ascii="Times New Roman" w:eastAsiaTheme="minorHAnsi" w:hAnsi="Times New Roman"/>
          <w:b/>
          <w:sz w:val="24"/>
          <w:szCs w:val="24"/>
        </w:rPr>
        <w:t>нвалидам и семь</w:t>
      </w:r>
      <w:r w:rsidR="001C0549" w:rsidRPr="00C6229E">
        <w:rPr>
          <w:rFonts w:ascii="Times New Roman" w:eastAsiaTheme="minorHAnsi" w:hAnsi="Times New Roman"/>
          <w:b/>
          <w:sz w:val="24"/>
          <w:szCs w:val="24"/>
        </w:rPr>
        <w:t>ям</w:t>
      </w:r>
      <w:r w:rsidR="00E54A8E" w:rsidRPr="00C6229E">
        <w:rPr>
          <w:rFonts w:ascii="Times New Roman" w:eastAsiaTheme="minorHAnsi" w:hAnsi="Times New Roman"/>
          <w:b/>
          <w:sz w:val="24"/>
          <w:szCs w:val="24"/>
        </w:rPr>
        <w:t>, имеющи</w:t>
      </w:r>
      <w:r w:rsidR="001C0549" w:rsidRPr="00C6229E">
        <w:rPr>
          <w:rFonts w:ascii="Times New Roman" w:eastAsiaTheme="minorHAnsi" w:hAnsi="Times New Roman"/>
          <w:b/>
          <w:sz w:val="24"/>
          <w:szCs w:val="24"/>
        </w:rPr>
        <w:t>м</w:t>
      </w:r>
      <w:r w:rsidR="00995A51" w:rsidRPr="00C6229E">
        <w:rPr>
          <w:rFonts w:ascii="Times New Roman" w:eastAsiaTheme="minorHAnsi" w:hAnsi="Times New Roman"/>
          <w:b/>
          <w:sz w:val="24"/>
          <w:szCs w:val="24"/>
        </w:rPr>
        <w:t xml:space="preserve"> в своем составе инвалидов</w:t>
      </w:r>
      <w:r w:rsidR="00995A51" w:rsidRPr="00C6229E">
        <w:rPr>
          <w:rFonts w:ascii="Times New Roman" w:eastAsiaTheme="minorHAnsi" w:hAnsi="Times New Roman"/>
          <w:sz w:val="24"/>
          <w:szCs w:val="24"/>
        </w:rPr>
        <w:t xml:space="preserve">, </w:t>
      </w:r>
      <w:r w:rsidR="00995A51" w:rsidRPr="00C6229E">
        <w:rPr>
          <w:rFonts w:ascii="Times New Roman" w:eastAsiaTheme="minorHAnsi" w:hAnsi="Times New Roman"/>
          <w:b/>
          <w:sz w:val="24"/>
          <w:szCs w:val="24"/>
        </w:rPr>
        <w:t>состоящим на учете</w:t>
      </w:r>
      <w:r w:rsidR="00995A51" w:rsidRPr="00C6229E">
        <w:rPr>
          <w:rFonts w:ascii="Times New Roman" w:eastAsiaTheme="minorHAnsi" w:hAnsi="Times New Roman"/>
          <w:sz w:val="24"/>
          <w:szCs w:val="24"/>
        </w:rPr>
        <w:t xml:space="preserve"> в органах местного самоуправления Ленинградской </w:t>
      </w:r>
      <w:proofErr w:type="gramStart"/>
      <w:r w:rsidR="00995A51" w:rsidRPr="00C6229E">
        <w:rPr>
          <w:rFonts w:ascii="Times New Roman" w:eastAsiaTheme="minorHAnsi" w:hAnsi="Times New Roman"/>
          <w:sz w:val="24"/>
          <w:szCs w:val="24"/>
        </w:rPr>
        <w:t>области</w:t>
      </w:r>
      <w:proofErr w:type="gramEnd"/>
      <w:r w:rsidR="00995A51" w:rsidRPr="00C6229E">
        <w:rPr>
          <w:rFonts w:ascii="Times New Roman" w:eastAsiaTheme="minorHAnsi" w:hAnsi="Times New Roman"/>
          <w:sz w:val="24"/>
          <w:szCs w:val="24"/>
        </w:rPr>
        <w:t xml:space="preserve"> </w:t>
      </w:r>
      <w:r w:rsidR="00995A51" w:rsidRPr="00C6229E">
        <w:rPr>
          <w:rFonts w:ascii="Times New Roman" w:eastAsiaTheme="minorHAnsi" w:hAnsi="Times New Roman"/>
          <w:b/>
          <w:sz w:val="24"/>
          <w:szCs w:val="24"/>
        </w:rPr>
        <w:t xml:space="preserve">в качестве нуждающихся </w:t>
      </w:r>
      <w:r w:rsidR="00995A51" w:rsidRPr="00C6229E">
        <w:rPr>
          <w:rFonts w:ascii="Times New Roman" w:eastAsiaTheme="minorHAnsi" w:hAnsi="Times New Roman"/>
          <w:sz w:val="24"/>
          <w:szCs w:val="24"/>
        </w:rPr>
        <w:t xml:space="preserve">в жилых помещениях по основаниям, предусмотренным </w:t>
      </w:r>
      <w:hyperlink r:id="rId9" w:history="1">
        <w:r w:rsidR="00995A51" w:rsidRPr="00C6229E">
          <w:rPr>
            <w:rFonts w:ascii="Times New Roman" w:eastAsiaTheme="minorHAnsi" w:hAnsi="Times New Roman"/>
            <w:color w:val="000000" w:themeColor="text1"/>
            <w:sz w:val="24"/>
            <w:szCs w:val="24"/>
          </w:rPr>
          <w:t>статьей 51</w:t>
        </w:r>
      </w:hyperlink>
      <w:r w:rsidR="00995A51" w:rsidRPr="00C6229E">
        <w:rPr>
          <w:rFonts w:ascii="Times New Roman" w:eastAsiaTheme="minorHAnsi" w:hAnsi="Times New Roman"/>
          <w:sz w:val="24"/>
          <w:szCs w:val="24"/>
        </w:rPr>
        <w:t xml:space="preserve"> Жилищно</w:t>
      </w:r>
      <w:r w:rsidR="00234A9A" w:rsidRPr="00C6229E">
        <w:rPr>
          <w:rFonts w:ascii="Times New Roman" w:eastAsiaTheme="minorHAnsi" w:hAnsi="Times New Roman"/>
          <w:sz w:val="24"/>
          <w:szCs w:val="24"/>
        </w:rPr>
        <w:t>го кодекса Российской Федерации</w:t>
      </w:r>
      <w:r w:rsidR="0059032D" w:rsidRPr="00C6229E">
        <w:rPr>
          <w:rFonts w:ascii="Times New Roman" w:hAnsi="Times New Roman"/>
          <w:sz w:val="24"/>
          <w:szCs w:val="24"/>
        </w:rPr>
        <w:t>.</w:t>
      </w:r>
    </w:p>
    <w:p w:rsidR="00A9050D" w:rsidRDefault="00A9050D" w:rsidP="000D60F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0D60F6" w:rsidRDefault="00A9050D" w:rsidP="000D60F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В</w:t>
      </w:r>
      <w:r w:rsidRPr="000D60F6">
        <w:rPr>
          <w:rFonts w:ascii="Times New Roman" w:eastAsiaTheme="minorHAnsi" w:hAnsi="Times New Roman"/>
          <w:b/>
          <w:sz w:val="24"/>
          <w:szCs w:val="24"/>
        </w:rPr>
        <w:t>о внеочередном порядке</w:t>
      </w:r>
      <w:r w:rsidRPr="000D60F6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з</w:t>
      </w:r>
      <w:r w:rsidR="000D60F6" w:rsidRPr="000D60F6">
        <w:rPr>
          <w:rFonts w:ascii="Times New Roman" w:eastAsiaTheme="minorHAnsi" w:hAnsi="Times New Roman"/>
          <w:sz w:val="24"/>
          <w:szCs w:val="24"/>
        </w:rPr>
        <w:t xml:space="preserve">емельные участки в соответствии </w:t>
      </w:r>
      <w:r w:rsidRPr="001B6C4D">
        <w:rPr>
          <w:rFonts w:ascii="Times New Roman" w:eastAsiaTheme="minorHAnsi" w:hAnsi="Times New Roman"/>
          <w:sz w:val="24"/>
          <w:szCs w:val="24"/>
        </w:rPr>
        <w:t xml:space="preserve">с </w:t>
      </w:r>
      <w:r w:rsidRPr="001B6C4D">
        <w:rPr>
          <w:rFonts w:ascii="Times New Roman" w:hAnsi="Times New Roman"/>
          <w:sz w:val="23"/>
          <w:szCs w:val="23"/>
        </w:rPr>
        <w:t>областным законом №105-оз</w:t>
      </w:r>
      <w:r w:rsidRPr="000D60F6">
        <w:rPr>
          <w:rFonts w:ascii="Times New Roman" w:eastAsiaTheme="minorHAnsi" w:hAnsi="Times New Roman"/>
          <w:sz w:val="24"/>
          <w:szCs w:val="24"/>
        </w:rPr>
        <w:t xml:space="preserve"> </w:t>
      </w:r>
      <w:r w:rsidR="000D60F6" w:rsidRPr="000D60F6">
        <w:rPr>
          <w:rFonts w:ascii="Times New Roman" w:eastAsiaTheme="minorHAnsi" w:hAnsi="Times New Roman"/>
          <w:sz w:val="24"/>
          <w:szCs w:val="24"/>
        </w:rPr>
        <w:t>предоставляются в собственность бесплатно следующим категориям граждан</w:t>
      </w:r>
      <w:r w:rsidR="000D60F6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A9050D" w:rsidRPr="00C6229E" w:rsidRDefault="00A9050D" w:rsidP="00A9050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987C5A">
        <w:rPr>
          <w:rFonts w:ascii="Times New Roman" w:eastAsiaTheme="minorHAnsi" w:hAnsi="Times New Roman"/>
          <w:b/>
          <w:sz w:val="24"/>
          <w:szCs w:val="24"/>
        </w:rPr>
        <w:t>Ветеранам боевых действий</w:t>
      </w:r>
      <w:r w:rsidRPr="00C6229E">
        <w:rPr>
          <w:rFonts w:ascii="Times New Roman" w:eastAsiaTheme="minorHAnsi" w:hAnsi="Times New Roman"/>
          <w:sz w:val="24"/>
          <w:szCs w:val="24"/>
        </w:rPr>
        <w:t xml:space="preserve">, </w:t>
      </w:r>
      <w:r w:rsidRPr="00A9050D">
        <w:rPr>
          <w:rFonts w:ascii="Times New Roman" w:eastAsiaTheme="minorHAnsi" w:hAnsi="Times New Roman"/>
          <w:b/>
          <w:sz w:val="24"/>
          <w:szCs w:val="24"/>
        </w:rPr>
        <w:t>ч</w:t>
      </w:r>
      <w:r w:rsidRPr="001B6C4D">
        <w:rPr>
          <w:rFonts w:ascii="Times New Roman" w:eastAsiaTheme="minorHAnsi" w:hAnsi="Times New Roman"/>
          <w:b/>
          <w:sz w:val="24"/>
          <w:szCs w:val="24"/>
        </w:rPr>
        <w:t xml:space="preserve">ленам семей погибших </w:t>
      </w:r>
      <w:r w:rsidRPr="00583E20">
        <w:rPr>
          <w:rFonts w:ascii="Times New Roman" w:eastAsiaTheme="minorHAnsi" w:hAnsi="Times New Roman"/>
          <w:b/>
          <w:sz w:val="24"/>
          <w:szCs w:val="24"/>
        </w:rPr>
        <w:t>ветеранов боевых действий</w:t>
      </w:r>
      <w:r w:rsidR="00E939D9">
        <w:rPr>
          <w:rFonts w:ascii="Times New Roman" w:eastAsiaTheme="minorHAnsi" w:hAnsi="Times New Roman"/>
          <w:b/>
          <w:sz w:val="24"/>
          <w:szCs w:val="24"/>
        </w:rPr>
        <w:t xml:space="preserve">, </w:t>
      </w:r>
      <w:r w:rsidRPr="00C6229E">
        <w:rPr>
          <w:rFonts w:ascii="Times New Roman" w:eastAsiaTheme="minorHAnsi" w:hAnsi="Times New Roman"/>
          <w:sz w:val="24"/>
          <w:szCs w:val="24"/>
        </w:rPr>
        <w:t xml:space="preserve"> являющимся Героями Советского Союза, Героями Российской Федерации или полными кавалерами ордена Славы или являющимся членами семьи погибшего Героя Советского Союза, Героя Российской Федерации или полного кавалера ордена Славы, в том числе Героя Российской Федерации, которому </w:t>
      </w:r>
      <w:r w:rsidRPr="00C6229E">
        <w:rPr>
          <w:rFonts w:ascii="Times New Roman" w:eastAsiaTheme="minorHAnsi" w:hAnsi="Times New Roman"/>
          <w:sz w:val="24"/>
          <w:szCs w:val="24"/>
        </w:rPr>
        <w:lastRenderedPageBreak/>
        <w:t>звание Героя Российской Федерации присвоено посмертно, земельные участки в собственность бесплатно предоставляются во внеочередном порядке в</w:t>
      </w:r>
      <w:proofErr w:type="gramEnd"/>
      <w:r w:rsidRPr="00C6229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C6229E">
        <w:rPr>
          <w:rFonts w:ascii="Times New Roman" w:eastAsiaTheme="minorHAnsi" w:hAnsi="Times New Roman"/>
          <w:sz w:val="24"/>
          <w:szCs w:val="24"/>
        </w:rPr>
        <w:t>соответствии</w:t>
      </w:r>
      <w:proofErr w:type="gramEnd"/>
      <w:r w:rsidRPr="00C6229E">
        <w:rPr>
          <w:rFonts w:ascii="Times New Roman" w:eastAsiaTheme="minorHAnsi" w:hAnsi="Times New Roman"/>
          <w:sz w:val="24"/>
          <w:szCs w:val="24"/>
        </w:rPr>
        <w:t xml:space="preserve"> с федеральным законодательством.</w:t>
      </w:r>
    </w:p>
    <w:p w:rsidR="00A9050D" w:rsidRDefault="00A9050D" w:rsidP="000D60F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F733BD" w:rsidRPr="00A84624" w:rsidRDefault="00F733BD" w:rsidP="00F73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Так же, п</w:t>
      </w:r>
      <w:r w:rsidRPr="00A84624">
        <w:rPr>
          <w:rFonts w:ascii="Times New Roman" w:eastAsiaTheme="minorHAnsi" w:hAnsi="Times New Roman"/>
          <w:sz w:val="24"/>
          <w:szCs w:val="24"/>
        </w:rPr>
        <w:t xml:space="preserve">раво на </w:t>
      </w:r>
      <w:r w:rsidRPr="0059032D">
        <w:rPr>
          <w:rFonts w:ascii="Times New Roman" w:eastAsiaTheme="minorHAnsi" w:hAnsi="Times New Roman"/>
          <w:b/>
          <w:sz w:val="24"/>
          <w:szCs w:val="24"/>
        </w:rPr>
        <w:t>внеочередное получение</w:t>
      </w:r>
      <w:r w:rsidRPr="00A84624">
        <w:rPr>
          <w:rFonts w:ascii="Times New Roman" w:eastAsiaTheme="minorHAnsi" w:hAnsi="Times New Roman"/>
          <w:sz w:val="24"/>
          <w:szCs w:val="24"/>
        </w:rPr>
        <w:t xml:space="preserve"> на территории Ленинградской области земельного участка в собственность бесплатно в соответствии </w:t>
      </w:r>
      <w:r w:rsidRPr="001B6C4D">
        <w:rPr>
          <w:rFonts w:ascii="Times New Roman" w:eastAsiaTheme="minorHAnsi" w:hAnsi="Times New Roman"/>
          <w:sz w:val="24"/>
          <w:szCs w:val="24"/>
        </w:rPr>
        <w:t xml:space="preserve">с </w:t>
      </w:r>
      <w:r w:rsidRPr="001B6C4D">
        <w:rPr>
          <w:rFonts w:ascii="Times New Roman" w:hAnsi="Times New Roman"/>
          <w:sz w:val="23"/>
          <w:szCs w:val="23"/>
        </w:rPr>
        <w:t>областным законом №105-оз</w:t>
      </w:r>
      <w:r w:rsidRPr="00F733BD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некоторых категорий </w:t>
      </w:r>
      <w:r w:rsidRPr="00A84624">
        <w:rPr>
          <w:rFonts w:ascii="Times New Roman" w:eastAsiaTheme="minorHAnsi" w:hAnsi="Times New Roman"/>
          <w:sz w:val="24"/>
          <w:szCs w:val="24"/>
        </w:rPr>
        <w:t>граждан</w:t>
      </w:r>
      <w:r w:rsidRPr="000D60F6">
        <w:rPr>
          <w:rFonts w:ascii="Times New Roman" w:eastAsiaTheme="minorHAnsi" w:hAnsi="Times New Roman"/>
          <w:sz w:val="24"/>
          <w:szCs w:val="24"/>
        </w:rPr>
        <w:t xml:space="preserve"> </w:t>
      </w:r>
      <w:r w:rsidRPr="00583F9E">
        <w:rPr>
          <w:rFonts w:ascii="Times New Roman" w:eastAsiaTheme="minorHAnsi" w:hAnsi="Times New Roman"/>
          <w:b/>
          <w:sz w:val="24"/>
          <w:szCs w:val="24"/>
        </w:rPr>
        <w:t>подтверждается земельным сертификатом</w:t>
      </w:r>
      <w:r w:rsidR="00E939D9">
        <w:rPr>
          <w:rFonts w:ascii="Times New Roman" w:eastAsiaTheme="minorHAnsi" w:hAnsi="Times New Roman"/>
          <w:b/>
          <w:sz w:val="24"/>
          <w:szCs w:val="24"/>
        </w:rPr>
        <w:t xml:space="preserve">, </w:t>
      </w:r>
      <w:r w:rsidR="00E939D9" w:rsidRPr="00E939D9">
        <w:rPr>
          <w:rFonts w:ascii="Times New Roman" w:eastAsiaTheme="minorHAnsi" w:hAnsi="Times New Roman"/>
          <w:sz w:val="24"/>
          <w:szCs w:val="24"/>
        </w:rPr>
        <w:t>а именно:</w:t>
      </w:r>
    </w:p>
    <w:p w:rsidR="00A9050D" w:rsidRPr="000D60F6" w:rsidRDefault="00A9050D" w:rsidP="000D60F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0D60F6" w:rsidRPr="000D60F6" w:rsidRDefault="002C04D0" w:rsidP="000D60F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0D60F6">
        <w:rPr>
          <w:rFonts w:ascii="Times New Roman" w:eastAsiaTheme="minorHAnsi" w:hAnsi="Times New Roman"/>
          <w:b/>
          <w:sz w:val="24"/>
          <w:szCs w:val="24"/>
        </w:rPr>
        <w:t xml:space="preserve">Заключившим до 1 июня 2023 года контракт </w:t>
      </w:r>
      <w:r w:rsidRPr="000D60F6">
        <w:rPr>
          <w:rFonts w:ascii="Times New Roman" w:eastAsiaTheme="minorHAnsi" w:hAnsi="Times New Roman"/>
          <w:sz w:val="24"/>
          <w:szCs w:val="24"/>
        </w:rPr>
        <w:t xml:space="preserve">о прохождении военной службы в соответствии с Федеральным законом от 28 марта 1998 года N 53-ФЗ "О воинской обязанности и военной службе" либо контракт о добровольном содействии в выполнении задач, возложенных на Вооруженные Силы Российской Федерации, </w:t>
      </w:r>
      <w:r w:rsidRPr="000D60F6">
        <w:rPr>
          <w:rFonts w:ascii="Times New Roman" w:eastAsiaTheme="minorHAnsi" w:hAnsi="Times New Roman"/>
          <w:b/>
          <w:sz w:val="24"/>
          <w:szCs w:val="24"/>
        </w:rPr>
        <w:t>в ходе специальной военной операции</w:t>
      </w:r>
      <w:r w:rsidRPr="000D60F6">
        <w:rPr>
          <w:rFonts w:ascii="Times New Roman" w:eastAsiaTheme="minorHAnsi" w:hAnsi="Times New Roman"/>
          <w:sz w:val="24"/>
          <w:szCs w:val="24"/>
        </w:rPr>
        <w:t xml:space="preserve">, </w:t>
      </w:r>
      <w:r w:rsidRPr="000D60F6">
        <w:rPr>
          <w:rFonts w:ascii="Times New Roman" w:eastAsiaTheme="minorHAnsi" w:hAnsi="Times New Roman"/>
          <w:b/>
          <w:sz w:val="24"/>
          <w:szCs w:val="24"/>
        </w:rPr>
        <w:t>награжденным государственными наградами</w:t>
      </w:r>
      <w:r w:rsidRPr="000D60F6">
        <w:rPr>
          <w:rFonts w:ascii="Times New Roman" w:eastAsiaTheme="minorHAnsi" w:hAnsi="Times New Roman"/>
          <w:sz w:val="24"/>
          <w:szCs w:val="24"/>
        </w:rPr>
        <w:t xml:space="preserve"> Российской Федерации за заслуги, проявленные в ходе участия в</w:t>
      </w:r>
      <w:proofErr w:type="gramEnd"/>
      <w:r w:rsidRPr="000D60F6">
        <w:rPr>
          <w:rFonts w:ascii="Times New Roman" w:eastAsiaTheme="minorHAnsi" w:hAnsi="Times New Roman"/>
          <w:sz w:val="24"/>
          <w:szCs w:val="24"/>
        </w:rPr>
        <w:t xml:space="preserve"> специальной военной операции, при условии постоянного проживания на территории Ленинградской области</w:t>
      </w:r>
      <w:r w:rsidR="000D60F6" w:rsidRPr="000D60F6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A84624" w:rsidRDefault="001C0549" w:rsidP="00A8462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A84624">
        <w:rPr>
          <w:rFonts w:ascii="Times New Roman" w:eastAsiaTheme="minorHAnsi" w:hAnsi="Times New Roman"/>
          <w:b/>
          <w:sz w:val="24"/>
          <w:szCs w:val="24"/>
        </w:rPr>
        <w:t>З</w:t>
      </w:r>
      <w:r w:rsidR="00B20FA2" w:rsidRPr="00A84624">
        <w:rPr>
          <w:rFonts w:ascii="Times New Roman" w:eastAsiaTheme="minorHAnsi" w:hAnsi="Times New Roman"/>
          <w:b/>
          <w:sz w:val="24"/>
          <w:szCs w:val="24"/>
        </w:rPr>
        <w:t>аключивши</w:t>
      </w:r>
      <w:r w:rsidR="00A57B90" w:rsidRPr="00A84624">
        <w:rPr>
          <w:rFonts w:ascii="Times New Roman" w:eastAsiaTheme="minorHAnsi" w:hAnsi="Times New Roman"/>
          <w:b/>
          <w:sz w:val="24"/>
          <w:szCs w:val="24"/>
        </w:rPr>
        <w:t>м</w:t>
      </w:r>
      <w:r w:rsidR="00B20FA2" w:rsidRPr="00A84624">
        <w:rPr>
          <w:rFonts w:ascii="Times New Roman" w:eastAsiaTheme="minorHAnsi" w:hAnsi="Times New Roman"/>
          <w:b/>
          <w:sz w:val="24"/>
          <w:szCs w:val="24"/>
        </w:rPr>
        <w:t xml:space="preserve"> с 1 июня 2023 года по 30 сентября 2024 года</w:t>
      </w:r>
      <w:r w:rsidR="00B20FA2" w:rsidRPr="00A84624">
        <w:rPr>
          <w:rFonts w:ascii="Times New Roman" w:eastAsiaTheme="minorHAnsi" w:hAnsi="Times New Roman"/>
          <w:sz w:val="24"/>
          <w:szCs w:val="24"/>
        </w:rPr>
        <w:t xml:space="preserve"> включительно </w:t>
      </w:r>
      <w:r w:rsidR="00B20FA2" w:rsidRPr="00A84624">
        <w:rPr>
          <w:rFonts w:ascii="Times New Roman" w:eastAsiaTheme="minorHAnsi" w:hAnsi="Times New Roman"/>
          <w:b/>
          <w:sz w:val="24"/>
          <w:szCs w:val="24"/>
        </w:rPr>
        <w:t>контракт</w:t>
      </w:r>
      <w:r w:rsidR="00B20FA2" w:rsidRPr="00A84624">
        <w:rPr>
          <w:rFonts w:ascii="Times New Roman" w:eastAsiaTheme="minorHAnsi" w:hAnsi="Times New Roman"/>
          <w:sz w:val="24"/>
          <w:szCs w:val="24"/>
        </w:rPr>
        <w:t xml:space="preserve"> о прохождении военной службы в соответствии с Федеральным </w:t>
      </w:r>
      <w:hyperlink r:id="rId10" w:history="1">
        <w:r w:rsidR="00B20FA2" w:rsidRPr="00A84624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="00B20FA2" w:rsidRPr="00A84624">
        <w:rPr>
          <w:rFonts w:ascii="Times New Roman" w:eastAsiaTheme="minorHAnsi" w:hAnsi="Times New Roman"/>
          <w:sz w:val="24"/>
          <w:szCs w:val="24"/>
        </w:rPr>
        <w:t xml:space="preserve"> от 28 марта 1998 года N 53-ФЗ "О воинской обязанности и военной службе" либо контракт о добровольном содействии в выполнении задач, возложенных на Вооруженные Силы Российской Федерации, </w:t>
      </w:r>
      <w:r w:rsidR="00B20FA2" w:rsidRPr="00A84624">
        <w:rPr>
          <w:rFonts w:ascii="Times New Roman" w:eastAsiaTheme="minorHAnsi" w:hAnsi="Times New Roman"/>
          <w:b/>
          <w:sz w:val="24"/>
          <w:szCs w:val="24"/>
        </w:rPr>
        <w:t>в ходе специальной военной операции</w:t>
      </w:r>
      <w:r w:rsidR="00B20FA2" w:rsidRPr="00A84624">
        <w:rPr>
          <w:rFonts w:ascii="Times New Roman" w:eastAsiaTheme="minorHAnsi" w:hAnsi="Times New Roman"/>
          <w:sz w:val="24"/>
          <w:szCs w:val="24"/>
        </w:rPr>
        <w:t>, при условии проживания на территории Ленинградской</w:t>
      </w:r>
      <w:proofErr w:type="gramEnd"/>
      <w:r w:rsidR="00B20FA2" w:rsidRPr="00A84624">
        <w:rPr>
          <w:rFonts w:ascii="Times New Roman" w:eastAsiaTheme="minorHAnsi" w:hAnsi="Times New Roman"/>
          <w:sz w:val="24"/>
          <w:szCs w:val="24"/>
        </w:rPr>
        <w:t xml:space="preserve"> области на дату заключения контракта</w:t>
      </w:r>
      <w:r w:rsidR="00CB462E" w:rsidRPr="00A84624">
        <w:rPr>
          <w:rFonts w:ascii="Times New Roman" w:eastAsiaTheme="minorHAnsi" w:hAnsi="Times New Roman"/>
          <w:sz w:val="24"/>
          <w:szCs w:val="24"/>
        </w:rPr>
        <w:t xml:space="preserve">; </w:t>
      </w:r>
    </w:p>
    <w:p w:rsidR="00A84624" w:rsidRDefault="00CB462E" w:rsidP="00A8462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A84624">
        <w:rPr>
          <w:rFonts w:ascii="Times New Roman" w:eastAsiaTheme="minorHAnsi" w:hAnsi="Times New Roman"/>
          <w:b/>
          <w:sz w:val="24"/>
          <w:szCs w:val="24"/>
        </w:rPr>
        <w:t>З</w:t>
      </w:r>
      <w:r w:rsidR="002C04D0" w:rsidRPr="00A84624">
        <w:rPr>
          <w:rFonts w:ascii="Times New Roman" w:eastAsiaTheme="minorHAnsi" w:hAnsi="Times New Roman"/>
          <w:b/>
          <w:sz w:val="24"/>
          <w:szCs w:val="24"/>
        </w:rPr>
        <w:t>аключившим с 1 октября 2024 года контракт</w:t>
      </w:r>
      <w:r w:rsidR="002C04D0" w:rsidRPr="00A84624">
        <w:rPr>
          <w:rFonts w:ascii="Times New Roman" w:eastAsiaTheme="minorHAnsi" w:hAnsi="Times New Roman"/>
          <w:sz w:val="24"/>
          <w:szCs w:val="24"/>
        </w:rPr>
        <w:t xml:space="preserve"> о прохождении военной службы в соответствии с Федеральным </w:t>
      </w:r>
      <w:hyperlink r:id="rId11" w:history="1">
        <w:r w:rsidR="002C04D0" w:rsidRPr="00A84624">
          <w:rPr>
            <w:rFonts w:ascii="Times New Roman" w:eastAsiaTheme="minorHAnsi" w:hAnsi="Times New Roman"/>
            <w:sz w:val="24"/>
            <w:szCs w:val="24"/>
          </w:rPr>
          <w:t>законом</w:t>
        </w:r>
      </w:hyperlink>
      <w:r w:rsidR="002C04D0" w:rsidRPr="00A84624">
        <w:rPr>
          <w:rFonts w:ascii="Times New Roman" w:eastAsiaTheme="minorHAnsi" w:hAnsi="Times New Roman"/>
          <w:sz w:val="24"/>
          <w:szCs w:val="24"/>
        </w:rPr>
        <w:t xml:space="preserve"> от 28 марта 1998 года N 53-ФЗ "О воинской обязанности и военной службе" на основании приказа по личному составу о приеме на военную службу по контракту, изданного начальником пункта отбора на военную службу по контракту по Ленинградской области или военным комиссаром Ленинградской области</w:t>
      </w:r>
      <w:r w:rsidRPr="00A84624">
        <w:rPr>
          <w:rFonts w:ascii="Times New Roman" w:eastAsiaTheme="minorHAnsi" w:hAnsi="Times New Roman"/>
          <w:sz w:val="24"/>
          <w:szCs w:val="24"/>
        </w:rPr>
        <w:t xml:space="preserve">; </w:t>
      </w:r>
      <w:proofErr w:type="gramEnd"/>
    </w:p>
    <w:p w:rsidR="00A2750E" w:rsidRPr="00A2750E" w:rsidRDefault="00CB462E" w:rsidP="00A2750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A2750E">
        <w:rPr>
          <w:rFonts w:ascii="Times New Roman" w:eastAsiaTheme="minorHAnsi" w:hAnsi="Times New Roman"/>
          <w:b/>
          <w:sz w:val="24"/>
          <w:szCs w:val="24"/>
        </w:rPr>
        <w:t xml:space="preserve">Проходящим (проходившим) </w:t>
      </w:r>
      <w:r w:rsidRPr="00A2750E">
        <w:rPr>
          <w:rFonts w:ascii="Times New Roman" w:eastAsiaTheme="minorHAnsi" w:hAnsi="Times New Roman"/>
          <w:sz w:val="24"/>
          <w:szCs w:val="24"/>
        </w:rPr>
        <w:t>военную службу</w:t>
      </w:r>
      <w:r w:rsidRPr="00A2750E">
        <w:rPr>
          <w:rFonts w:ascii="Times New Roman" w:eastAsiaTheme="minorHAnsi" w:hAnsi="Times New Roman"/>
          <w:b/>
          <w:sz w:val="24"/>
          <w:szCs w:val="24"/>
        </w:rPr>
        <w:t xml:space="preserve"> по мобилизации или по контракту</w:t>
      </w:r>
      <w:r w:rsidRPr="00A2750E">
        <w:rPr>
          <w:rFonts w:ascii="Times New Roman" w:eastAsiaTheme="minorHAnsi" w:hAnsi="Times New Roman"/>
          <w:sz w:val="24"/>
          <w:szCs w:val="24"/>
        </w:rPr>
        <w:t xml:space="preserve"> в Вооруженных Силах Российской Федерации, военную службу (службу) в войсках национальной гвардии Российской Федерации, пребывающим (пребывавшим) в добровольческих формированиях, содействующих выполнению задач, возложенных на Вооруженные Силы Российской Федерации или войска национальной гвардии Российской Федерации, </w:t>
      </w:r>
      <w:r w:rsidRPr="00A2750E">
        <w:rPr>
          <w:rFonts w:ascii="Times New Roman" w:eastAsiaTheme="minorHAnsi" w:hAnsi="Times New Roman"/>
          <w:b/>
          <w:sz w:val="24"/>
          <w:szCs w:val="24"/>
        </w:rPr>
        <w:t>получившим увечья (ранения, травмы, контузии) в ходе участия в специальной военной операции, награжденным государственными наградами</w:t>
      </w:r>
      <w:r w:rsidRPr="00A2750E">
        <w:rPr>
          <w:rFonts w:ascii="Times New Roman" w:eastAsiaTheme="minorHAnsi" w:hAnsi="Times New Roman"/>
          <w:sz w:val="24"/>
          <w:szCs w:val="24"/>
        </w:rPr>
        <w:t xml:space="preserve"> Российской Федерации</w:t>
      </w:r>
      <w:proofErr w:type="gramEnd"/>
      <w:r w:rsidRPr="00A2750E">
        <w:rPr>
          <w:rFonts w:ascii="Times New Roman" w:eastAsiaTheme="minorHAnsi" w:hAnsi="Times New Roman"/>
          <w:sz w:val="24"/>
          <w:szCs w:val="24"/>
        </w:rPr>
        <w:t xml:space="preserve"> за заслуги, проявленные в ходе участия в специальной военной операции, </w:t>
      </w:r>
      <w:r w:rsidRPr="00A2750E">
        <w:rPr>
          <w:rFonts w:ascii="Times New Roman" w:eastAsiaTheme="minorHAnsi" w:hAnsi="Times New Roman"/>
          <w:b/>
          <w:sz w:val="24"/>
          <w:szCs w:val="24"/>
        </w:rPr>
        <w:t>при условии постоянного проживания</w:t>
      </w:r>
      <w:r w:rsidRPr="00A2750E">
        <w:rPr>
          <w:rFonts w:ascii="Times New Roman" w:eastAsiaTheme="minorHAnsi" w:hAnsi="Times New Roman"/>
          <w:sz w:val="24"/>
          <w:szCs w:val="24"/>
        </w:rPr>
        <w:t xml:space="preserve"> на территории Ленинградской области</w:t>
      </w:r>
      <w:r w:rsidR="00A84624" w:rsidRPr="00A2750E">
        <w:rPr>
          <w:rFonts w:ascii="Times New Roman" w:eastAsiaTheme="minorHAnsi" w:hAnsi="Times New Roman"/>
          <w:sz w:val="24"/>
          <w:szCs w:val="24"/>
        </w:rPr>
        <w:t>;</w:t>
      </w:r>
      <w:r w:rsidR="00A2750E" w:rsidRPr="00A2750E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A2750E" w:rsidRPr="00A2750E" w:rsidRDefault="00A2750E" w:rsidP="00A2750E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2750E">
        <w:rPr>
          <w:rFonts w:ascii="Times New Roman" w:eastAsiaTheme="minorHAnsi" w:hAnsi="Times New Roman"/>
          <w:b/>
          <w:sz w:val="24"/>
          <w:szCs w:val="24"/>
        </w:rPr>
        <w:t>Членам семей погибших</w:t>
      </w:r>
      <w:r w:rsidRPr="00A2750E">
        <w:rPr>
          <w:rFonts w:ascii="Times New Roman" w:eastAsiaTheme="minorHAnsi" w:hAnsi="Times New Roman"/>
          <w:sz w:val="24"/>
          <w:szCs w:val="24"/>
        </w:rPr>
        <w:t xml:space="preserve"> указанных в</w:t>
      </w:r>
      <w:r>
        <w:rPr>
          <w:rFonts w:ascii="Times New Roman" w:eastAsiaTheme="minorHAnsi" w:hAnsi="Times New Roman"/>
          <w:sz w:val="24"/>
          <w:szCs w:val="24"/>
        </w:rPr>
        <w:t xml:space="preserve"> п.п. 1,2,3,4, </w:t>
      </w:r>
      <w:r w:rsidRPr="00A2750E">
        <w:rPr>
          <w:rFonts w:ascii="Times New Roman" w:eastAsiaTheme="minorHAnsi" w:hAnsi="Times New Roman"/>
          <w:sz w:val="24"/>
          <w:szCs w:val="24"/>
        </w:rPr>
        <w:t xml:space="preserve">в случае гибели таких граждан до реализации ими права на получение земельного участка в соответствии </w:t>
      </w:r>
      <w:r w:rsidR="00AB43E3" w:rsidRPr="001B6C4D">
        <w:rPr>
          <w:rFonts w:ascii="Times New Roman" w:eastAsiaTheme="minorHAnsi" w:hAnsi="Times New Roman"/>
          <w:sz w:val="24"/>
          <w:szCs w:val="24"/>
        </w:rPr>
        <w:t xml:space="preserve">с </w:t>
      </w:r>
      <w:r w:rsidR="00AB43E3" w:rsidRPr="001B6C4D">
        <w:rPr>
          <w:rFonts w:ascii="Times New Roman" w:hAnsi="Times New Roman"/>
          <w:sz w:val="23"/>
          <w:szCs w:val="23"/>
        </w:rPr>
        <w:t>областным законом №105-оз</w:t>
      </w:r>
      <w:r w:rsidRPr="00A2750E">
        <w:rPr>
          <w:rFonts w:ascii="Times New Roman" w:eastAsiaTheme="minorHAnsi" w:hAnsi="Times New Roman"/>
          <w:sz w:val="24"/>
          <w:szCs w:val="24"/>
        </w:rPr>
        <w:t>;</w:t>
      </w:r>
    </w:p>
    <w:p w:rsidR="00655AC6" w:rsidRPr="00A84624" w:rsidRDefault="00655AC6" w:rsidP="00A84624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A84624">
        <w:rPr>
          <w:rFonts w:ascii="Times New Roman" w:eastAsiaTheme="minorHAnsi" w:hAnsi="Times New Roman"/>
          <w:b/>
          <w:sz w:val="24"/>
          <w:szCs w:val="24"/>
        </w:rPr>
        <w:t>Членам семей иных участников специальной военной операции</w:t>
      </w:r>
      <w:r w:rsidRPr="00A84624">
        <w:rPr>
          <w:rFonts w:ascii="Times New Roman" w:eastAsiaTheme="minorHAnsi" w:hAnsi="Times New Roman"/>
          <w:sz w:val="24"/>
          <w:szCs w:val="24"/>
        </w:rPr>
        <w:t xml:space="preserve"> погибших (умерших) при выполнении задач специальной военной операции либо вследствие увечья (ранения, травмы, контузии) или заболевания, полученных ими в ходе участия в специальной военной операции, </w:t>
      </w:r>
      <w:r w:rsidRPr="00A84624">
        <w:rPr>
          <w:rFonts w:ascii="Times New Roman" w:eastAsiaTheme="minorHAnsi" w:hAnsi="Times New Roman"/>
          <w:b/>
          <w:sz w:val="24"/>
          <w:szCs w:val="24"/>
        </w:rPr>
        <w:t>до момента гибели (смерти) постоянно проживавших на территории Ленинградской области</w:t>
      </w:r>
      <w:r w:rsidRPr="00A84624">
        <w:rPr>
          <w:rFonts w:ascii="Times New Roman" w:eastAsiaTheme="minorHAnsi" w:hAnsi="Times New Roman"/>
          <w:sz w:val="24"/>
          <w:szCs w:val="24"/>
        </w:rPr>
        <w:t xml:space="preserve"> и не реализовавших право на получение земельного участка в соответствии с настоящим областным законом. </w:t>
      </w:r>
      <w:proofErr w:type="gramEnd"/>
    </w:p>
    <w:p w:rsidR="00B20FA2" w:rsidRPr="00A57B90" w:rsidRDefault="00B20FA2" w:rsidP="00987C5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F602F8" w:rsidRPr="00F602F8" w:rsidRDefault="00F602F8" w:rsidP="00F60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:rsidR="00F429AE" w:rsidRPr="00243944" w:rsidRDefault="00F429AE" w:rsidP="00F429A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i/>
          <w:iCs/>
          <w:sz w:val="20"/>
          <w:szCs w:val="20"/>
          <w:lang w:eastAsia="ru-RU"/>
        </w:rPr>
      </w:pPr>
      <w:r w:rsidRPr="00243944">
        <w:rPr>
          <w:rFonts w:ascii="Times New Roman" w:hAnsi="Times New Roman"/>
          <w:b/>
          <w:i/>
          <w:iCs/>
          <w:sz w:val="20"/>
          <w:szCs w:val="20"/>
          <w:lang w:eastAsia="ru-RU"/>
        </w:rPr>
        <w:t>Рекомендуем изучить следующие нормативно-правовые акты:</w:t>
      </w:r>
    </w:p>
    <w:p w:rsidR="00F429AE" w:rsidRPr="003C3B20" w:rsidRDefault="00F429AE" w:rsidP="003C3B20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18"/>
          <w:szCs w:val="18"/>
          <w:lang w:eastAsia="ru-RU"/>
        </w:rPr>
      </w:pPr>
      <w:r w:rsidRPr="003C3B20">
        <w:rPr>
          <w:rFonts w:ascii="Times New Roman" w:hAnsi="Times New Roman"/>
          <w:sz w:val="18"/>
          <w:szCs w:val="18"/>
        </w:rPr>
        <w:t>Областной закон от 14.10.2008 № 105-оз «О бесплатном предоставлении отдельным категориям граждан участков для индивидуального жилищного строительства на те</w:t>
      </w:r>
      <w:r w:rsidR="009B388B">
        <w:rPr>
          <w:rFonts w:ascii="Times New Roman" w:hAnsi="Times New Roman"/>
          <w:sz w:val="18"/>
          <w:szCs w:val="18"/>
        </w:rPr>
        <w:t>рритории Ленинградской области»</w:t>
      </w:r>
      <w:r w:rsidR="0009433E" w:rsidRPr="003C3B20">
        <w:rPr>
          <w:rFonts w:ascii="Times New Roman" w:hAnsi="Times New Roman"/>
          <w:sz w:val="18"/>
          <w:szCs w:val="18"/>
          <w:lang w:eastAsia="ru-RU"/>
        </w:rPr>
        <w:t>.</w:t>
      </w:r>
    </w:p>
    <w:p w:rsidR="00F429AE" w:rsidRDefault="00F429AE" w:rsidP="003C3B20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3C3B20">
        <w:rPr>
          <w:rFonts w:ascii="Times New Roman" w:hAnsi="Times New Roman"/>
          <w:sz w:val="18"/>
          <w:szCs w:val="18"/>
        </w:rPr>
        <w:t>Постановление Правительства Ленинградской области от 24.02.2016 №37 «О порядке предоставления документов для постановки на учет в качестве лица, имеющего право на предоставление земельного участка в собственность бесплатно на территории Ленинградской области.</w:t>
      </w:r>
    </w:p>
    <w:p w:rsidR="009B388B" w:rsidRPr="009B388B" w:rsidRDefault="009B388B" w:rsidP="009B388B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gramStart"/>
      <w:r w:rsidRPr="009B388B">
        <w:rPr>
          <w:rFonts w:ascii="Times New Roman" w:hAnsi="Times New Roman"/>
          <w:sz w:val="18"/>
          <w:szCs w:val="18"/>
        </w:rPr>
        <w:t>Постановление Правительства Ленинградской области от 30.06.2023 № 452 "Об утверждении формы земельного сертификата, Порядка предоставления земельного сертификата и Порядка предоставления меры социальной поддержки в виде единовременной денежной выплаты взамен предоставления земельного участка в собственность бесплатно в соответствии с областным законом Ленинградской области от 14 октября 2008 года N 105-оз "О бесплатном предоставлении отдельным категориям граждан земельных участков на территории Ленинградской области</w:t>
      </w:r>
      <w:proofErr w:type="gramEnd"/>
      <w:r w:rsidRPr="009B388B">
        <w:rPr>
          <w:rFonts w:ascii="Times New Roman" w:hAnsi="Times New Roman"/>
          <w:sz w:val="18"/>
          <w:szCs w:val="18"/>
        </w:rPr>
        <w:t>" и о внесении изменений в постановление Правительства Ленинградской области от 24 февраля 2016 года N 37 "О порядке представления документов для постановки на учет в качестве лица, имеющего право на предоставление земельного участка в собственность бесплатно на территории Ленинградской области"</w:t>
      </w:r>
      <w:r>
        <w:rPr>
          <w:rFonts w:ascii="Times New Roman" w:hAnsi="Times New Roman"/>
          <w:sz w:val="18"/>
          <w:szCs w:val="18"/>
        </w:rPr>
        <w:t>.</w:t>
      </w:r>
    </w:p>
    <w:p w:rsidR="003C3B20" w:rsidRPr="00FA11FA" w:rsidRDefault="003C3B20" w:rsidP="00FA11F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3C3B20" w:rsidRPr="00FA11FA" w:rsidSect="0087745D">
      <w:pgSz w:w="11906" w:h="16838"/>
      <w:pgMar w:top="56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4B6"/>
    <w:multiLevelType w:val="hybridMultilevel"/>
    <w:tmpl w:val="E640ADEC"/>
    <w:lvl w:ilvl="0" w:tplc="E0D288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52835"/>
    <w:multiLevelType w:val="hybridMultilevel"/>
    <w:tmpl w:val="B67C6AF4"/>
    <w:lvl w:ilvl="0" w:tplc="5A8892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3B4B2B"/>
    <w:multiLevelType w:val="hybridMultilevel"/>
    <w:tmpl w:val="C40ED974"/>
    <w:lvl w:ilvl="0" w:tplc="DAE875B0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5F14E3D"/>
    <w:multiLevelType w:val="hybridMultilevel"/>
    <w:tmpl w:val="8B38810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D3BA1"/>
    <w:multiLevelType w:val="hybridMultilevel"/>
    <w:tmpl w:val="8B3881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B1B93"/>
    <w:multiLevelType w:val="hybridMultilevel"/>
    <w:tmpl w:val="6A84C8AA"/>
    <w:lvl w:ilvl="0" w:tplc="CEE82E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1590DDE"/>
    <w:multiLevelType w:val="multilevel"/>
    <w:tmpl w:val="59628882"/>
    <w:lvl w:ilvl="0">
      <w:start w:val="3"/>
      <w:numFmt w:val="decimal"/>
      <w:lvlText w:val="%1-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7">
    <w:nsid w:val="678A6125"/>
    <w:multiLevelType w:val="hybridMultilevel"/>
    <w:tmpl w:val="7F242338"/>
    <w:lvl w:ilvl="0" w:tplc="BCA80470">
      <w:start w:val="1"/>
      <w:numFmt w:val="decimal"/>
      <w:lvlText w:val="%1."/>
      <w:lvlJc w:val="left"/>
      <w:pPr>
        <w:ind w:left="1453" w:hanging="8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BC39F3"/>
    <w:multiLevelType w:val="hybridMultilevel"/>
    <w:tmpl w:val="10865E1A"/>
    <w:lvl w:ilvl="0" w:tplc="F5F2D78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BEB2A9E"/>
    <w:multiLevelType w:val="hybridMultilevel"/>
    <w:tmpl w:val="A704BC60"/>
    <w:lvl w:ilvl="0" w:tplc="DE3ADC4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BossProviderVariable" w:val="25_01_2006!df880820-3f84-44b7-922f-24c16d181a3a"/>
  </w:docVars>
  <w:rsids>
    <w:rsidRoot w:val="00110E7C"/>
    <w:rsid w:val="0001208D"/>
    <w:rsid w:val="00016708"/>
    <w:rsid w:val="0003287B"/>
    <w:rsid w:val="0006715D"/>
    <w:rsid w:val="00073491"/>
    <w:rsid w:val="0009433E"/>
    <w:rsid w:val="000A5F26"/>
    <w:rsid w:val="000B5CA4"/>
    <w:rsid w:val="000D60F6"/>
    <w:rsid w:val="00100083"/>
    <w:rsid w:val="00104737"/>
    <w:rsid w:val="00110E7C"/>
    <w:rsid w:val="0014571E"/>
    <w:rsid w:val="0017489F"/>
    <w:rsid w:val="001831F8"/>
    <w:rsid w:val="001B6C4D"/>
    <w:rsid w:val="001C0549"/>
    <w:rsid w:val="001E57E8"/>
    <w:rsid w:val="001E68FF"/>
    <w:rsid w:val="001E6D19"/>
    <w:rsid w:val="00205B3E"/>
    <w:rsid w:val="002254BE"/>
    <w:rsid w:val="00234A9A"/>
    <w:rsid w:val="00243944"/>
    <w:rsid w:val="002479FD"/>
    <w:rsid w:val="002550A4"/>
    <w:rsid w:val="0026215D"/>
    <w:rsid w:val="00272E97"/>
    <w:rsid w:val="00283BB4"/>
    <w:rsid w:val="002A32D9"/>
    <w:rsid w:val="002C04D0"/>
    <w:rsid w:val="002C18C2"/>
    <w:rsid w:val="002C59C9"/>
    <w:rsid w:val="002C7B8A"/>
    <w:rsid w:val="002F3855"/>
    <w:rsid w:val="00330402"/>
    <w:rsid w:val="003371A4"/>
    <w:rsid w:val="00375A10"/>
    <w:rsid w:val="003C2D95"/>
    <w:rsid w:val="003C3B20"/>
    <w:rsid w:val="0041358F"/>
    <w:rsid w:val="00417EFD"/>
    <w:rsid w:val="004304E7"/>
    <w:rsid w:val="00454A5D"/>
    <w:rsid w:val="004628B2"/>
    <w:rsid w:val="00494FFF"/>
    <w:rsid w:val="004A53DD"/>
    <w:rsid w:val="004D45F1"/>
    <w:rsid w:val="004E2456"/>
    <w:rsid w:val="00505F46"/>
    <w:rsid w:val="00557980"/>
    <w:rsid w:val="00583E20"/>
    <w:rsid w:val="00583F9E"/>
    <w:rsid w:val="0059032D"/>
    <w:rsid w:val="005C536D"/>
    <w:rsid w:val="005E1A82"/>
    <w:rsid w:val="00606265"/>
    <w:rsid w:val="00611589"/>
    <w:rsid w:val="00655AC6"/>
    <w:rsid w:val="00690BD8"/>
    <w:rsid w:val="006C6718"/>
    <w:rsid w:val="00723446"/>
    <w:rsid w:val="007D28CA"/>
    <w:rsid w:val="00874F64"/>
    <w:rsid w:val="0087745D"/>
    <w:rsid w:val="008C1E30"/>
    <w:rsid w:val="008F78BE"/>
    <w:rsid w:val="0090462D"/>
    <w:rsid w:val="009508B7"/>
    <w:rsid w:val="009871E3"/>
    <w:rsid w:val="00987C5A"/>
    <w:rsid w:val="009953C7"/>
    <w:rsid w:val="00995A51"/>
    <w:rsid w:val="009B388B"/>
    <w:rsid w:val="00A053E1"/>
    <w:rsid w:val="00A073D0"/>
    <w:rsid w:val="00A226A8"/>
    <w:rsid w:val="00A2750E"/>
    <w:rsid w:val="00A41306"/>
    <w:rsid w:val="00A42A71"/>
    <w:rsid w:val="00A57B90"/>
    <w:rsid w:val="00A81663"/>
    <w:rsid w:val="00A84624"/>
    <w:rsid w:val="00A85109"/>
    <w:rsid w:val="00A9050D"/>
    <w:rsid w:val="00AB43E3"/>
    <w:rsid w:val="00AC2AD9"/>
    <w:rsid w:val="00AC6D55"/>
    <w:rsid w:val="00AE29B1"/>
    <w:rsid w:val="00AF485A"/>
    <w:rsid w:val="00B20FA2"/>
    <w:rsid w:val="00B32CAE"/>
    <w:rsid w:val="00B60C2F"/>
    <w:rsid w:val="00B77BB6"/>
    <w:rsid w:val="00B93D8F"/>
    <w:rsid w:val="00B95462"/>
    <w:rsid w:val="00C33201"/>
    <w:rsid w:val="00C6229E"/>
    <w:rsid w:val="00C9016C"/>
    <w:rsid w:val="00CA579B"/>
    <w:rsid w:val="00CB462E"/>
    <w:rsid w:val="00CC4600"/>
    <w:rsid w:val="00D105B6"/>
    <w:rsid w:val="00D417F0"/>
    <w:rsid w:val="00DB092C"/>
    <w:rsid w:val="00DE75E8"/>
    <w:rsid w:val="00DF06B3"/>
    <w:rsid w:val="00E53339"/>
    <w:rsid w:val="00E54A8E"/>
    <w:rsid w:val="00E61BB9"/>
    <w:rsid w:val="00E939D9"/>
    <w:rsid w:val="00EA6867"/>
    <w:rsid w:val="00EE1EC2"/>
    <w:rsid w:val="00F429AE"/>
    <w:rsid w:val="00F602F8"/>
    <w:rsid w:val="00F733BD"/>
    <w:rsid w:val="00F81C14"/>
    <w:rsid w:val="00F913FA"/>
    <w:rsid w:val="00FA11FA"/>
    <w:rsid w:val="00FE3540"/>
    <w:rsid w:val="00FF0A4A"/>
    <w:rsid w:val="00FF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0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C3B20"/>
    <w:pPr>
      <w:ind w:left="720"/>
      <w:contextualSpacing/>
    </w:pPr>
  </w:style>
  <w:style w:type="paragraph" w:customStyle="1" w:styleId="Default">
    <w:name w:val="Default"/>
    <w:rsid w:val="001B6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0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C3B20"/>
    <w:pPr>
      <w:ind w:left="720"/>
      <w:contextualSpacing/>
    </w:pPr>
  </w:style>
  <w:style w:type="paragraph" w:customStyle="1" w:styleId="Default">
    <w:name w:val="Default"/>
    <w:rsid w:val="001B6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34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210&amp;dst=10036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3210&amp;dst=100361" TargetMode="External"/><Relationship Id="rId11" Type="http://schemas.openxmlformats.org/officeDocument/2006/relationships/hyperlink" Target="https://login.consultant.ru/link/?req=doc&amp;base=LAW&amp;n=515492" TargetMode="External"/><Relationship Id="rId5" Type="http://schemas.openxmlformats.org/officeDocument/2006/relationships/hyperlink" Target="consultantplus://offline/ref=CD8262E36304A386C13A7D08D74DAD8ABC79E5C79BC5CFBE2498C071CD102646019144F5421FBBDDI0ACH" TargetMode="External"/><Relationship Id="rId10" Type="http://schemas.openxmlformats.org/officeDocument/2006/relationships/hyperlink" Target="https://login.consultant.ru/link/?req=doc&amp;base=LAW&amp;n=5154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1946&amp;dst=10036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КУМИ-Морозова И.Н.</dc:creator>
  <cp:lastModifiedBy>Пресс-центр - Чичиндаева Т.В.</cp:lastModifiedBy>
  <cp:revision>2</cp:revision>
  <cp:lastPrinted>2025-04-14T13:45:00Z</cp:lastPrinted>
  <dcterms:created xsi:type="dcterms:W3CDTF">2025-12-03T09:23:00Z</dcterms:created>
  <dcterms:modified xsi:type="dcterms:W3CDTF">2025-12-03T09:23:00Z</dcterms:modified>
</cp:coreProperties>
</file>