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AD" w:rsidRPr="005A3766" w:rsidRDefault="00B003AD" w:rsidP="00B003AD">
      <w:pPr>
        <w:ind w:firstLine="567"/>
        <w:jc w:val="both"/>
        <w:rPr>
          <w:b/>
        </w:rPr>
      </w:pPr>
      <w:r w:rsidRPr="005A3766">
        <w:rPr>
          <w:b/>
        </w:rPr>
        <w:t>Использование муниципального нежилого фонда субъектами малого и среднего предпринимательства.</w:t>
      </w:r>
    </w:p>
    <w:p w:rsidR="00B003AD" w:rsidRPr="005A3766" w:rsidRDefault="00B003AD" w:rsidP="00B003AD">
      <w:pPr>
        <w:ind w:firstLine="567"/>
        <w:jc w:val="both"/>
      </w:pPr>
      <w:r w:rsidRPr="005A3766">
        <w:t xml:space="preserve">По состоянию на </w:t>
      </w:r>
      <w:r>
        <w:t>31</w:t>
      </w:r>
      <w:r w:rsidRPr="005A3766">
        <w:t>.</w:t>
      </w:r>
      <w:r>
        <w:t>12</w:t>
      </w:r>
      <w:r w:rsidRPr="005A3766">
        <w:t>.202</w:t>
      </w:r>
      <w:r>
        <w:t>3</w:t>
      </w:r>
      <w:r w:rsidRPr="005A3766">
        <w:t xml:space="preserve"> субъектам малого и среднего предпринимательства (включая </w:t>
      </w:r>
      <w:proofErr w:type="spellStart"/>
      <w:r w:rsidRPr="005A3766">
        <w:t>ИП</w:t>
      </w:r>
      <w:proofErr w:type="spellEnd"/>
      <w:r>
        <w:t xml:space="preserve"> и самозанятых граждан</w:t>
      </w:r>
      <w:r w:rsidRPr="005A3766">
        <w:t xml:space="preserve">) передано в аренду </w:t>
      </w:r>
      <w:r>
        <w:t>5 897,13</w:t>
      </w:r>
      <w:r w:rsidRPr="005A3766">
        <w:t xml:space="preserve"> кв</w:t>
      </w:r>
      <w:proofErr w:type="gramStart"/>
      <w:r w:rsidRPr="005A3766">
        <w:t>.м</w:t>
      </w:r>
      <w:proofErr w:type="gramEnd"/>
      <w:r w:rsidRPr="005A3766">
        <w:t xml:space="preserve">, что на </w:t>
      </w:r>
      <w:r>
        <w:t>17,2</w:t>
      </w:r>
      <w:r w:rsidRPr="005A3766">
        <w:t xml:space="preserve">% </w:t>
      </w:r>
      <w:r>
        <w:t>меньше</w:t>
      </w:r>
      <w:r w:rsidRPr="005A3766">
        <w:t xml:space="preserve"> данного показателя в отчетном периоде 20</w:t>
      </w:r>
      <w:r>
        <w:t>22</w:t>
      </w:r>
      <w:r w:rsidRPr="005A3766">
        <w:t xml:space="preserve"> года. Общее количество субъектов </w:t>
      </w:r>
      <w:proofErr w:type="spellStart"/>
      <w:r w:rsidRPr="005A3766">
        <w:t>МСП</w:t>
      </w:r>
      <w:proofErr w:type="spellEnd"/>
      <w:r>
        <w:t xml:space="preserve"> и самозанятых граждан</w:t>
      </w:r>
      <w:r w:rsidRPr="005A3766">
        <w:t xml:space="preserve">, арендующих объекты муниципального нежилого фонда, уменьшилось на </w:t>
      </w:r>
      <w:r>
        <w:t>9,3</w:t>
      </w:r>
      <w:r w:rsidRPr="005A3766">
        <w:t xml:space="preserve">% и составило </w:t>
      </w:r>
      <w:r>
        <w:t>68</w:t>
      </w:r>
      <w:r w:rsidRPr="005A3766">
        <w:t xml:space="preserve"> субъект</w:t>
      </w:r>
      <w:r>
        <w:t>ов</w:t>
      </w:r>
      <w:r w:rsidRPr="005A3766">
        <w:t>.</w:t>
      </w:r>
      <w:r>
        <w:t xml:space="preserve"> </w:t>
      </w:r>
    </w:p>
    <w:p w:rsidR="00B003AD" w:rsidRPr="005A3766" w:rsidRDefault="00B003AD" w:rsidP="00B003AD">
      <w:pPr>
        <w:ind w:firstLine="567"/>
        <w:jc w:val="both"/>
        <w:rPr>
          <w:bCs/>
        </w:rPr>
      </w:pPr>
      <w:r w:rsidRPr="005A3766">
        <w:rPr>
          <w:bCs/>
        </w:rPr>
        <w:t xml:space="preserve">Количество субъектов </w:t>
      </w:r>
      <w:proofErr w:type="spellStart"/>
      <w:r w:rsidRPr="005A3766">
        <w:rPr>
          <w:bCs/>
        </w:rPr>
        <w:t>МСП</w:t>
      </w:r>
      <w:proofErr w:type="spellEnd"/>
      <w:r w:rsidRPr="005A3766">
        <w:rPr>
          <w:bCs/>
        </w:rPr>
        <w:t xml:space="preserve">, которым предоставлена льгота по арендной плате, </w:t>
      </w:r>
      <w:r>
        <w:rPr>
          <w:bCs/>
        </w:rPr>
        <w:t>уменьшилось</w:t>
      </w:r>
      <w:r w:rsidRPr="005A3766">
        <w:rPr>
          <w:bCs/>
        </w:rPr>
        <w:t xml:space="preserve"> и составило </w:t>
      </w:r>
      <w:r>
        <w:rPr>
          <w:bCs/>
        </w:rPr>
        <w:t>47</w:t>
      </w:r>
      <w:r w:rsidRPr="005A3766">
        <w:rPr>
          <w:bCs/>
        </w:rPr>
        <w:t xml:space="preserve"> субъект</w:t>
      </w:r>
      <w:r>
        <w:rPr>
          <w:bCs/>
        </w:rPr>
        <w:t>ов, что на 14,6% больше количества таких субъектов в 2022 году.</w:t>
      </w:r>
      <w:r w:rsidRPr="005A3766">
        <w:rPr>
          <w:bCs/>
        </w:rPr>
        <w:t xml:space="preserve"> </w:t>
      </w:r>
    </w:p>
    <w:p w:rsidR="00B003AD" w:rsidRPr="005A3766" w:rsidRDefault="00B003AD" w:rsidP="00B003AD">
      <w:pPr>
        <w:ind w:firstLine="567"/>
        <w:jc w:val="both"/>
      </w:pPr>
      <w:r w:rsidRPr="005A3766">
        <w:rPr>
          <w:bCs/>
        </w:rPr>
        <w:t xml:space="preserve">Сумма льготы таким субъектам </w:t>
      </w:r>
      <w:r>
        <w:rPr>
          <w:bCs/>
        </w:rPr>
        <w:t xml:space="preserve">за </w:t>
      </w:r>
      <w:r w:rsidRPr="005A3766">
        <w:rPr>
          <w:bCs/>
        </w:rPr>
        <w:t>20</w:t>
      </w:r>
      <w:r>
        <w:rPr>
          <w:bCs/>
        </w:rPr>
        <w:t>23</w:t>
      </w:r>
      <w:r w:rsidRPr="005A3766">
        <w:rPr>
          <w:bCs/>
        </w:rPr>
        <w:t xml:space="preserve"> год составила </w:t>
      </w:r>
      <w:r>
        <w:t>1 527 924,65</w:t>
      </w:r>
      <w:r w:rsidRPr="005A3766">
        <w:t xml:space="preserve"> руб.</w:t>
      </w:r>
      <w:r>
        <w:t>, что на 15,1% меньше суммы льгот, предоставленной в 2022 году</w:t>
      </w:r>
      <w:r w:rsidRPr="005A3766">
        <w:t xml:space="preserve">. </w:t>
      </w:r>
    </w:p>
    <w:p w:rsidR="00B003AD" w:rsidRDefault="00B003AD" w:rsidP="00B003AD">
      <w:pPr>
        <w:ind w:firstLine="567"/>
        <w:jc w:val="both"/>
      </w:pPr>
      <w:r>
        <w:t>Из них:</w:t>
      </w:r>
    </w:p>
    <w:p w:rsidR="00B003AD" w:rsidRDefault="00B003AD" w:rsidP="00B003AD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Средние, малые и микропредприятия – 20 субъекта (количество уменьшилось на 16,7%) арендуют помещения площадью 2 447,85 кв</w:t>
      </w:r>
      <w:proofErr w:type="gramStart"/>
      <w:r>
        <w:t>.м</w:t>
      </w:r>
      <w:proofErr w:type="gramEnd"/>
      <w:r>
        <w:t xml:space="preserve">, что на 13,5% меньше показателя 2022 года. Сумма предоставленной льготы в 10% - 974 341,60 руб., что на 28,7% меньше суммы льгот, предоставленных в 2022 году. </w:t>
      </w:r>
    </w:p>
    <w:p w:rsidR="00B003AD" w:rsidRPr="00B55306" w:rsidRDefault="00B003AD" w:rsidP="00B003AD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Индивидуальным предпринимателям – 42 субъекта (количество уменьшилось на 2,3%) предоставлены нежилые помещения общей площадью 3 196,48 кв</w:t>
      </w:r>
      <w:proofErr w:type="gramStart"/>
      <w:r>
        <w:t>.м</w:t>
      </w:r>
      <w:proofErr w:type="gramEnd"/>
      <w:r>
        <w:t xml:space="preserve">, что на 17,5% меньше показателя 2022 года. Уменьшение количества субъектов обусловлено тем, что 12 индивидуальных предпринимателей в течение 2022-2023 годов воспользовались </w:t>
      </w:r>
      <w:r w:rsidRPr="005A3766">
        <w:t>преимущественн</w:t>
      </w:r>
      <w:r>
        <w:t>ым</w:t>
      </w:r>
      <w:r w:rsidRPr="005A3766">
        <w:t xml:space="preserve"> прав</w:t>
      </w:r>
      <w:r>
        <w:t>ом</w:t>
      </w:r>
      <w:r w:rsidRPr="005A3766">
        <w:t xml:space="preserve"> выкупа </w:t>
      </w:r>
      <w:r>
        <w:t xml:space="preserve">арендованного имущества </w:t>
      </w:r>
      <w:r w:rsidRPr="005A3766">
        <w:t xml:space="preserve">на основании </w:t>
      </w:r>
      <w:r w:rsidRPr="005A3766">
        <w:rPr>
          <w:color w:val="000000"/>
        </w:rPr>
        <w:t>Федерального закона от 22.07.2008 № 159-ФЗ</w:t>
      </w:r>
      <w:r>
        <w:rPr>
          <w:color w:val="000000"/>
        </w:rPr>
        <w:t xml:space="preserve">. Льгота предоставлена 26 субъектам (не изменилось по сравнению с 2022 годом). Сумма предоставленной льготы составила 493 304,98 руб., на 18,2% больше 2022 года. </w:t>
      </w:r>
    </w:p>
    <w:p w:rsidR="00B003AD" w:rsidRPr="005A3766" w:rsidRDefault="00B003AD" w:rsidP="00B003AD">
      <w:pPr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Нежилые помещения общей площадью 252,8 кв</w:t>
      </w:r>
      <w:proofErr w:type="gramStart"/>
      <w:r>
        <w:t>.м</w:t>
      </w:r>
      <w:proofErr w:type="gramEnd"/>
      <w:r>
        <w:t xml:space="preserve"> арендуют 6 самозанятых граждан. Количество субъектов уменьшилось на 1 по сравнению с 2022 годом в связи с регистрацией его в качестве индивидуального предпринимателя. Площадь, предоставленная данной категории субъектов, уменьшилась на 10,7%. Общая сумма льгот, предоставленных в 2023 году 5 самозанятым гражданам (в 2022 году – 2), составила 60 278,07 руб., что в 4 раза больше льготы, полученной в 2022 году. </w:t>
      </w:r>
    </w:p>
    <w:p w:rsidR="00B003AD" w:rsidRDefault="00B003AD" w:rsidP="00B003AD">
      <w:pPr>
        <w:ind w:firstLine="567"/>
        <w:jc w:val="both"/>
        <w:rPr>
          <w:color w:val="000000"/>
        </w:rPr>
      </w:pPr>
    </w:p>
    <w:p w:rsidR="00B003AD" w:rsidRPr="005A3766" w:rsidRDefault="00B003AD" w:rsidP="00B003AD">
      <w:pPr>
        <w:ind w:firstLine="567"/>
        <w:jc w:val="both"/>
        <w:rPr>
          <w:color w:val="000000"/>
        </w:rPr>
      </w:pPr>
      <w:r w:rsidRPr="005A3766">
        <w:rPr>
          <w:color w:val="000000"/>
        </w:rPr>
        <w:t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За 20</w:t>
      </w:r>
      <w:r>
        <w:rPr>
          <w:color w:val="000000"/>
        </w:rPr>
        <w:t>23</w:t>
      </w:r>
      <w:r w:rsidRPr="005A3766">
        <w:rPr>
          <w:color w:val="000000"/>
        </w:rPr>
        <w:t xml:space="preserve"> год преференция предоставлена </w:t>
      </w:r>
      <w:r>
        <w:rPr>
          <w:color w:val="000000"/>
        </w:rPr>
        <w:t>11</w:t>
      </w:r>
      <w:r w:rsidRPr="005A3766">
        <w:rPr>
          <w:color w:val="000000"/>
        </w:rPr>
        <w:t xml:space="preserve"> субъектам (</w:t>
      </w:r>
      <w:r>
        <w:rPr>
          <w:color w:val="000000"/>
        </w:rPr>
        <w:t xml:space="preserve">в 2022 – 13, в 2021 – 13, в 2020 – 13, в 2019 году – 13, </w:t>
      </w:r>
      <w:r w:rsidRPr="005A3766">
        <w:rPr>
          <w:color w:val="000000"/>
        </w:rPr>
        <w:t xml:space="preserve">в 2018 году – 12, в 2017 году – 9). </w:t>
      </w:r>
    </w:p>
    <w:p w:rsidR="00B003AD" w:rsidRDefault="00B003AD" w:rsidP="00B003AD">
      <w:pPr>
        <w:ind w:firstLine="567"/>
        <w:jc w:val="both"/>
      </w:pPr>
      <w:r>
        <w:t>Так, в 2023 году д</w:t>
      </w:r>
      <w:r w:rsidRPr="00F045A0">
        <w:t>ля поддержания системы распространения печатных СМИ (газетных киосков)</w:t>
      </w:r>
      <w:r>
        <w:t>, принятых</w:t>
      </w:r>
      <w:r w:rsidRPr="00F045A0">
        <w:t xml:space="preserve"> в муниципальную собственность </w:t>
      </w:r>
      <w:r>
        <w:t xml:space="preserve">в 2022 году, </w:t>
      </w:r>
      <w:r w:rsidRPr="00F045A0">
        <w:t xml:space="preserve">10 нестационарных торговых объектов </w:t>
      </w:r>
      <w:r w:rsidRPr="00F045A0">
        <w:rPr>
          <w:color w:val="000000"/>
        </w:rPr>
        <w:t>со специализацией «Печать»</w:t>
      </w:r>
      <w:r>
        <w:rPr>
          <w:color w:val="000000"/>
        </w:rPr>
        <w:t xml:space="preserve">, </w:t>
      </w:r>
      <w:r w:rsidRPr="00F045A0">
        <w:t>переданы в аренду</w:t>
      </w:r>
      <w:r>
        <w:t xml:space="preserve"> без проведения торгов</w:t>
      </w:r>
      <w:r w:rsidRPr="00F045A0">
        <w:t xml:space="preserve"> ООО «</w:t>
      </w:r>
      <w:proofErr w:type="spellStart"/>
      <w:r w:rsidRPr="00F045A0">
        <w:t>Невоблпечать-Сосновый</w:t>
      </w:r>
      <w:proofErr w:type="spellEnd"/>
      <w:r w:rsidRPr="00F045A0">
        <w:t xml:space="preserve"> Бор». Обновленные киоски соответствуют современным тенденциям и дизайн-коду города. </w:t>
      </w:r>
    </w:p>
    <w:p w:rsidR="00B003AD" w:rsidRDefault="00B003AD" w:rsidP="00B003AD">
      <w:pPr>
        <w:ind w:firstLine="567"/>
        <w:jc w:val="both"/>
        <w:rPr>
          <w:color w:val="000000"/>
        </w:rPr>
      </w:pPr>
      <w:r>
        <w:t xml:space="preserve">В целях развития творческой деятельности гончарной мастерской «Дом </w:t>
      </w:r>
      <w:proofErr w:type="spellStart"/>
      <w:r>
        <w:t>Медвежайки</w:t>
      </w:r>
      <w:proofErr w:type="spellEnd"/>
      <w:r>
        <w:t>» на условиях льготной аренды без проведения торгов предоставлено здание по ул. Афанасьева, д. 70.</w:t>
      </w:r>
    </w:p>
    <w:p w:rsidR="00B003AD" w:rsidRDefault="00B003AD" w:rsidP="00B003AD">
      <w:pPr>
        <w:ind w:firstLine="567"/>
        <w:jc w:val="both"/>
        <w:rPr>
          <w:color w:val="000000"/>
        </w:rPr>
      </w:pPr>
    </w:p>
    <w:p w:rsidR="00B003AD" w:rsidRPr="00873908" w:rsidRDefault="00B003AD" w:rsidP="00B003AD">
      <w:pPr>
        <w:ind w:firstLine="567"/>
        <w:jc w:val="both"/>
        <w:rPr>
          <w:color w:val="000000"/>
        </w:rPr>
      </w:pPr>
      <w:r w:rsidRPr="005A3766">
        <w:rPr>
          <w:color w:val="000000"/>
        </w:rPr>
        <w:t>На основании Федерального закона от 24.07.2007 № 209-ФЗ «</w:t>
      </w:r>
      <w:r w:rsidRPr="005A3766">
        <w:rPr>
          <w:rFonts w:eastAsia="Calibri"/>
        </w:rPr>
        <w:t>О развитии малого и среднего предпринимательства в Российской Федерации», имущественная поддержка оказывается также</w:t>
      </w:r>
      <w:r w:rsidRPr="005A3766">
        <w:rPr>
          <w:color w:val="000000"/>
        </w:rPr>
        <w:t xml:space="preserve">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до 1 ноября, в </w:t>
      </w:r>
      <w:proofErr w:type="gramStart"/>
      <w:r w:rsidRPr="005A3766">
        <w:rPr>
          <w:color w:val="000000"/>
        </w:rPr>
        <w:t>связи</w:t>
      </w:r>
      <w:proofErr w:type="gramEnd"/>
      <w:r w:rsidRPr="005A3766">
        <w:rPr>
          <w:color w:val="000000"/>
        </w:rPr>
        <w:t xml:space="preserve"> с чем КУМИ проводит соответствующие </w:t>
      </w:r>
      <w:r w:rsidRPr="00873908">
        <w:rPr>
          <w:color w:val="000000"/>
        </w:rPr>
        <w:lastRenderedPageBreak/>
        <w:t xml:space="preserve">мероприятия. В настоящее время в данном перечне числится </w:t>
      </w:r>
      <w:r>
        <w:rPr>
          <w:color w:val="000000"/>
        </w:rPr>
        <w:t>124</w:t>
      </w:r>
      <w:r w:rsidRPr="00873908">
        <w:rPr>
          <w:color w:val="000000"/>
        </w:rPr>
        <w:t xml:space="preserve"> объект</w:t>
      </w:r>
      <w:r>
        <w:rPr>
          <w:color w:val="000000"/>
        </w:rPr>
        <w:t>а</w:t>
      </w:r>
      <w:r w:rsidRPr="00873908">
        <w:rPr>
          <w:color w:val="000000"/>
        </w:rPr>
        <w:t xml:space="preserve"> общей </w:t>
      </w:r>
      <w:r w:rsidRPr="00040435">
        <w:rPr>
          <w:color w:val="000000"/>
        </w:rPr>
        <w:t>площадью 27</w:t>
      </w:r>
      <w:r>
        <w:rPr>
          <w:color w:val="000000"/>
        </w:rPr>
        <w:t xml:space="preserve"> </w:t>
      </w:r>
      <w:r w:rsidRPr="00040435">
        <w:rPr>
          <w:color w:val="000000"/>
        </w:rPr>
        <w:t>373,9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 (в 2022 году – 120 объектов общей площадью </w:t>
      </w:r>
      <w:r w:rsidRPr="0082041F">
        <w:rPr>
          <w:color w:val="000000"/>
        </w:rPr>
        <w:t xml:space="preserve">26859,21 </w:t>
      </w:r>
      <w:r>
        <w:rPr>
          <w:color w:val="000000"/>
        </w:rPr>
        <w:t>кв.м).</w:t>
      </w:r>
      <w:r w:rsidRPr="00BF50D9">
        <w:rPr>
          <w:color w:val="000000"/>
        </w:rPr>
        <w:t xml:space="preserve"> </w:t>
      </w:r>
      <w:r>
        <w:rPr>
          <w:color w:val="000000"/>
        </w:rPr>
        <w:t>П</w:t>
      </w:r>
      <w:r w:rsidRPr="00BF50D9">
        <w:rPr>
          <w:color w:val="000000"/>
        </w:rPr>
        <w:t>ри этом перечень был дополнен сформированными земельными участками</w:t>
      </w:r>
      <w:r>
        <w:rPr>
          <w:color w:val="000000"/>
        </w:rPr>
        <w:t>, нежилыми помещениями и движимым имуществом.</w:t>
      </w: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04C"/>
    <w:multiLevelType w:val="hybridMultilevel"/>
    <w:tmpl w:val="65E46374"/>
    <w:lvl w:ilvl="0" w:tplc="12CC8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03AD"/>
    <w:rsid w:val="0002185D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AD156B"/>
    <w:rsid w:val="00B003AD"/>
    <w:rsid w:val="00B244C7"/>
    <w:rsid w:val="00B6203D"/>
    <w:rsid w:val="00B76A12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>  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2026-02-17T09:08:00Z</dcterms:created>
  <dcterms:modified xsi:type="dcterms:W3CDTF">2026-02-17T09:08:00Z</dcterms:modified>
</cp:coreProperties>
</file>