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2C2CD" w14:textId="77777777" w:rsidR="00BA427B" w:rsidRDefault="00E964CA" w:rsidP="005813BB">
      <w:pPr>
        <w:jc w:val="center"/>
        <w:rPr>
          <w:b/>
          <w:sz w:val="24"/>
          <w:szCs w:val="24"/>
          <w:lang w:eastAsia="en-US"/>
        </w:rPr>
      </w:pPr>
      <w:r w:rsidRPr="00E8367A">
        <w:rPr>
          <w:b/>
          <w:sz w:val="24"/>
          <w:szCs w:val="24"/>
          <w:lang w:eastAsia="en-US"/>
        </w:rPr>
        <w:t xml:space="preserve">ИНФОРМАЦИОННОЕ СООБЩЕНИЕ </w:t>
      </w:r>
    </w:p>
    <w:p w14:paraId="08C7F4F0" w14:textId="77777777" w:rsidR="005E46A0" w:rsidRPr="005813BB" w:rsidRDefault="00E964CA" w:rsidP="005813BB">
      <w:pPr>
        <w:jc w:val="center"/>
        <w:rPr>
          <w:b/>
          <w:sz w:val="24"/>
          <w:szCs w:val="24"/>
          <w:lang w:eastAsia="en-US"/>
        </w:rPr>
      </w:pPr>
      <w:r w:rsidRPr="00E8367A">
        <w:rPr>
          <w:b/>
          <w:sz w:val="24"/>
          <w:szCs w:val="24"/>
          <w:lang w:eastAsia="en-US"/>
        </w:rPr>
        <w:t>О ПРОДАЖЕ МУНИЦИПАЛЬНОГО ИМУЩЕСТВА</w:t>
      </w:r>
      <w:r w:rsidR="005813BB">
        <w:rPr>
          <w:b/>
          <w:sz w:val="24"/>
          <w:szCs w:val="24"/>
          <w:lang w:eastAsia="en-US"/>
        </w:rPr>
        <w:t xml:space="preserve"> </w:t>
      </w:r>
      <w:r w:rsidR="005813BB" w:rsidRPr="005813BB">
        <w:rPr>
          <w:b/>
          <w:sz w:val="24"/>
          <w:szCs w:val="24"/>
          <w:lang w:eastAsia="en-US"/>
        </w:rPr>
        <w:t>В ЭЛЕКТРОННОЙ ФОРМЕ</w:t>
      </w:r>
      <w:r w:rsidR="005813BB" w:rsidRPr="00EC6ACC">
        <w:rPr>
          <w:b/>
          <w:color w:val="FF0000"/>
          <w:sz w:val="24"/>
          <w:szCs w:val="24"/>
          <w:lang w:eastAsia="en-US"/>
        </w:rPr>
        <w:t xml:space="preserve"> </w:t>
      </w:r>
    </w:p>
    <w:p w14:paraId="7A0C5315" w14:textId="77777777" w:rsidR="00E964CA" w:rsidRPr="00E8367A" w:rsidRDefault="00E964CA" w:rsidP="00E964CA">
      <w:pPr>
        <w:jc w:val="center"/>
        <w:rPr>
          <w:b/>
          <w:sz w:val="24"/>
          <w:szCs w:val="24"/>
          <w:lang w:eastAsia="en-US"/>
        </w:rPr>
      </w:pPr>
    </w:p>
    <w:p w14:paraId="45DC39CD" w14:textId="52CFFFBE" w:rsidR="005640E5" w:rsidRDefault="005640E5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AF097E">
        <w:rPr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Сосновоборский городской округ Ленинградской области сообщает о </w:t>
      </w:r>
      <w:r w:rsidR="003E0FE0">
        <w:rPr>
          <w:sz w:val="24"/>
          <w:szCs w:val="24"/>
        </w:rPr>
        <w:t>приватизации</w:t>
      </w:r>
      <w:r>
        <w:rPr>
          <w:sz w:val="24"/>
          <w:szCs w:val="24"/>
        </w:rPr>
        <w:t xml:space="preserve"> </w:t>
      </w:r>
      <w:r w:rsidRPr="005640E5">
        <w:rPr>
          <w:sz w:val="24"/>
          <w:szCs w:val="24"/>
        </w:rPr>
        <w:t>муниципального имущества</w:t>
      </w:r>
      <w:r w:rsidR="003E0FE0">
        <w:rPr>
          <w:sz w:val="24"/>
          <w:szCs w:val="24"/>
        </w:rPr>
        <w:t>, включенного в состав казны муниципального образования Сосновоборский городской округ Ленинградской области</w:t>
      </w:r>
      <w:r w:rsidRPr="005640E5">
        <w:rPr>
          <w:sz w:val="24"/>
          <w:szCs w:val="24"/>
        </w:rPr>
        <w:t xml:space="preserve"> – асфальтобетонная крошка объемом </w:t>
      </w:r>
      <w:r w:rsidR="00C248A4">
        <w:rPr>
          <w:sz w:val="24"/>
          <w:szCs w:val="24"/>
        </w:rPr>
        <w:t xml:space="preserve">      </w:t>
      </w:r>
      <w:r w:rsidR="001852D4" w:rsidRPr="001852D4">
        <w:rPr>
          <w:sz w:val="24"/>
          <w:szCs w:val="24"/>
        </w:rPr>
        <w:t>4 650</w:t>
      </w:r>
      <w:r w:rsidRPr="001852D4">
        <w:rPr>
          <w:sz w:val="24"/>
          <w:szCs w:val="24"/>
        </w:rPr>
        <w:t xml:space="preserve"> м</w:t>
      </w:r>
      <w:r w:rsidRPr="001852D4">
        <w:rPr>
          <w:sz w:val="24"/>
          <w:szCs w:val="24"/>
          <w:vertAlign w:val="superscript"/>
        </w:rPr>
        <w:t>3</w:t>
      </w:r>
      <w:r w:rsidR="003E0FE0" w:rsidRPr="001852D4">
        <w:rPr>
          <w:sz w:val="24"/>
          <w:szCs w:val="24"/>
        </w:rPr>
        <w:t>.</w:t>
      </w:r>
    </w:p>
    <w:p w14:paraId="2CA239FA" w14:textId="77777777" w:rsidR="003E0FE0" w:rsidRDefault="003E0FE0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E0FE0">
        <w:rPr>
          <w:b/>
          <w:sz w:val="24"/>
          <w:szCs w:val="24"/>
        </w:rPr>
        <w:t xml:space="preserve">Способ приватизации: </w:t>
      </w:r>
      <w:r w:rsidRPr="003E0FE0">
        <w:rPr>
          <w:sz w:val="24"/>
          <w:szCs w:val="24"/>
        </w:rPr>
        <w:t>продажа муниципального имущества на аукционе.</w:t>
      </w:r>
    </w:p>
    <w:p w14:paraId="6696F0C1" w14:textId="77777777" w:rsidR="003E0FE0" w:rsidRDefault="003E0FE0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E0FE0">
        <w:rPr>
          <w:b/>
          <w:sz w:val="24"/>
          <w:szCs w:val="24"/>
        </w:rPr>
        <w:t xml:space="preserve">Форма проведения торгов: </w:t>
      </w:r>
      <w:r w:rsidRPr="003E0FE0">
        <w:rPr>
          <w:sz w:val="24"/>
          <w:szCs w:val="24"/>
        </w:rPr>
        <w:t>электронный аукцион.</w:t>
      </w:r>
    </w:p>
    <w:p w14:paraId="479EFA26" w14:textId="77777777" w:rsidR="00276E9F" w:rsidRDefault="00276E9F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276E9F">
        <w:rPr>
          <w:b/>
          <w:sz w:val="24"/>
          <w:szCs w:val="24"/>
        </w:rPr>
        <w:t>Форма подачи предложений по цене:</w:t>
      </w:r>
      <w:r>
        <w:rPr>
          <w:sz w:val="24"/>
          <w:szCs w:val="24"/>
        </w:rPr>
        <w:t xml:space="preserve"> открытая.</w:t>
      </w:r>
    </w:p>
    <w:p w14:paraId="38EF5C12" w14:textId="77777777" w:rsidR="00E82952" w:rsidRPr="00194196" w:rsidRDefault="003E0FE0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194196">
        <w:rPr>
          <w:b/>
          <w:sz w:val="24"/>
          <w:szCs w:val="24"/>
        </w:rPr>
        <w:t>Аукцион проводится на основании</w:t>
      </w:r>
      <w:r w:rsidR="00E82952" w:rsidRPr="00194196">
        <w:rPr>
          <w:sz w:val="24"/>
          <w:szCs w:val="24"/>
        </w:rPr>
        <w:t xml:space="preserve">: </w:t>
      </w:r>
    </w:p>
    <w:p w14:paraId="51ABF754" w14:textId="469CD07C" w:rsidR="00E82952" w:rsidRPr="00917711" w:rsidRDefault="00E82952" w:rsidP="00194196">
      <w:pPr>
        <w:shd w:val="clear" w:color="auto" w:fill="FFFFFF"/>
        <w:autoSpaceDE w:val="0"/>
        <w:autoSpaceDN w:val="0"/>
        <w:adjustRightInd w:val="0"/>
        <w:ind w:firstLine="567"/>
        <w:rPr>
          <w:b/>
          <w:sz w:val="24"/>
          <w:szCs w:val="24"/>
          <w:highlight w:val="yellow"/>
        </w:rPr>
      </w:pPr>
      <w:r w:rsidRPr="00E8367A">
        <w:rPr>
          <w:sz w:val="24"/>
          <w:szCs w:val="24"/>
        </w:rPr>
        <w:t>- постановлени</w:t>
      </w:r>
      <w:r w:rsidR="003E0FE0">
        <w:rPr>
          <w:sz w:val="24"/>
          <w:szCs w:val="24"/>
        </w:rPr>
        <w:t>я</w:t>
      </w:r>
      <w:r w:rsidRPr="00E8367A">
        <w:rPr>
          <w:sz w:val="24"/>
          <w:szCs w:val="24"/>
        </w:rPr>
        <w:t xml:space="preserve"> администрации Соснов</w:t>
      </w:r>
      <w:r w:rsidR="00225172">
        <w:rPr>
          <w:sz w:val="24"/>
          <w:szCs w:val="24"/>
        </w:rPr>
        <w:t xml:space="preserve">оборского городского округа от </w:t>
      </w:r>
      <w:r w:rsidR="00C73344" w:rsidRPr="00C73344">
        <w:rPr>
          <w:sz w:val="24"/>
          <w:szCs w:val="24"/>
        </w:rPr>
        <w:t>19/05/2026 № 1503</w:t>
      </w:r>
      <w:r w:rsidR="00C73344">
        <w:rPr>
          <w:sz w:val="24"/>
          <w:szCs w:val="24"/>
        </w:rPr>
        <w:t xml:space="preserve"> </w:t>
      </w:r>
      <w:r w:rsidRPr="00351907">
        <w:rPr>
          <w:sz w:val="24"/>
          <w:szCs w:val="24"/>
        </w:rPr>
        <w:t xml:space="preserve">«Об условиях приватизации муниципального имущества – асфальтобетонная крошка объемом </w:t>
      </w:r>
      <w:r w:rsidR="00C248A4" w:rsidRPr="00351907">
        <w:rPr>
          <w:sz w:val="24"/>
          <w:szCs w:val="24"/>
        </w:rPr>
        <w:t xml:space="preserve">        5 </w:t>
      </w:r>
      <w:r w:rsidR="00351907" w:rsidRPr="00351907">
        <w:rPr>
          <w:sz w:val="24"/>
          <w:szCs w:val="24"/>
        </w:rPr>
        <w:t>912 м</w:t>
      </w:r>
      <w:r w:rsidRPr="00351907">
        <w:rPr>
          <w:sz w:val="24"/>
          <w:szCs w:val="24"/>
          <w:vertAlign w:val="superscript"/>
        </w:rPr>
        <w:t>3</w:t>
      </w:r>
      <w:r w:rsidRPr="00351907">
        <w:rPr>
          <w:sz w:val="24"/>
          <w:szCs w:val="24"/>
        </w:rPr>
        <w:t>»</w:t>
      </w:r>
      <w:r w:rsidRPr="00351907">
        <w:rPr>
          <w:b/>
          <w:sz w:val="24"/>
          <w:szCs w:val="24"/>
        </w:rPr>
        <w:t>;</w:t>
      </w:r>
    </w:p>
    <w:p w14:paraId="4D3C34B8" w14:textId="7940AA4E" w:rsidR="00E82952" w:rsidRDefault="00E82952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51907">
        <w:rPr>
          <w:sz w:val="24"/>
          <w:szCs w:val="24"/>
        </w:rPr>
        <w:t>- распоряжени</w:t>
      </w:r>
      <w:r w:rsidR="003E0FE0" w:rsidRPr="00351907">
        <w:rPr>
          <w:sz w:val="24"/>
          <w:szCs w:val="24"/>
        </w:rPr>
        <w:t>я</w:t>
      </w:r>
      <w:r w:rsidRPr="00351907">
        <w:rPr>
          <w:sz w:val="24"/>
          <w:szCs w:val="24"/>
        </w:rPr>
        <w:t xml:space="preserve"> КУМИ Сосновоборского городского округа от </w:t>
      </w:r>
      <w:r w:rsidR="001852D4">
        <w:rPr>
          <w:sz w:val="24"/>
          <w:szCs w:val="24"/>
        </w:rPr>
        <w:t>29.06.</w:t>
      </w:r>
      <w:r w:rsidR="006067E4" w:rsidRPr="006067E4">
        <w:rPr>
          <w:sz w:val="24"/>
          <w:szCs w:val="24"/>
        </w:rPr>
        <w:t>2026</w:t>
      </w:r>
      <w:r w:rsidRPr="006067E4">
        <w:rPr>
          <w:sz w:val="24"/>
          <w:szCs w:val="24"/>
        </w:rPr>
        <w:t xml:space="preserve"> № </w:t>
      </w:r>
      <w:r w:rsidR="001852D4">
        <w:rPr>
          <w:sz w:val="24"/>
          <w:szCs w:val="24"/>
        </w:rPr>
        <w:t>3</w:t>
      </w:r>
      <w:r w:rsidR="006067E4">
        <w:rPr>
          <w:sz w:val="24"/>
          <w:szCs w:val="24"/>
        </w:rPr>
        <w:t>3-р</w:t>
      </w:r>
      <w:r w:rsidRPr="00351907">
        <w:rPr>
          <w:sz w:val="24"/>
          <w:szCs w:val="24"/>
        </w:rPr>
        <w:t xml:space="preserve"> «О проведении аукциона в электронной форме по продаже муниципального имущества – асфальтобетонная крошка объемом </w:t>
      </w:r>
      <w:r w:rsidR="001852D4">
        <w:rPr>
          <w:sz w:val="24"/>
          <w:szCs w:val="24"/>
        </w:rPr>
        <w:t>4 650</w:t>
      </w:r>
      <w:r w:rsidR="00C248A4" w:rsidRPr="00351907">
        <w:rPr>
          <w:sz w:val="24"/>
          <w:szCs w:val="24"/>
        </w:rPr>
        <w:t xml:space="preserve"> </w:t>
      </w:r>
      <w:r w:rsidRPr="00351907">
        <w:rPr>
          <w:sz w:val="24"/>
          <w:szCs w:val="24"/>
        </w:rPr>
        <w:t>м</w:t>
      </w:r>
      <w:r w:rsidRPr="00351907">
        <w:rPr>
          <w:sz w:val="24"/>
          <w:szCs w:val="24"/>
          <w:vertAlign w:val="superscript"/>
        </w:rPr>
        <w:t>3</w:t>
      </w:r>
      <w:r w:rsidRPr="00351907">
        <w:rPr>
          <w:sz w:val="24"/>
          <w:szCs w:val="24"/>
        </w:rPr>
        <w:t>».</w:t>
      </w:r>
    </w:p>
    <w:p w14:paraId="19BF6391" w14:textId="77777777" w:rsidR="008B0984" w:rsidRDefault="008B0984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8B0984">
        <w:rPr>
          <w:sz w:val="24"/>
          <w:szCs w:val="24"/>
        </w:rPr>
        <w:t>Аукцион проводится в соответствии с требованиями Гражданского кодекса Российской Федерации, Федерального закона Российской Федерации от 21.12.2001 № 178-ФЗ «О приватизации государственного и муниципального имущества»,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860, Положения о порядке управления и распоряжения муниципальной собственностью муниципального образования Сосновоборский городской округ Ленинградской области, утвержденного решением совета депутатов Сосновоборского городского округа от 18.09.2001 № 96 (с изменениями), Регламента торговой секции «Приватизация, аренда и продажа прав» универсальной торговой платформы АО «Сбербанк-</w:t>
      </w:r>
      <w:r w:rsidRPr="005813BB">
        <w:rPr>
          <w:sz w:val="24"/>
          <w:szCs w:val="24"/>
        </w:rPr>
        <w:t>АСТ»</w:t>
      </w:r>
      <w:r w:rsidR="00C96741" w:rsidRPr="005813BB">
        <w:rPr>
          <w:sz w:val="24"/>
          <w:szCs w:val="24"/>
        </w:rPr>
        <w:t xml:space="preserve"> (далее – Регламент электронной площадки)</w:t>
      </w:r>
      <w:r w:rsidRPr="005813BB">
        <w:rPr>
          <w:sz w:val="24"/>
          <w:szCs w:val="24"/>
        </w:rPr>
        <w:t>.</w:t>
      </w:r>
    </w:p>
    <w:p w14:paraId="5E5B7AA8" w14:textId="77777777" w:rsidR="004E2BDE" w:rsidRDefault="004E2BDE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</w:rPr>
      </w:pPr>
      <w:r w:rsidRPr="004E2BDE">
        <w:rPr>
          <w:b/>
          <w:sz w:val="24"/>
        </w:rPr>
        <w:t>Государственная информационная система «Официальный сайт Российской Федерации в сети «Интернет» (ГИС Торги)</w:t>
      </w:r>
      <w:r>
        <w:rPr>
          <w:sz w:val="24"/>
        </w:rPr>
        <w:t xml:space="preserve">: </w:t>
      </w:r>
      <w:r w:rsidRPr="004E2BDE">
        <w:rPr>
          <w:sz w:val="24"/>
        </w:rPr>
        <w:t xml:space="preserve">официальный сайт </w:t>
      </w:r>
      <w:r>
        <w:rPr>
          <w:sz w:val="24"/>
        </w:rPr>
        <w:t>(</w:t>
      </w:r>
      <w:r w:rsidR="001F2B8B" w:rsidRPr="001F2B8B">
        <w:rPr>
          <w:sz w:val="24"/>
        </w:rPr>
        <w:t>www.torgi.gov.ru</w:t>
      </w:r>
      <w:r>
        <w:rPr>
          <w:sz w:val="24"/>
        </w:rPr>
        <w:t>)</w:t>
      </w:r>
      <w:r w:rsidRPr="004E2BDE">
        <w:rPr>
          <w:sz w:val="24"/>
        </w:rPr>
        <w:t xml:space="preserve"> для размещения на нем информации о торгах в соответствии с постановлением Правительства РФ от 10.09.2012 №</w:t>
      </w:r>
      <w:r>
        <w:rPr>
          <w:sz w:val="24"/>
        </w:rPr>
        <w:t xml:space="preserve"> 909 (далее – официальный сайт торгов).</w:t>
      </w:r>
    </w:p>
    <w:p w14:paraId="767D55B8" w14:textId="77777777" w:rsidR="003E0FE0" w:rsidRDefault="003E0FE0" w:rsidP="00194196">
      <w:pPr>
        <w:shd w:val="clear" w:color="auto" w:fill="FFFFFF"/>
        <w:autoSpaceDE w:val="0"/>
        <w:autoSpaceDN w:val="0"/>
        <w:adjustRightInd w:val="0"/>
        <w:ind w:right="-2" w:firstLine="567"/>
        <w:rPr>
          <w:sz w:val="24"/>
          <w:szCs w:val="24"/>
        </w:rPr>
      </w:pPr>
      <w:r w:rsidRPr="003E0FE0">
        <w:rPr>
          <w:b/>
          <w:sz w:val="24"/>
          <w:szCs w:val="24"/>
        </w:rPr>
        <w:t xml:space="preserve">Оператор электронной площадки (место приема заявок, проведения аукциона): </w:t>
      </w:r>
      <w:r w:rsidRPr="003E0FE0">
        <w:rPr>
          <w:sz w:val="24"/>
          <w:szCs w:val="24"/>
        </w:rPr>
        <w:t>Акционерное общество «Сбербанк - Автоматизированная система торгов» («АО «Сбербанк-АСТ») в сети «Интер</w:t>
      </w:r>
      <w:r w:rsidR="004E2BDE">
        <w:rPr>
          <w:sz w:val="24"/>
          <w:szCs w:val="24"/>
        </w:rPr>
        <w:t xml:space="preserve">нет» </w:t>
      </w:r>
      <w:r w:rsidR="00DE1BED">
        <w:rPr>
          <w:sz w:val="24"/>
          <w:szCs w:val="24"/>
        </w:rPr>
        <w:t>(</w:t>
      </w:r>
      <w:proofErr w:type="spellStart"/>
      <w:r w:rsidR="00DE1BED">
        <w:rPr>
          <w:sz w:val="24"/>
          <w:szCs w:val="24"/>
        </w:rPr>
        <w:t>http</w:t>
      </w:r>
      <w:proofErr w:type="spellEnd"/>
      <w:r w:rsidR="00DE1BED">
        <w:rPr>
          <w:sz w:val="24"/>
          <w:szCs w:val="24"/>
        </w:rPr>
        <w:t>//utp.sberbank-ast.ru</w:t>
      </w:r>
      <w:r w:rsidR="004E2BDE" w:rsidRPr="004E2BDE">
        <w:rPr>
          <w:sz w:val="24"/>
          <w:szCs w:val="24"/>
        </w:rPr>
        <w:t>)</w:t>
      </w:r>
      <w:r w:rsidRPr="004E2BDE">
        <w:rPr>
          <w:sz w:val="24"/>
          <w:szCs w:val="24"/>
        </w:rPr>
        <w:t>.</w:t>
      </w:r>
    </w:p>
    <w:p w14:paraId="414E7A1E" w14:textId="77777777" w:rsidR="003E0FE0" w:rsidRPr="003E0FE0" w:rsidRDefault="003E0FE0" w:rsidP="00194196">
      <w:pPr>
        <w:ind w:firstLine="567"/>
        <w:contextualSpacing/>
        <w:rPr>
          <w:sz w:val="24"/>
          <w:szCs w:val="24"/>
        </w:rPr>
      </w:pPr>
      <w:r w:rsidRPr="003E0FE0">
        <w:rPr>
          <w:b/>
          <w:bCs/>
          <w:sz w:val="24"/>
          <w:szCs w:val="24"/>
        </w:rPr>
        <w:t>Юридический адрес:</w:t>
      </w:r>
      <w:r w:rsidRPr="003E0FE0">
        <w:rPr>
          <w:sz w:val="24"/>
          <w:szCs w:val="24"/>
          <w:shd w:val="clear" w:color="auto" w:fill="FFFFFF"/>
        </w:rPr>
        <w:t> </w:t>
      </w:r>
      <w:r w:rsidRPr="003E0FE0">
        <w:rPr>
          <w:sz w:val="24"/>
          <w:szCs w:val="24"/>
        </w:rPr>
        <w:t xml:space="preserve">119435, г. Москва, пер. Саввинский Б., д. 12, стр. 9, </w:t>
      </w:r>
      <w:proofErr w:type="spellStart"/>
      <w:r w:rsidRPr="003E0FE0">
        <w:rPr>
          <w:sz w:val="24"/>
          <w:szCs w:val="24"/>
        </w:rPr>
        <w:t>эт</w:t>
      </w:r>
      <w:proofErr w:type="spellEnd"/>
      <w:r w:rsidRPr="003E0FE0">
        <w:rPr>
          <w:sz w:val="24"/>
          <w:szCs w:val="24"/>
        </w:rPr>
        <w:t xml:space="preserve">. 1, </w:t>
      </w:r>
      <w:proofErr w:type="spellStart"/>
      <w:r w:rsidRPr="003E0FE0">
        <w:rPr>
          <w:sz w:val="24"/>
          <w:szCs w:val="24"/>
        </w:rPr>
        <w:t>пом</w:t>
      </w:r>
      <w:proofErr w:type="spellEnd"/>
      <w:r w:rsidRPr="003E0FE0">
        <w:rPr>
          <w:sz w:val="24"/>
          <w:szCs w:val="24"/>
        </w:rPr>
        <w:t xml:space="preserve"> I, комн. 2.</w:t>
      </w:r>
    </w:p>
    <w:p w14:paraId="7AAF978D" w14:textId="77777777" w:rsidR="00194196" w:rsidRDefault="003E0FE0" w:rsidP="00194196">
      <w:pPr>
        <w:ind w:firstLine="567"/>
        <w:contextualSpacing/>
        <w:rPr>
          <w:sz w:val="24"/>
          <w:szCs w:val="24"/>
        </w:rPr>
      </w:pPr>
      <w:r w:rsidRPr="003E0FE0">
        <w:rPr>
          <w:b/>
          <w:bCs/>
          <w:sz w:val="24"/>
          <w:szCs w:val="24"/>
        </w:rPr>
        <w:t>Фактический (почтовый) адрес:</w:t>
      </w:r>
      <w:r w:rsidRPr="003E0FE0">
        <w:rPr>
          <w:sz w:val="24"/>
          <w:szCs w:val="24"/>
          <w:shd w:val="clear" w:color="auto" w:fill="FFFFFF"/>
        </w:rPr>
        <w:t xml:space="preserve"> 119435, </w:t>
      </w:r>
      <w:proofErr w:type="spellStart"/>
      <w:r w:rsidRPr="003E0FE0">
        <w:rPr>
          <w:sz w:val="24"/>
          <w:szCs w:val="24"/>
          <w:shd w:val="clear" w:color="auto" w:fill="FFFFFF"/>
        </w:rPr>
        <w:t>г.Москва</w:t>
      </w:r>
      <w:proofErr w:type="spellEnd"/>
      <w:r w:rsidRPr="003E0FE0">
        <w:rPr>
          <w:sz w:val="24"/>
          <w:szCs w:val="24"/>
          <w:shd w:val="clear" w:color="auto" w:fill="FFFFFF"/>
        </w:rPr>
        <w:t>, Большой Саввинский переулок, дом 12, стр. 9.</w:t>
      </w:r>
    </w:p>
    <w:p w14:paraId="3D560771" w14:textId="77777777" w:rsidR="003E0FE0" w:rsidRPr="003E0FE0" w:rsidRDefault="003E0FE0" w:rsidP="00194196">
      <w:pPr>
        <w:ind w:firstLine="567"/>
        <w:contextualSpacing/>
        <w:rPr>
          <w:sz w:val="24"/>
          <w:szCs w:val="24"/>
        </w:rPr>
      </w:pPr>
      <w:r w:rsidRPr="003E0FE0">
        <w:rPr>
          <w:sz w:val="24"/>
          <w:szCs w:val="24"/>
          <w:shd w:val="clear" w:color="auto" w:fill="FFFFFF"/>
        </w:rPr>
        <w:t>Круглосуточный телефон: +7(800)302-29-99, факс: +7(495)787-29-98.</w:t>
      </w:r>
    </w:p>
    <w:p w14:paraId="28684069" w14:textId="77777777" w:rsidR="00F63542" w:rsidRPr="00AE10A2" w:rsidRDefault="00F63542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AE10A2">
        <w:rPr>
          <w:rFonts w:eastAsia="Calibri"/>
          <w:b/>
          <w:bCs/>
          <w:sz w:val="24"/>
          <w:szCs w:val="24"/>
        </w:rPr>
        <w:t>Продавец</w:t>
      </w:r>
      <w:r w:rsidR="00AE10A2">
        <w:rPr>
          <w:rFonts w:eastAsia="Calibri"/>
          <w:bCs/>
          <w:sz w:val="24"/>
          <w:szCs w:val="24"/>
        </w:rPr>
        <w:t>:</w:t>
      </w:r>
      <w:r w:rsidRPr="00AE10A2">
        <w:rPr>
          <w:rFonts w:eastAsia="Calibri"/>
          <w:bCs/>
          <w:sz w:val="24"/>
          <w:szCs w:val="24"/>
        </w:rPr>
        <w:tab/>
        <w:t>Комитет по управлению муниципальным имуществом администрации муниципального образования Сосновоборский городской округ Ленинградской области, действующий от имени муниципального образования Сосновоборский городской округ Ленинградской области</w:t>
      </w:r>
      <w:r w:rsidR="00AE10A2">
        <w:rPr>
          <w:rFonts w:eastAsia="Calibri"/>
          <w:bCs/>
          <w:sz w:val="24"/>
          <w:szCs w:val="24"/>
        </w:rPr>
        <w:t>.</w:t>
      </w:r>
    </w:p>
    <w:p w14:paraId="427BC520" w14:textId="77777777" w:rsidR="00F63542" w:rsidRPr="00AE10A2" w:rsidRDefault="00F63542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AE10A2">
        <w:rPr>
          <w:rFonts w:eastAsia="Calibri"/>
          <w:b/>
          <w:bCs/>
          <w:sz w:val="24"/>
          <w:szCs w:val="24"/>
        </w:rPr>
        <w:t xml:space="preserve">Местонахождение </w:t>
      </w:r>
      <w:r w:rsidR="003E0FE0">
        <w:rPr>
          <w:rFonts w:eastAsia="Calibri"/>
          <w:b/>
          <w:bCs/>
          <w:sz w:val="24"/>
          <w:szCs w:val="24"/>
        </w:rPr>
        <w:t>п</w:t>
      </w:r>
      <w:r w:rsidRPr="00AE10A2">
        <w:rPr>
          <w:rFonts w:eastAsia="Calibri"/>
          <w:b/>
          <w:bCs/>
          <w:sz w:val="24"/>
          <w:szCs w:val="24"/>
        </w:rPr>
        <w:t>родавца</w:t>
      </w:r>
      <w:r w:rsidR="00AE10A2">
        <w:rPr>
          <w:rFonts w:eastAsia="Calibri"/>
          <w:bCs/>
          <w:sz w:val="24"/>
          <w:szCs w:val="24"/>
        </w:rPr>
        <w:t xml:space="preserve">: </w:t>
      </w:r>
      <w:r w:rsidRPr="00AE10A2">
        <w:rPr>
          <w:rFonts w:eastAsia="Calibri"/>
          <w:bCs/>
          <w:sz w:val="24"/>
          <w:szCs w:val="24"/>
        </w:rPr>
        <w:t xml:space="preserve">188540, </w:t>
      </w:r>
      <w:r w:rsidR="00AE10A2">
        <w:rPr>
          <w:rFonts w:eastAsia="Calibri"/>
          <w:bCs/>
          <w:sz w:val="24"/>
          <w:szCs w:val="24"/>
        </w:rPr>
        <w:t xml:space="preserve">Российская Федерация, </w:t>
      </w:r>
      <w:r w:rsidRPr="00AE10A2">
        <w:rPr>
          <w:rFonts w:eastAsia="Calibri"/>
          <w:bCs/>
          <w:sz w:val="24"/>
          <w:szCs w:val="24"/>
        </w:rPr>
        <w:t>Ленинградская область,</w:t>
      </w:r>
      <w:r w:rsidR="00AE10A2">
        <w:rPr>
          <w:rFonts w:eastAsia="Calibri"/>
          <w:bCs/>
          <w:sz w:val="24"/>
          <w:szCs w:val="24"/>
        </w:rPr>
        <w:t xml:space="preserve"> </w:t>
      </w:r>
      <w:proofErr w:type="spellStart"/>
      <w:r w:rsidR="00AE10A2">
        <w:rPr>
          <w:rFonts w:eastAsia="Calibri"/>
          <w:bCs/>
          <w:sz w:val="24"/>
          <w:szCs w:val="24"/>
        </w:rPr>
        <w:t>Сосновоборский</w:t>
      </w:r>
      <w:proofErr w:type="spellEnd"/>
      <w:r w:rsidR="00AE10A2">
        <w:rPr>
          <w:rFonts w:eastAsia="Calibri"/>
          <w:bCs/>
          <w:sz w:val="24"/>
          <w:szCs w:val="24"/>
        </w:rPr>
        <w:t xml:space="preserve"> городской округ,</w:t>
      </w:r>
      <w:r w:rsidRPr="00AE10A2">
        <w:rPr>
          <w:rFonts w:eastAsia="Calibri"/>
          <w:bCs/>
          <w:sz w:val="24"/>
          <w:szCs w:val="24"/>
        </w:rPr>
        <w:t xml:space="preserve"> </w:t>
      </w:r>
      <w:proofErr w:type="spellStart"/>
      <w:r w:rsidRPr="00AE10A2">
        <w:rPr>
          <w:rFonts w:eastAsia="Calibri"/>
          <w:bCs/>
          <w:sz w:val="24"/>
          <w:szCs w:val="24"/>
        </w:rPr>
        <w:t>г.Сосновый</w:t>
      </w:r>
      <w:proofErr w:type="spellEnd"/>
      <w:r w:rsidRPr="00AE10A2">
        <w:rPr>
          <w:rFonts w:eastAsia="Calibri"/>
          <w:bCs/>
          <w:sz w:val="24"/>
          <w:szCs w:val="24"/>
        </w:rPr>
        <w:t xml:space="preserve"> Бор, </w:t>
      </w:r>
      <w:proofErr w:type="spellStart"/>
      <w:r w:rsidRPr="00AE10A2">
        <w:rPr>
          <w:rFonts w:eastAsia="Calibri"/>
          <w:bCs/>
          <w:sz w:val="24"/>
          <w:szCs w:val="24"/>
        </w:rPr>
        <w:t>ул.Ленинградская</w:t>
      </w:r>
      <w:proofErr w:type="spellEnd"/>
      <w:r w:rsidRPr="00AE10A2">
        <w:rPr>
          <w:rFonts w:eastAsia="Calibri"/>
          <w:bCs/>
          <w:sz w:val="24"/>
          <w:szCs w:val="24"/>
        </w:rPr>
        <w:t>, д.46</w:t>
      </w:r>
      <w:r w:rsidR="00AE10A2">
        <w:rPr>
          <w:rFonts w:eastAsia="Calibri"/>
          <w:bCs/>
          <w:sz w:val="24"/>
          <w:szCs w:val="24"/>
        </w:rPr>
        <w:t>.</w:t>
      </w:r>
    </w:p>
    <w:p w14:paraId="21463352" w14:textId="2AB612BB" w:rsidR="00F63542" w:rsidRPr="00045DE3" w:rsidRDefault="00F63542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AE10A2">
        <w:rPr>
          <w:rFonts w:eastAsia="Calibri"/>
          <w:b/>
          <w:bCs/>
          <w:sz w:val="24"/>
          <w:szCs w:val="24"/>
        </w:rPr>
        <w:t>Дата и время начала приема заявок</w:t>
      </w:r>
      <w:r w:rsidR="00AE10A2">
        <w:rPr>
          <w:rFonts w:eastAsia="Calibri"/>
          <w:bCs/>
          <w:sz w:val="24"/>
          <w:szCs w:val="24"/>
        </w:rPr>
        <w:t xml:space="preserve">: </w:t>
      </w:r>
      <w:r w:rsidR="001852D4">
        <w:rPr>
          <w:rFonts w:eastAsia="Calibri"/>
          <w:bCs/>
          <w:sz w:val="24"/>
          <w:szCs w:val="24"/>
        </w:rPr>
        <w:t>01 июля</w:t>
      </w:r>
      <w:r w:rsidR="008A1593" w:rsidRPr="00045DE3">
        <w:rPr>
          <w:rFonts w:eastAsia="Calibri"/>
          <w:bCs/>
          <w:sz w:val="24"/>
          <w:szCs w:val="24"/>
        </w:rPr>
        <w:t xml:space="preserve"> </w:t>
      </w:r>
      <w:r w:rsidRPr="00045DE3">
        <w:rPr>
          <w:rFonts w:eastAsia="Calibri"/>
          <w:bCs/>
          <w:sz w:val="24"/>
          <w:szCs w:val="24"/>
        </w:rPr>
        <w:t>202</w:t>
      </w:r>
      <w:r w:rsidR="00045DE3" w:rsidRPr="00045DE3">
        <w:rPr>
          <w:rFonts w:eastAsia="Calibri"/>
          <w:bCs/>
          <w:sz w:val="24"/>
          <w:szCs w:val="24"/>
        </w:rPr>
        <w:t>6</w:t>
      </w:r>
      <w:r w:rsidRPr="00045DE3">
        <w:rPr>
          <w:rFonts w:eastAsia="Calibri"/>
          <w:bCs/>
          <w:sz w:val="24"/>
          <w:szCs w:val="24"/>
        </w:rPr>
        <w:t xml:space="preserve"> </w:t>
      </w:r>
      <w:r w:rsidR="00AE10A2" w:rsidRPr="00045DE3">
        <w:rPr>
          <w:rFonts w:eastAsia="Calibri"/>
          <w:bCs/>
          <w:sz w:val="24"/>
          <w:szCs w:val="24"/>
        </w:rPr>
        <w:t>года</w:t>
      </w:r>
      <w:r w:rsidR="008A1593" w:rsidRPr="00045DE3">
        <w:rPr>
          <w:rFonts w:eastAsia="Calibri"/>
          <w:bCs/>
          <w:sz w:val="24"/>
          <w:szCs w:val="24"/>
        </w:rPr>
        <w:t xml:space="preserve"> с</w:t>
      </w:r>
      <w:r w:rsidR="00AE10A2" w:rsidRPr="00045DE3">
        <w:rPr>
          <w:rFonts w:eastAsia="Calibri"/>
          <w:bCs/>
          <w:sz w:val="24"/>
          <w:szCs w:val="24"/>
        </w:rPr>
        <w:t xml:space="preserve"> 10:00 (здесь и далее – по московскому времени).</w:t>
      </w:r>
    </w:p>
    <w:p w14:paraId="1D2B8A56" w14:textId="5AF286B3" w:rsidR="00F63542" w:rsidRPr="00045DE3" w:rsidRDefault="00F63542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045DE3">
        <w:rPr>
          <w:rFonts w:eastAsia="Calibri"/>
          <w:b/>
          <w:bCs/>
          <w:sz w:val="24"/>
          <w:szCs w:val="24"/>
        </w:rPr>
        <w:t>Дата и время окончания приема заявок</w:t>
      </w:r>
      <w:r w:rsidR="00AE10A2" w:rsidRPr="00045DE3">
        <w:rPr>
          <w:rFonts w:eastAsia="Calibri"/>
          <w:bCs/>
          <w:sz w:val="24"/>
          <w:szCs w:val="24"/>
        </w:rPr>
        <w:t xml:space="preserve">: </w:t>
      </w:r>
      <w:r w:rsidR="001852D4">
        <w:rPr>
          <w:rFonts w:eastAsia="Calibri"/>
          <w:bCs/>
          <w:sz w:val="24"/>
          <w:szCs w:val="24"/>
        </w:rPr>
        <w:t>27 июля</w:t>
      </w:r>
      <w:r w:rsidR="008A1593" w:rsidRPr="00045DE3">
        <w:rPr>
          <w:rFonts w:eastAsia="Calibri"/>
          <w:bCs/>
          <w:sz w:val="24"/>
          <w:szCs w:val="24"/>
        </w:rPr>
        <w:t xml:space="preserve"> </w:t>
      </w:r>
      <w:r w:rsidRPr="00045DE3">
        <w:rPr>
          <w:rFonts w:eastAsia="Calibri"/>
          <w:bCs/>
          <w:sz w:val="24"/>
          <w:szCs w:val="24"/>
        </w:rPr>
        <w:t>202</w:t>
      </w:r>
      <w:r w:rsidR="00045DE3" w:rsidRPr="00045DE3">
        <w:rPr>
          <w:rFonts w:eastAsia="Calibri"/>
          <w:bCs/>
          <w:sz w:val="24"/>
          <w:szCs w:val="24"/>
        </w:rPr>
        <w:t>6</w:t>
      </w:r>
      <w:r w:rsidR="00AE10A2" w:rsidRPr="00045DE3">
        <w:rPr>
          <w:rFonts w:eastAsia="Calibri"/>
          <w:bCs/>
          <w:sz w:val="24"/>
          <w:szCs w:val="24"/>
        </w:rPr>
        <w:t xml:space="preserve"> года в</w:t>
      </w:r>
      <w:r w:rsidRPr="00045DE3">
        <w:rPr>
          <w:rFonts w:eastAsia="Calibri"/>
          <w:bCs/>
          <w:sz w:val="24"/>
          <w:szCs w:val="24"/>
        </w:rPr>
        <w:t xml:space="preserve"> </w:t>
      </w:r>
      <w:r w:rsidR="00AE10A2" w:rsidRPr="00045DE3">
        <w:rPr>
          <w:rFonts w:eastAsia="Calibri"/>
          <w:bCs/>
          <w:sz w:val="24"/>
          <w:szCs w:val="24"/>
        </w:rPr>
        <w:t>15:00.</w:t>
      </w:r>
    </w:p>
    <w:p w14:paraId="2A66CBE7" w14:textId="77973CCB" w:rsidR="00F63542" w:rsidRPr="00045DE3" w:rsidRDefault="009D4360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045DE3">
        <w:rPr>
          <w:rFonts w:eastAsia="Calibri"/>
          <w:b/>
          <w:bCs/>
          <w:sz w:val="24"/>
          <w:szCs w:val="24"/>
        </w:rPr>
        <w:t>Дата рассмотрения заявок</w:t>
      </w:r>
      <w:r w:rsidR="003E0FE0" w:rsidRPr="00045DE3">
        <w:rPr>
          <w:rFonts w:eastAsia="Calibri"/>
          <w:b/>
          <w:bCs/>
          <w:sz w:val="24"/>
          <w:szCs w:val="24"/>
        </w:rPr>
        <w:t xml:space="preserve"> (определение участников)</w:t>
      </w:r>
      <w:r w:rsidRPr="00045DE3">
        <w:rPr>
          <w:rFonts w:eastAsia="Calibri"/>
          <w:b/>
          <w:bCs/>
          <w:sz w:val="24"/>
          <w:szCs w:val="24"/>
        </w:rPr>
        <w:t xml:space="preserve">: </w:t>
      </w:r>
      <w:r w:rsidR="001852D4">
        <w:rPr>
          <w:rFonts w:eastAsia="Calibri"/>
          <w:bCs/>
          <w:sz w:val="24"/>
          <w:szCs w:val="24"/>
        </w:rPr>
        <w:t>31 июля</w:t>
      </w:r>
      <w:r w:rsidR="008A1593" w:rsidRPr="00045DE3">
        <w:rPr>
          <w:rFonts w:eastAsia="Calibri"/>
          <w:bCs/>
          <w:sz w:val="24"/>
          <w:szCs w:val="24"/>
        </w:rPr>
        <w:t xml:space="preserve"> </w:t>
      </w:r>
      <w:r w:rsidR="00AE10A2" w:rsidRPr="00045DE3">
        <w:rPr>
          <w:rFonts w:eastAsia="Calibri"/>
          <w:bCs/>
          <w:sz w:val="24"/>
          <w:szCs w:val="24"/>
        </w:rPr>
        <w:t>202</w:t>
      </w:r>
      <w:r w:rsidR="00045DE3" w:rsidRPr="00045DE3">
        <w:rPr>
          <w:rFonts w:eastAsia="Calibri"/>
          <w:bCs/>
          <w:sz w:val="24"/>
          <w:szCs w:val="24"/>
        </w:rPr>
        <w:t xml:space="preserve">6 </w:t>
      </w:r>
      <w:r w:rsidR="00AE10A2" w:rsidRPr="00045DE3">
        <w:rPr>
          <w:rFonts w:eastAsia="Calibri"/>
          <w:bCs/>
          <w:sz w:val="24"/>
          <w:szCs w:val="24"/>
        </w:rPr>
        <w:t>года.</w:t>
      </w:r>
    </w:p>
    <w:p w14:paraId="44A91B69" w14:textId="23CF4C75" w:rsidR="00AE10A2" w:rsidRPr="00AE10A2" w:rsidRDefault="00AE10A2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045DE3">
        <w:rPr>
          <w:rFonts w:eastAsia="Calibri"/>
          <w:b/>
          <w:bCs/>
          <w:sz w:val="24"/>
          <w:szCs w:val="24"/>
        </w:rPr>
        <w:t xml:space="preserve">Дата и время проведения </w:t>
      </w:r>
      <w:r w:rsidRPr="001852D4">
        <w:rPr>
          <w:rFonts w:eastAsia="Calibri"/>
          <w:b/>
          <w:bCs/>
          <w:sz w:val="24"/>
          <w:szCs w:val="24"/>
        </w:rPr>
        <w:t>аукциона</w:t>
      </w:r>
      <w:r w:rsidRPr="001852D4">
        <w:rPr>
          <w:rFonts w:eastAsia="Calibri"/>
          <w:bCs/>
          <w:sz w:val="24"/>
          <w:szCs w:val="24"/>
        </w:rPr>
        <w:t xml:space="preserve">: </w:t>
      </w:r>
      <w:r w:rsidR="001852D4" w:rsidRPr="001852D4">
        <w:rPr>
          <w:rFonts w:eastAsia="Calibri"/>
          <w:bCs/>
          <w:sz w:val="24"/>
          <w:szCs w:val="24"/>
        </w:rPr>
        <w:t>03</w:t>
      </w:r>
      <w:r w:rsidR="001852D4">
        <w:rPr>
          <w:rFonts w:eastAsia="Calibri"/>
          <w:bCs/>
          <w:sz w:val="24"/>
          <w:szCs w:val="24"/>
        </w:rPr>
        <w:t xml:space="preserve"> августа</w:t>
      </w:r>
      <w:r w:rsidR="008A1593" w:rsidRPr="00045DE3">
        <w:rPr>
          <w:rFonts w:eastAsia="Calibri"/>
          <w:bCs/>
          <w:sz w:val="24"/>
          <w:szCs w:val="24"/>
        </w:rPr>
        <w:t xml:space="preserve"> </w:t>
      </w:r>
      <w:r w:rsidRPr="00045DE3">
        <w:rPr>
          <w:rFonts w:eastAsia="Calibri"/>
          <w:bCs/>
          <w:sz w:val="24"/>
          <w:szCs w:val="24"/>
        </w:rPr>
        <w:t>202</w:t>
      </w:r>
      <w:r w:rsidR="00045DE3" w:rsidRPr="00045DE3">
        <w:rPr>
          <w:rFonts w:eastAsia="Calibri"/>
          <w:bCs/>
          <w:sz w:val="24"/>
          <w:szCs w:val="24"/>
        </w:rPr>
        <w:t>6</w:t>
      </w:r>
      <w:r w:rsidRPr="00045DE3">
        <w:rPr>
          <w:rFonts w:eastAsia="Calibri"/>
          <w:bCs/>
          <w:sz w:val="24"/>
          <w:szCs w:val="24"/>
        </w:rPr>
        <w:t xml:space="preserve"> года в 10:00.</w:t>
      </w:r>
    </w:p>
    <w:p w14:paraId="268D515B" w14:textId="77777777" w:rsidR="003E0FE0" w:rsidRDefault="00AE10A2" w:rsidP="00194196">
      <w:pPr>
        <w:suppressAutoHyphens/>
        <w:ind w:firstLine="567"/>
        <w:rPr>
          <w:rFonts w:eastAsia="Calibri"/>
          <w:bCs/>
          <w:sz w:val="24"/>
          <w:szCs w:val="24"/>
        </w:rPr>
      </w:pPr>
      <w:r w:rsidRPr="00AE10A2">
        <w:rPr>
          <w:rFonts w:eastAsia="Calibri"/>
          <w:b/>
          <w:bCs/>
          <w:sz w:val="24"/>
          <w:szCs w:val="24"/>
        </w:rPr>
        <w:t>Срок подведения итогов аукциона</w:t>
      </w:r>
      <w:r w:rsidRPr="00AE10A2">
        <w:rPr>
          <w:rFonts w:eastAsia="Calibri"/>
          <w:bCs/>
          <w:sz w:val="24"/>
          <w:szCs w:val="24"/>
        </w:rPr>
        <w:t>: не позднее рабочего дня, следующего за днем окончания аукциона</w:t>
      </w:r>
      <w:r>
        <w:rPr>
          <w:rFonts w:eastAsia="Calibri"/>
          <w:bCs/>
          <w:sz w:val="24"/>
          <w:szCs w:val="24"/>
        </w:rPr>
        <w:t>.</w:t>
      </w:r>
    </w:p>
    <w:p w14:paraId="1676CB1B" w14:textId="53B80A8F" w:rsidR="003474CD" w:rsidRDefault="003474CD" w:rsidP="003474CD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аукциона: </w:t>
      </w:r>
      <w:r w:rsidR="007C442E">
        <w:rPr>
          <w:sz w:val="24"/>
          <w:szCs w:val="24"/>
        </w:rPr>
        <w:t>муниципально</w:t>
      </w:r>
      <w:r w:rsidR="00784002">
        <w:rPr>
          <w:sz w:val="24"/>
          <w:szCs w:val="24"/>
        </w:rPr>
        <w:t>е</w:t>
      </w:r>
      <w:r w:rsidR="007C442E">
        <w:rPr>
          <w:sz w:val="24"/>
          <w:szCs w:val="24"/>
        </w:rPr>
        <w:t xml:space="preserve"> </w:t>
      </w:r>
      <w:r w:rsidR="007C442E" w:rsidRPr="001F4419">
        <w:rPr>
          <w:sz w:val="24"/>
          <w:szCs w:val="24"/>
        </w:rPr>
        <w:t>имуществ</w:t>
      </w:r>
      <w:r w:rsidR="00784002">
        <w:rPr>
          <w:sz w:val="24"/>
          <w:szCs w:val="24"/>
        </w:rPr>
        <w:t>о</w:t>
      </w:r>
      <w:r w:rsidR="007C442E" w:rsidRPr="001F4419">
        <w:rPr>
          <w:sz w:val="24"/>
          <w:szCs w:val="24"/>
        </w:rPr>
        <w:t>, включённо</w:t>
      </w:r>
      <w:r w:rsidR="00784002">
        <w:rPr>
          <w:sz w:val="24"/>
          <w:szCs w:val="24"/>
        </w:rPr>
        <w:t>е</w:t>
      </w:r>
      <w:r w:rsidR="007C442E" w:rsidRPr="001F4419">
        <w:rPr>
          <w:sz w:val="24"/>
          <w:szCs w:val="24"/>
        </w:rPr>
        <w:t xml:space="preserve"> в состав казны муниципального образования Сосновоборский городской</w:t>
      </w:r>
      <w:r w:rsidR="006A37FB">
        <w:rPr>
          <w:sz w:val="24"/>
          <w:szCs w:val="24"/>
        </w:rPr>
        <w:t xml:space="preserve"> округ Ленинградской области</w:t>
      </w:r>
      <w:r w:rsidR="007C442E">
        <w:rPr>
          <w:sz w:val="24"/>
          <w:szCs w:val="24"/>
        </w:rPr>
        <w:t xml:space="preserve"> </w:t>
      </w:r>
      <w:r w:rsidR="007C442E" w:rsidRPr="00D64A64">
        <w:rPr>
          <w:sz w:val="24"/>
          <w:szCs w:val="24"/>
        </w:rPr>
        <w:t xml:space="preserve">– </w:t>
      </w:r>
      <w:r w:rsidR="006A37FB" w:rsidRPr="006A37FB">
        <w:rPr>
          <w:sz w:val="24"/>
          <w:szCs w:val="24"/>
        </w:rPr>
        <w:t xml:space="preserve">асфальтобетонная крошка </w:t>
      </w:r>
      <w:r w:rsidR="006A37FB" w:rsidRPr="001852D4">
        <w:rPr>
          <w:sz w:val="24"/>
          <w:szCs w:val="24"/>
        </w:rPr>
        <w:t xml:space="preserve">объемом </w:t>
      </w:r>
      <w:r w:rsidR="001852D4" w:rsidRPr="001852D4">
        <w:rPr>
          <w:sz w:val="24"/>
          <w:szCs w:val="24"/>
        </w:rPr>
        <w:t>4 650</w:t>
      </w:r>
      <w:r w:rsidR="00C248A4" w:rsidRPr="001852D4">
        <w:rPr>
          <w:sz w:val="24"/>
          <w:szCs w:val="24"/>
        </w:rPr>
        <w:t xml:space="preserve"> </w:t>
      </w:r>
      <w:r w:rsidR="006A37FB" w:rsidRPr="001852D4">
        <w:rPr>
          <w:sz w:val="24"/>
          <w:szCs w:val="24"/>
        </w:rPr>
        <w:t>м</w:t>
      </w:r>
      <w:r w:rsidR="006A37FB" w:rsidRPr="001852D4">
        <w:rPr>
          <w:sz w:val="24"/>
          <w:szCs w:val="24"/>
          <w:vertAlign w:val="superscript"/>
        </w:rPr>
        <w:t>3</w:t>
      </w:r>
      <w:r w:rsidR="008A5B25" w:rsidRPr="001852D4">
        <w:rPr>
          <w:rFonts w:eastAsia="Calibri"/>
          <w:sz w:val="24"/>
          <w:szCs w:val="24"/>
        </w:rPr>
        <w:t>.</w:t>
      </w:r>
    </w:p>
    <w:p w14:paraId="665A8361" w14:textId="77777777" w:rsidR="003474CD" w:rsidRDefault="008A5B25" w:rsidP="003474CD">
      <w:pPr>
        <w:ind w:firstLine="567"/>
        <w:rPr>
          <w:rFonts w:eastAsiaTheme="minorHAnsi"/>
          <w:sz w:val="24"/>
          <w:szCs w:val="24"/>
          <w:lang w:eastAsia="en-US"/>
        </w:rPr>
      </w:pPr>
      <w:r w:rsidRPr="005813BB">
        <w:rPr>
          <w:b/>
          <w:color w:val="000000" w:themeColor="text1"/>
          <w:sz w:val="24"/>
          <w:szCs w:val="24"/>
        </w:rPr>
        <w:lastRenderedPageBreak/>
        <w:t xml:space="preserve">Местонахождение </w:t>
      </w:r>
      <w:r w:rsidR="005B28D5" w:rsidRPr="005813BB">
        <w:rPr>
          <w:b/>
          <w:sz w:val="24"/>
          <w:szCs w:val="24"/>
        </w:rPr>
        <w:t>(место хранения)</w:t>
      </w:r>
      <w:r w:rsidR="005B28D5" w:rsidRPr="005813BB">
        <w:rPr>
          <w:b/>
          <w:color w:val="000000" w:themeColor="text1"/>
          <w:sz w:val="24"/>
          <w:szCs w:val="24"/>
        </w:rPr>
        <w:t xml:space="preserve"> </w:t>
      </w:r>
      <w:r w:rsidRPr="005813BB">
        <w:rPr>
          <w:b/>
          <w:color w:val="000000" w:themeColor="text1"/>
          <w:sz w:val="24"/>
          <w:szCs w:val="24"/>
        </w:rPr>
        <w:t>имущества</w:t>
      </w:r>
      <w:r w:rsidRPr="00E8367A">
        <w:rPr>
          <w:color w:val="000000" w:themeColor="text1"/>
          <w:sz w:val="24"/>
          <w:szCs w:val="24"/>
        </w:rPr>
        <w:t>:</w:t>
      </w:r>
      <w:r w:rsidRPr="00E8367A">
        <w:rPr>
          <w:sz w:val="24"/>
          <w:szCs w:val="24"/>
        </w:rPr>
        <w:t xml:space="preserve"> </w:t>
      </w:r>
      <w:r w:rsidR="009A2B2E">
        <w:rPr>
          <w:sz w:val="24"/>
          <w:szCs w:val="24"/>
        </w:rPr>
        <w:t xml:space="preserve">Российская Федерация, </w:t>
      </w:r>
      <w:r w:rsidR="00784002" w:rsidRPr="00784002">
        <w:rPr>
          <w:rFonts w:eastAsiaTheme="minorHAnsi"/>
          <w:sz w:val="24"/>
          <w:szCs w:val="24"/>
          <w:lang w:eastAsia="en-US"/>
        </w:rPr>
        <w:t xml:space="preserve">Ленинградская область, </w:t>
      </w:r>
      <w:r w:rsidR="009A2B2E">
        <w:rPr>
          <w:rFonts w:eastAsiaTheme="minorHAnsi"/>
          <w:sz w:val="24"/>
          <w:szCs w:val="24"/>
          <w:lang w:eastAsia="en-US"/>
        </w:rPr>
        <w:t xml:space="preserve">Сосновоборский городской округ, </w:t>
      </w:r>
      <w:r w:rsidR="00784002" w:rsidRPr="00784002">
        <w:rPr>
          <w:rFonts w:eastAsiaTheme="minorHAnsi"/>
          <w:sz w:val="24"/>
          <w:szCs w:val="24"/>
          <w:lang w:eastAsia="en-US"/>
        </w:rPr>
        <w:t xml:space="preserve">г. Сосновый Бор, </w:t>
      </w:r>
      <w:proofErr w:type="spellStart"/>
      <w:r w:rsidR="00784002" w:rsidRPr="00784002">
        <w:rPr>
          <w:rFonts w:eastAsiaTheme="minorHAnsi"/>
          <w:sz w:val="24"/>
          <w:szCs w:val="24"/>
          <w:lang w:eastAsia="en-US"/>
        </w:rPr>
        <w:t>ул.Устьинская</w:t>
      </w:r>
      <w:proofErr w:type="spellEnd"/>
      <w:r w:rsidR="00784002" w:rsidRPr="00784002">
        <w:rPr>
          <w:rFonts w:eastAsiaTheme="minorHAnsi"/>
          <w:sz w:val="24"/>
          <w:szCs w:val="24"/>
          <w:lang w:eastAsia="en-US"/>
        </w:rPr>
        <w:t>, з/у 4.</w:t>
      </w:r>
    </w:p>
    <w:p w14:paraId="396EFF66" w14:textId="77777777" w:rsidR="003E0FE0" w:rsidRDefault="003E0FE0" w:rsidP="003474CD">
      <w:pPr>
        <w:ind w:firstLine="567"/>
        <w:rPr>
          <w:b/>
          <w:sz w:val="24"/>
          <w:szCs w:val="24"/>
        </w:rPr>
      </w:pPr>
      <w:r w:rsidRPr="003E0FE0">
        <w:rPr>
          <w:b/>
          <w:sz w:val="24"/>
          <w:szCs w:val="24"/>
        </w:rPr>
        <w:t>Собственник имущества:</w:t>
      </w:r>
      <w:r w:rsidRPr="003E0FE0">
        <w:rPr>
          <w:b/>
          <w:sz w:val="24"/>
          <w:szCs w:val="24"/>
        </w:rPr>
        <w:tab/>
      </w:r>
      <w:r>
        <w:rPr>
          <w:sz w:val="24"/>
          <w:szCs w:val="24"/>
        </w:rPr>
        <w:t>м</w:t>
      </w:r>
      <w:r w:rsidRPr="003E0FE0">
        <w:rPr>
          <w:sz w:val="24"/>
          <w:szCs w:val="24"/>
        </w:rPr>
        <w:t>униципальное образование Сосновоборский городской округ Ленинградской области.</w:t>
      </w:r>
    </w:p>
    <w:p w14:paraId="7248B9C1" w14:textId="77777777" w:rsidR="003474CD" w:rsidRDefault="007C442E" w:rsidP="003474CD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715437">
        <w:rPr>
          <w:b/>
          <w:sz w:val="24"/>
          <w:szCs w:val="24"/>
        </w:rPr>
        <w:t>граничения (обременения) и</w:t>
      </w:r>
      <w:r w:rsidR="00E964CA" w:rsidRPr="003474CD">
        <w:rPr>
          <w:b/>
          <w:sz w:val="24"/>
          <w:szCs w:val="24"/>
        </w:rPr>
        <w:t>мущества правами третьих лиц:</w:t>
      </w:r>
      <w:r w:rsidR="00E964CA" w:rsidRPr="003474CD">
        <w:rPr>
          <w:sz w:val="24"/>
          <w:szCs w:val="24"/>
        </w:rPr>
        <w:t xml:space="preserve"> не зарегистрированы.</w:t>
      </w:r>
    </w:p>
    <w:p w14:paraId="6B0B08D0" w14:textId="77777777" w:rsidR="00E964CA" w:rsidRDefault="00715437" w:rsidP="00784002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Начальная цена продажи и</w:t>
      </w:r>
      <w:r w:rsidR="00E964CA" w:rsidRPr="00E8367A">
        <w:rPr>
          <w:b/>
          <w:sz w:val="24"/>
          <w:szCs w:val="24"/>
        </w:rPr>
        <w:t>мущества</w:t>
      </w:r>
      <w:r w:rsidR="00784002">
        <w:rPr>
          <w:b/>
          <w:sz w:val="24"/>
          <w:szCs w:val="24"/>
        </w:rPr>
        <w:t xml:space="preserve">, </w:t>
      </w:r>
      <w:r w:rsidR="003E0FE0">
        <w:rPr>
          <w:b/>
          <w:sz w:val="24"/>
          <w:szCs w:val="24"/>
        </w:rPr>
        <w:t>задаток</w:t>
      </w:r>
      <w:r w:rsidR="00784002">
        <w:rPr>
          <w:b/>
          <w:sz w:val="24"/>
          <w:szCs w:val="24"/>
        </w:rPr>
        <w:t xml:space="preserve"> и </w:t>
      </w:r>
      <w:r w:rsidR="00F42115">
        <w:rPr>
          <w:b/>
          <w:sz w:val="24"/>
          <w:szCs w:val="24"/>
        </w:rPr>
        <w:t>«</w:t>
      </w:r>
      <w:r w:rsidR="00784002">
        <w:rPr>
          <w:b/>
          <w:sz w:val="24"/>
          <w:szCs w:val="24"/>
        </w:rPr>
        <w:t>шаг аукциона</w:t>
      </w:r>
      <w:r w:rsidR="00F42115">
        <w:rPr>
          <w:b/>
          <w:sz w:val="24"/>
          <w:szCs w:val="24"/>
        </w:rPr>
        <w:t>»</w:t>
      </w:r>
      <w:r w:rsidR="00E964CA" w:rsidRPr="00E8367A">
        <w:rPr>
          <w:sz w:val="24"/>
          <w:szCs w:val="24"/>
        </w:rPr>
        <w:t xml:space="preserve">: </w:t>
      </w:r>
    </w:p>
    <w:p w14:paraId="215DFC64" w14:textId="77777777" w:rsidR="00784002" w:rsidRPr="00E8367A" w:rsidRDefault="00784002" w:rsidP="00784002">
      <w:pPr>
        <w:ind w:firstLine="567"/>
        <w:rPr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2693"/>
        <w:gridCol w:w="2693"/>
        <w:gridCol w:w="2552"/>
      </w:tblGrid>
      <w:tr w:rsidR="009A2B2E" w:rsidRPr="00B14279" w14:paraId="1A02491B" w14:textId="77777777" w:rsidTr="00890849">
        <w:trPr>
          <w:trHeight w:val="566"/>
        </w:trPr>
        <w:tc>
          <w:tcPr>
            <w:tcW w:w="851" w:type="dxa"/>
            <w:shd w:val="clear" w:color="auto" w:fill="auto"/>
            <w:vAlign w:val="center"/>
          </w:tcPr>
          <w:p w14:paraId="2DA8404D" w14:textId="77777777" w:rsidR="00784002" w:rsidRPr="009617F8" w:rsidRDefault="00784002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 w:rsidRPr="009617F8">
              <w:rPr>
                <w:color w:val="000000"/>
                <w:sz w:val="24"/>
                <w:szCs w:val="22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797C0" w14:textId="77777777" w:rsidR="00784002" w:rsidRPr="009617F8" w:rsidRDefault="00784002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9617F8">
              <w:rPr>
                <w:color w:val="000000"/>
                <w:sz w:val="24"/>
                <w:szCs w:val="22"/>
              </w:rPr>
              <w:t>Объем</w:t>
            </w:r>
            <w:r w:rsidR="00702130">
              <w:rPr>
                <w:color w:val="000000"/>
                <w:sz w:val="24"/>
                <w:szCs w:val="22"/>
              </w:rPr>
              <w:t>,</w:t>
            </w:r>
            <w:r w:rsidRPr="009617F8">
              <w:rPr>
                <w:color w:val="000000"/>
                <w:sz w:val="24"/>
                <w:szCs w:val="22"/>
              </w:rPr>
              <w:t xml:space="preserve"> м</w:t>
            </w:r>
            <w:r w:rsidRPr="009617F8">
              <w:rPr>
                <w:color w:val="000000"/>
                <w:sz w:val="24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45690E" w14:textId="77777777" w:rsidR="00784002" w:rsidRPr="009617F8" w:rsidRDefault="00702130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Начальная цена  с учетом НДС, руб.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DC22CA" w14:textId="3F6C3092" w:rsidR="00784002" w:rsidRPr="009617F8" w:rsidRDefault="00784002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9617F8">
              <w:rPr>
                <w:color w:val="000000"/>
                <w:sz w:val="24"/>
                <w:szCs w:val="22"/>
              </w:rPr>
              <w:t>Задаток</w:t>
            </w:r>
            <w:r w:rsidR="00797D4C">
              <w:rPr>
                <w:color w:val="000000"/>
                <w:sz w:val="24"/>
                <w:szCs w:val="22"/>
              </w:rPr>
              <w:t xml:space="preserve"> </w:t>
            </w:r>
            <w:r w:rsidR="00343E81" w:rsidRPr="00343E81">
              <w:rPr>
                <w:color w:val="000000"/>
                <w:sz w:val="24"/>
                <w:szCs w:val="24"/>
              </w:rPr>
              <w:t>(</w:t>
            </w:r>
            <w:r w:rsidR="00343E81">
              <w:rPr>
                <w:color w:val="000000"/>
                <w:sz w:val="24"/>
                <w:szCs w:val="24"/>
              </w:rPr>
              <w:t>10</w:t>
            </w:r>
            <w:r w:rsidR="00797D4C" w:rsidRPr="00343E81">
              <w:rPr>
                <w:color w:val="000000"/>
                <w:sz w:val="24"/>
                <w:szCs w:val="24"/>
              </w:rPr>
              <w:t xml:space="preserve">% </w:t>
            </w:r>
            <w:r w:rsidR="00343E81" w:rsidRPr="00343E81">
              <w:rPr>
                <w:color w:val="000000"/>
                <w:sz w:val="24"/>
                <w:szCs w:val="24"/>
              </w:rPr>
              <w:t xml:space="preserve">от </w:t>
            </w:r>
            <w:r w:rsidR="00797D4C" w:rsidRPr="00343E81">
              <w:rPr>
                <w:color w:val="000000"/>
                <w:sz w:val="24"/>
                <w:szCs w:val="24"/>
              </w:rPr>
              <w:t>начальной цены</w:t>
            </w:r>
            <w:r w:rsidR="00343E81" w:rsidRPr="00343E81">
              <w:rPr>
                <w:color w:val="000000"/>
                <w:sz w:val="24"/>
                <w:szCs w:val="24"/>
              </w:rPr>
              <w:t>)</w:t>
            </w:r>
            <w:r w:rsidR="00702130" w:rsidRPr="00343E81">
              <w:rPr>
                <w:color w:val="000000"/>
                <w:sz w:val="24"/>
                <w:szCs w:val="24"/>
              </w:rPr>
              <w:t>,</w:t>
            </w:r>
            <w:r w:rsidR="00702130">
              <w:rPr>
                <w:color w:val="000000"/>
                <w:sz w:val="24"/>
                <w:szCs w:val="22"/>
              </w:rPr>
              <w:t xml:space="preserve"> руб.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F7E04" w14:textId="77777777" w:rsidR="00784002" w:rsidRPr="009617F8" w:rsidRDefault="00702130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«</w:t>
            </w:r>
            <w:r w:rsidR="00784002" w:rsidRPr="009617F8">
              <w:rPr>
                <w:color w:val="000000"/>
                <w:sz w:val="24"/>
                <w:szCs w:val="22"/>
              </w:rPr>
              <w:t>Шаг аукциона</w:t>
            </w:r>
            <w:r>
              <w:rPr>
                <w:color w:val="000000"/>
                <w:sz w:val="24"/>
                <w:szCs w:val="22"/>
              </w:rPr>
              <w:t>», руб.</w:t>
            </w:r>
          </w:p>
        </w:tc>
      </w:tr>
      <w:tr w:rsidR="00702130" w:rsidRPr="00B14279" w14:paraId="18E34F07" w14:textId="77777777" w:rsidTr="000B0044">
        <w:tc>
          <w:tcPr>
            <w:tcW w:w="851" w:type="dxa"/>
            <w:shd w:val="clear" w:color="auto" w:fill="auto"/>
            <w:vAlign w:val="center"/>
          </w:tcPr>
          <w:p w14:paraId="6A0F3B50" w14:textId="48EF7B8C" w:rsidR="00702130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3685E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7C51A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23 600,00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413FF4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2 360,00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3F2E63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1 180,00</w:t>
            </w:r>
          </w:p>
        </w:tc>
      </w:tr>
      <w:tr w:rsidR="00702130" w:rsidRPr="00B14279" w14:paraId="4803EDAD" w14:textId="77777777" w:rsidTr="000B0044">
        <w:tc>
          <w:tcPr>
            <w:tcW w:w="851" w:type="dxa"/>
            <w:shd w:val="clear" w:color="auto" w:fill="auto"/>
            <w:vAlign w:val="center"/>
          </w:tcPr>
          <w:p w14:paraId="5364D7AF" w14:textId="559A5AD9" w:rsidR="00702130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330BC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61862C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47 200,00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6512B7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4 720,00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8BA9F5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2 360,00</w:t>
            </w:r>
          </w:p>
        </w:tc>
      </w:tr>
      <w:tr w:rsidR="00702130" w:rsidRPr="00B14279" w14:paraId="51AAB5AF" w14:textId="77777777" w:rsidTr="000B0044">
        <w:tc>
          <w:tcPr>
            <w:tcW w:w="851" w:type="dxa"/>
            <w:shd w:val="clear" w:color="auto" w:fill="auto"/>
            <w:vAlign w:val="center"/>
          </w:tcPr>
          <w:p w14:paraId="0CC0AFB6" w14:textId="0B43399A" w:rsidR="00702130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1A0AC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300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1DD23B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141 600,00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702EA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14 160,00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D7B0E9" w14:textId="77777777" w:rsidR="00702130" w:rsidRPr="00702130" w:rsidRDefault="00702130" w:rsidP="00702130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 w:rsidRPr="00702130">
              <w:rPr>
                <w:color w:val="000000"/>
                <w:sz w:val="24"/>
                <w:szCs w:val="22"/>
              </w:rPr>
              <w:t>7 080,00</w:t>
            </w:r>
          </w:p>
        </w:tc>
      </w:tr>
      <w:tr w:rsidR="009A2B2E" w:rsidRPr="00B14279" w14:paraId="2057A62C" w14:textId="77777777" w:rsidTr="000B0044">
        <w:tc>
          <w:tcPr>
            <w:tcW w:w="851" w:type="dxa"/>
            <w:shd w:val="clear" w:color="auto" w:fill="auto"/>
            <w:vAlign w:val="center"/>
          </w:tcPr>
          <w:p w14:paraId="07B7C77C" w14:textId="4854B7F5" w:rsidR="00784002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CA7D4" w14:textId="77777777" w:rsidR="00784002" w:rsidRPr="00A954EA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sz w:val="24"/>
                <w:szCs w:val="22"/>
              </w:rPr>
            </w:pPr>
            <w:r w:rsidRPr="00A954EA">
              <w:rPr>
                <w:sz w:val="24"/>
                <w:szCs w:val="22"/>
              </w:rPr>
              <w:t>1050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6F4A4E" w14:textId="77777777" w:rsidR="00784002" w:rsidRPr="009617F8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495 600,00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826774" w14:textId="77777777" w:rsidR="00784002" w:rsidRPr="009617F8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49 560,00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C7B42A" w14:textId="77777777" w:rsidR="00784002" w:rsidRPr="009617F8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24 780,00</w:t>
            </w:r>
          </w:p>
        </w:tc>
      </w:tr>
      <w:tr w:rsidR="00351907" w:rsidRPr="00B14279" w14:paraId="6D9A3A85" w14:textId="77777777" w:rsidTr="000B0044">
        <w:tc>
          <w:tcPr>
            <w:tcW w:w="851" w:type="dxa"/>
            <w:shd w:val="clear" w:color="auto" w:fill="auto"/>
            <w:vAlign w:val="center"/>
          </w:tcPr>
          <w:p w14:paraId="5D8EA3A6" w14:textId="33CBCA8F" w:rsidR="00351907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903F3" w14:textId="77777777" w:rsidR="00351907" w:rsidRPr="00A954EA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sz w:val="24"/>
                <w:szCs w:val="22"/>
              </w:rPr>
            </w:pPr>
            <w:r w:rsidRPr="00A954EA">
              <w:rPr>
                <w:sz w:val="24"/>
                <w:szCs w:val="22"/>
              </w:rPr>
              <w:t>1050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8969A6" w14:textId="77777777" w:rsidR="00351907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495 600,00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A7067B" w14:textId="77777777" w:rsidR="00351907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49 560,00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B07C37" w14:textId="77777777" w:rsidR="00351907" w:rsidRDefault="00066EBD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24 780,00</w:t>
            </w:r>
          </w:p>
        </w:tc>
      </w:tr>
      <w:tr w:rsidR="00351907" w:rsidRPr="00B14279" w14:paraId="45456E13" w14:textId="77777777" w:rsidTr="000B0044">
        <w:trPr>
          <w:trHeight w:val="70"/>
        </w:trPr>
        <w:tc>
          <w:tcPr>
            <w:tcW w:w="851" w:type="dxa"/>
            <w:shd w:val="clear" w:color="auto" w:fill="auto"/>
            <w:vAlign w:val="center"/>
          </w:tcPr>
          <w:p w14:paraId="50C3F9C6" w14:textId="60F38B92" w:rsidR="00351907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20BB5" w14:textId="77777777" w:rsidR="00351907" w:rsidRPr="00A954EA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sz w:val="24"/>
                <w:szCs w:val="22"/>
              </w:rPr>
            </w:pPr>
            <w:r w:rsidRPr="00A954EA">
              <w:rPr>
                <w:sz w:val="24"/>
                <w:szCs w:val="22"/>
              </w:rPr>
              <w:t>1050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7CC03" w14:textId="77777777" w:rsidR="00351907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495 600,00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7A5DD6" w14:textId="77777777" w:rsidR="00351907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49 560,00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6ED745" w14:textId="77777777" w:rsidR="00351907" w:rsidRDefault="00066EBD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24 780,00</w:t>
            </w:r>
          </w:p>
        </w:tc>
      </w:tr>
      <w:tr w:rsidR="00351907" w:rsidRPr="00B14279" w14:paraId="49C23855" w14:textId="77777777" w:rsidTr="000B0044">
        <w:tc>
          <w:tcPr>
            <w:tcW w:w="851" w:type="dxa"/>
            <w:shd w:val="clear" w:color="auto" w:fill="auto"/>
            <w:vAlign w:val="center"/>
          </w:tcPr>
          <w:p w14:paraId="139C99FC" w14:textId="454CC437" w:rsidR="00351907" w:rsidRPr="009617F8" w:rsidRDefault="00890849" w:rsidP="00343E81">
            <w:pPr>
              <w:autoSpaceDE w:val="0"/>
              <w:autoSpaceDN w:val="0"/>
              <w:adjustRightInd w:val="0"/>
              <w:ind w:right="3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C0C2B" w14:textId="77777777" w:rsidR="00351907" w:rsidRPr="00A954EA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sz w:val="24"/>
                <w:szCs w:val="22"/>
              </w:rPr>
            </w:pPr>
            <w:r w:rsidRPr="00A954EA">
              <w:rPr>
                <w:sz w:val="24"/>
                <w:szCs w:val="22"/>
              </w:rPr>
              <w:t>1050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FBD398" w14:textId="77777777" w:rsidR="00351907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495 600,00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13F5F" w14:textId="77777777" w:rsidR="00351907" w:rsidRDefault="00351907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49 560,00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18C81F" w14:textId="77777777" w:rsidR="00351907" w:rsidRDefault="00066EBD" w:rsidP="00385B54">
            <w:pPr>
              <w:autoSpaceDE w:val="0"/>
              <w:autoSpaceDN w:val="0"/>
              <w:adjustRightInd w:val="0"/>
              <w:ind w:right="184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24 780,00</w:t>
            </w:r>
          </w:p>
        </w:tc>
      </w:tr>
    </w:tbl>
    <w:p w14:paraId="7AC54034" w14:textId="77777777" w:rsidR="009A3F08" w:rsidRDefault="009A3F08" w:rsidP="009A3F08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14:paraId="3AF8045F" w14:textId="12FC7946" w:rsidR="00194196" w:rsidRDefault="00194196" w:rsidP="009A3F08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194196">
        <w:rPr>
          <w:rFonts w:eastAsia="Calibri"/>
          <w:sz w:val="24"/>
          <w:szCs w:val="24"/>
        </w:rPr>
        <w:t xml:space="preserve">Для </w:t>
      </w:r>
      <w:r w:rsidR="00BF698E">
        <w:rPr>
          <w:rFonts w:eastAsia="Calibri"/>
          <w:sz w:val="24"/>
          <w:szCs w:val="24"/>
        </w:rPr>
        <w:t xml:space="preserve">организации осмотра </w:t>
      </w:r>
      <w:r w:rsidRPr="00194196">
        <w:rPr>
          <w:rFonts w:eastAsia="Calibri"/>
          <w:sz w:val="24"/>
          <w:szCs w:val="24"/>
        </w:rPr>
        <w:t>имуществ</w:t>
      </w:r>
      <w:r w:rsidR="00BF698E">
        <w:rPr>
          <w:rFonts w:eastAsia="Calibri"/>
          <w:sz w:val="24"/>
          <w:szCs w:val="24"/>
        </w:rPr>
        <w:t>а</w:t>
      </w:r>
      <w:r w:rsidRPr="00194196">
        <w:rPr>
          <w:rFonts w:eastAsia="Calibri"/>
          <w:sz w:val="24"/>
          <w:szCs w:val="24"/>
        </w:rPr>
        <w:t xml:space="preserve"> можно обратиться </w:t>
      </w:r>
      <w:r w:rsidR="00BF698E">
        <w:rPr>
          <w:rFonts w:eastAsia="Calibri"/>
          <w:sz w:val="24"/>
          <w:szCs w:val="24"/>
        </w:rPr>
        <w:t>по т</w:t>
      </w:r>
      <w:r w:rsidR="00BF698E" w:rsidRPr="00BF698E">
        <w:rPr>
          <w:rFonts w:eastAsia="Calibri"/>
          <w:sz w:val="24"/>
          <w:szCs w:val="24"/>
        </w:rPr>
        <w:t>ел</w:t>
      </w:r>
      <w:r w:rsidR="00BF698E">
        <w:rPr>
          <w:rFonts w:eastAsia="Calibri"/>
          <w:sz w:val="24"/>
          <w:szCs w:val="24"/>
        </w:rPr>
        <w:t>.:</w:t>
      </w:r>
      <w:r w:rsidR="00BF698E" w:rsidRPr="00BF698E">
        <w:rPr>
          <w:rFonts w:eastAsia="Calibri"/>
          <w:sz w:val="24"/>
          <w:szCs w:val="24"/>
        </w:rPr>
        <w:t xml:space="preserve"> </w:t>
      </w:r>
      <w:r w:rsidR="00BF698E">
        <w:rPr>
          <w:rFonts w:eastAsia="Calibri"/>
          <w:sz w:val="24"/>
          <w:szCs w:val="24"/>
        </w:rPr>
        <w:t xml:space="preserve">8(81369) 2-82-13, 4-82-02 или </w:t>
      </w:r>
      <w:r w:rsidR="00BF698E" w:rsidRPr="00BF698E">
        <w:rPr>
          <w:rFonts w:eastAsia="Calibri"/>
          <w:sz w:val="24"/>
          <w:szCs w:val="24"/>
        </w:rPr>
        <w:t>e-</w:t>
      </w:r>
      <w:proofErr w:type="spellStart"/>
      <w:r w:rsidR="00BF698E" w:rsidRPr="00BF698E">
        <w:rPr>
          <w:rFonts w:eastAsia="Calibri"/>
          <w:sz w:val="24"/>
          <w:szCs w:val="24"/>
        </w:rPr>
        <w:t>mail</w:t>
      </w:r>
      <w:proofErr w:type="spellEnd"/>
      <w:r w:rsidR="00BF698E" w:rsidRPr="00BF698E">
        <w:rPr>
          <w:rFonts w:eastAsia="Calibri"/>
          <w:sz w:val="24"/>
          <w:szCs w:val="24"/>
        </w:rPr>
        <w:t xml:space="preserve">: </w:t>
      </w:r>
      <w:hyperlink r:id="rId8" w:history="1">
        <w:r w:rsidR="00BF698E" w:rsidRPr="00040C98">
          <w:rPr>
            <w:rStyle w:val="a9"/>
            <w:rFonts w:eastAsia="Calibri"/>
            <w:sz w:val="24"/>
            <w:szCs w:val="24"/>
          </w:rPr>
          <w:t>sfi@sbor.ru</w:t>
        </w:r>
      </w:hyperlink>
      <w:r w:rsidR="00BF698E">
        <w:rPr>
          <w:rFonts w:eastAsia="Calibri"/>
          <w:sz w:val="24"/>
          <w:szCs w:val="24"/>
        </w:rPr>
        <w:t xml:space="preserve"> </w:t>
      </w:r>
      <w:r w:rsidRPr="00194196">
        <w:rPr>
          <w:rFonts w:eastAsia="Calibri"/>
          <w:sz w:val="24"/>
          <w:szCs w:val="24"/>
        </w:rPr>
        <w:t>по рабочим дням с 10:00 до 13:00 часов и с 14:00 до 17:00 часов.</w:t>
      </w:r>
    </w:p>
    <w:p w14:paraId="7DC0508C" w14:textId="0E9E9E9B" w:rsidR="009A3F08" w:rsidRPr="00194196" w:rsidRDefault="009A3F08" w:rsidP="009A3F08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04DFD">
        <w:rPr>
          <w:sz w:val="24"/>
          <w:szCs w:val="24"/>
        </w:rPr>
        <w:t>Неиспользование претендентом права на осмотр имущества не является основанием для отказа от заключения договора купли-продажи или изменения его условий.</w:t>
      </w:r>
    </w:p>
    <w:p w14:paraId="5E825DBE" w14:textId="77777777" w:rsidR="00194196" w:rsidRDefault="00194196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14:paraId="4A532FCB" w14:textId="77777777" w:rsidR="00194196" w:rsidRPr="00194196" w:rsidRDefault="00194196" w:rsidP="00194196">
      <w:p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</w:rPr>
      </w:pPr>
      <w:r w:rsidRPr="00194196">
        <w:rPr>
          <w:rFonts w:eastAsia="Calibri"/>
          <w:b/>
          <w:sz w:val="24"/>
          <w:szCs w:val="24"/>
        </w:rPr>
        <w:t xml:space="preserve">Порядок ознакомления со сведениями об </w:t>
      </w:r>
      <w:r>
        <w:rPr>
          <w:rFonts w:eastAsia="Calibri"/>
          <w:b/>
          <w:sz w:val="24"/>
          <w:szCs w:val="24"/>
        </w:rPr>
        <w:t>и</w:t>
      </w:r>
      <w:r w:rsidRPr="00194196">
        <w:rPr>
          <w:rFonts w:eastAsia="Calibri"/>
          <w:b/>
          <w:sz w:val="24"/>
          <w:szCs w:val="24"/>
        </w:rPr>
        <w:t>муществе</w:t>
      </w:r>
    </w:p>
    <w:p w14:paraId="745D5C8E" w14:textId="77777777" w:rsidR="00194196" w:rsidRPr="00E8367A" w:rsidRDefault="00194196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Информация о проведении продажи </w:t>
      </w:r>
      <w:r>
        <w:rPr>
          <w:rFonts w:eastAsia="Calibri"/>
          <w:sz w:val="24"/>
          <w:szCs w:val="24"/>
        </w:rPr>
        <w:t>и</w:t>
      </w:r>
      <w:r w:rsidRPr="00E8367A">
        <w:rPr>
          <w:rFonts w:eastAsia="Calibri"/>
          <w:sz w:val="24"/>
          <w:szCs w:val="24"/>
        </w:rPr>
        <w:t xml:space="preserve">мущества на аукционе размещается на официальном сайте </w:t>
      </w:r>
      <w:r w:rsidR="004E2BDE">
        <w:rPr>
          <w:rFonts w:eastAsia="Calibri"/>
          <w:sz w:val="24"/>
          <w:szCs w:val="24"/>
        </w:rPr>
        <w:t>торгов</w:t>
      </w:r>
      <w:r w:rsidRPr="00E8367A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</w:t>
      </w:r>
      <w:r w:rsidRPr="00E8367A">
        <w:rPr>
          <w:rFonts w:eastAsia="Calibri"/>
          <w:sz w:val="24"/>
          <w:szCs w:val="24"/>
        </w:rPr>
        <w:t>www.torgi.gov.ru</w:t>
      </w:r>
      <w:r>
        <w:rPr>
          <w:rFonts w:eastAsia="Calibri"/>
          <w:sz w:val="24"/>
          <w:szCs w:val="24"/>
        </w:rPr>
        <w:t>)</w:t>
      </w:r>
      <w:r w:rsidRPr="00E8367A">
        <w:rPr>
          <w:rFonts w:eastAsia="Calibri"/>
          <w:sz w:val="24"/>
          <w:szCs w:val="24"/>
        </w:rPr>
        <w:t xml:space="preserve">, официальном сайте </w:t>
      </w:r>
      <w:proofErr w:type="spellStart"/>
      <w:r w:rsidRPr="00E8367A">
        <w:rPr>
          <w:rFonts w:eastAsia="Calibri"/>
          <w:sz w:val="24"/>
          <w:szCs w:val="24"/>
        </w:rPr>
        <w:t>Сосновоборского</w:t>
      </w:r>
      <w:proofErr w:type="spellEnd"/>
      <w:r w:rsidRPr="00E8367A">
        <w:rPr>
          <w:rFonts w:eastAsia="Calibri"/>
          <w:sz w:val="24"/>
          <w:szCs w:val="24"/>
        </w:rPr>
        <w:t xml:space="preserve"> городского округа </w:t>
      </w:r>
      <w:r>
        <w:rPr>
          <w:rFonts w:eastAsia="Calibri"/>
          <w:sz w:val="24"/>
          <w:szCs w:val="24"/>
        </w:rPr>
        <w:t>(</w:t>
      </w:r>
      <w:r w:rsidRPr="00E8367A">
        <w:rPr>
          <w:rFonts w:eastAsia="Calibri"/>
          <w:sz w:val="24"/>
          <w:szCs w:val="24"/>
          <w:lang w:val="en-US"/>
        </w:rPr>
        <w:t>www</w:t>
      </w:r>
      <w:r w:rsidRPr="00E8367A">
        <w:rPr>
          <w:rFonts w:eastAsia="Calibri"/>
          <w:sz w:val="24"/>
          <w:szCs w:val="24"/>
        </w:rPr>
        <w:t>.</w:t>
      </w:r>
      <w:proofErr w:type="spellStart"/>
      <w:r w:rsidRPr="00E8367A">
        <w:rPr>
          <w:rFonts w:eastAsia="Calibri"/>
          <w:sz w:val="24"/>
          <w:szCs w:val="24"/>
          <w:lang w:val="en-US"/>
        </w:rPr>
        <w:t>sbor</w:t>
      </w:r>
      <w:proofErr w:type="spellEnd"/>
      <w:r w:rsidRPr="00E8367A">
        <w:rPr>
          <w:rFonts w:eastAsia="Calibri"/>
          <w:sz w:val="24"/>
          <w:szCs w:val="24"/>
        </w:rPr>
        <w:t>.</w:t>
      </w:r>
      <w:proofErr w:type="spellStart"/>
      <w:r w:rsidRPr="00E8367A">
        <w:rPr>
          <w:rFonts w:eastAsia="Calibri"/>
          <w:sz w:val="24"/>
          <w:szCs w:val="24"/>
          <w:lang w:val="en-US"/>
        </w:rPr>
        <w:t>ru</w:t>
      </w:r>
      <w:proofErr w:type="spellEnd"/>
      <w:r>
        <w:rPr>
          <w:rFonts w:eastAsia="Calibri"/>
          <w:sz w:val="24"/>
          <w:szCs w:val="24"/>
        </w:rPr>
        <w:t>) и</w:t>
      </w:r>
      <w:r w:rsidRPr="00E8367A">
        <w:rPr>
          <w:rFonts w:eastAsia="Calibri"/>
          <w:sz w:val="24"/>
          <w:szCs w:val="24"/>
        </w:rPr>
        <w:t xml:space="preserve"> </w:t>
      </w:r>
      <w:r w:rsidR="00DE1BED">
        <w:rPr>
          <w:rFonts w:eastAsia="Calibri"/>
          <w:sz w:val="24"/>
          <w:szCs w:val="24"/>
        </w:rPr>
        <w:t xml:space="preserve">официальном </w:t>
      </w:r>
      <w:r w:rsidRPr="00E8367A">
        <w:rPr>
          <w:rFonts w:eastAsia="Calibri"/>
          <w:sz w:val="24"/>
          <w:szCs w:val="24"/>
        </w:rPr>
        <w:t xml:space="preserve">сайте </w:t>
      </w:r>
      <w:r w:rsidR="009E3FF6">
        <w:rPr>
          <w:rFonts w:eastAsia="Calibri"/>
          <w:sz w:val="24"/>
          <w:szCs w:val="24"/>
        </w:rPr>
        <w:t>о</w:t>
      </w:r>
      <w:r w:rsidR="004E2BDE">
        <w:rPr>
          <w:rFonts w:eastAsia="Calibri"/>
          <w:sz w:val="24"/>
          <w:szCs w:val="24"/>
        </w:rPr>
        <w:t xml:space="preserve">ператора </w:t>
      </w:r>
      <w:r w:rsidRPr="00E8367A">
        <w:rPr>
          <w:rFonts w:eastAsia="Calibri"/>
          <w:sz w:val="24"/>
          <w:szCs w:val="24"/>
        </w:rPr>
        <w:t xml:space="preserve">электронной площадки </w:t>
      </w:r>
      <w:r>
        <w:rPr>
          <w:rFonts w:eastAsia="Calibri"/>
          <w:sz w:val="24"/>
          <w:szCs w:val="24"/>
        </w:rPr>
        <w:t>(</w:t>
      </w:r>
      <w:proofErr w:type="spellStart"/>
      <w:r w:rsidR="00DE1BED" w:rsidRPr="00DE1BED">
        <w:rPr>
          <w:rFonts w:eastAsia="Calibri"/>
          <w:sz w:val="24"/>
          <w:szCs w:val="24"/>
        </w:rPr>
        <w:t>http</w:t>
      </w:r>
      <w:proofErr w:type="spellEnd"/>
      <w:r w:rsidR="00DE1BED" w:rsidRPr="00DE1BED">
        <w:rPr>
          <w:rFonts w:eastAsia="Calibri"/>
          <w:sz w:val="24"/>
          <w:szCs w:val="24"/>
        </w:rPr>
        <w:t>//utp.sberbank-ast.ru)</w:t>
      </w:r>
      <w:r w:rsidRPr="00E8367A">
        <w:rPr>
          <w:rFonts w:eastAsia="Calibri"/>
          <w:sz w:val="24"/>
          <w:szCs w:val="24"/>
        </w:rPr>
        <w:t xml:space="preserve"> и содержит следующее:</w:t>
      </w:r>
    </w:p>
    <w:p w14:paraId="3CB49D4F" w14:textId="77777777" w:rsidR="00194196" w:rsidRPr="00E8367A" w:rsidRDefault="00194196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а) информ</w:t>
      </w:r>
      <w:r>
        <w:rPr>
          <w:rFonts w:eastAsia="Calibri"/>
          <w:sz w:val="24"/>
          <w:szCs w:val="24"/>
        </w:rPr>
        <w:t>ационное сообщение о продаже мун</w:t>
      </w:r>
      <w:r w:rsidR="00C172A8">
        <w:rPr>
          <w:rFonts w:eastAsia="Calibri"/>
          <w:sz w:val="24"/>
          <w:szCs w:val="24"/>
        </w:rPr>
        <w:t xml:space="preserve">иципального </w:t>
      </w:r>
      <w:r w:rsidR="00C172A8" w:rsidRPr="005813BB">
        <w:rPr>
          <w:rFonts w:eastAsia="Calibri"/>
          <w:sz w:val="24"/>
          <w:szCs w:val="24"/>
        </w:rPr>
        <w:t>имущества в электронной форме</w:t>
      </w:r>
      <w:r w:rsidR="00702130">
        <w:rPr>
          <w:rFonts w:eastAsia="Calibri"/>
          <w:sz w:val="24"/>
          <w:szCs w:val="24"/>
        </w:rPr>
        <w:t xml:space="preserve"> (далее – И</w:t>
      </w:r>
      <w:r>
        <w:rPr>
          <w:rFonts w:eastAsia="Calibri"/>
          <w:sz w:val="24"/>
          <w:szCs w:val="24"/>
        </w:rPr>
        <w:t>нформационное сообщение)</w:t>
      </w:r>
      <w:r w:rsidRPr="00E8367A">
        <w:rPr>
          <w:rFonts w:eastAsia="Calibri"/>
          <w:sz w:val="24"/>
          <w:szCs w:val="24"/>
        </w:rPr>
        <w:t>;</w:t>
      </w:r>
    </w:p>
    <w:p w14:paraId="7803C4ED" w14:textId="77777777" w:rsidR="00194196" w:rsidRPr="00E8367A" w:rsidRDefault="008A1593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б) форму заявки (П</w:t>
      </w:r>
      <w:r w:rsidR="00194196" w:rsidRPr="00E8367A">
        <w:rPr>
          <w:rFonts w:eastAsia="Calibri"/>
          <w:sz w:val="24"/>
          <w:szCs w:val="24"/>
        </w:rPr>
        <w:t>риложение № 1);</w:t>
      </w:r>
    </w:p>
    <w:p w14:paraId="43A6A126" w14:textId="77777777" w:rsidR="00194196" w:rsidRPr="00E8367A" w:rsidRDefault="00194196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в) проект дог</w:t>
      </w:r>
      <w:r w:rsidR="008A1593">
        <w:rPr>
          <w:rFonts w:eastAsia="Calibri"/>
          <w:sz w:val="24"/>
          <w:szCs w:val="24"/>
        </w:rPr>
        <w:t>овора купли-продажи</w:t>
      </w:r>
      <w:r w:rsidR="009E6196">
        <w:rPr>
          <w:rFonts w:eastAsia="Calibri"/>
          <w:sz w:val="24"/>
          <w:szCs w:val="24"/>
        </w:rPr>
        <w:t xml:space="preserve"> имущества</w:t>
      </w:r>
      <w:r w:rsidR="008A1593">
        <w:rPr>
          <w:rFonts w:eastAsia="Calibri"/>
          <w:sz w:val="24"/>
          <w:szCs w:val="24"/>
        </w:rPr>
        <w:t xml:space="preserve"> (П</w:t>
      </w:r>
      <w:r w:rsidRPr="00E8367A">
        <w:rPr>
          <w:rFonts w:eastAsia="Calibri"/>
          <w:sz w:val="24"/>
          <w:szCs w:val="24"/>
        </w:rPr>
        <w:t>риложение № 2);</w:t>
      </w:r>
    </w:p>
    <w:p w14:paraId="6A80FBC1" w14:textId="77777777" w:rsidR="00194196" w:rsidRPr="00E8367A" w:rsidRDefault="00194196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г) документы и фотоматериалы, относящиеся к процедуре проведения аукциона </w:t>
      </w:r>
      <w:r>
        <w:rPr>
          <w:rFonts w:eastAsia="Calibri"/>
          <w:sz w:val="24"/>
          <w:szCs w:val="24"/>
        </w:rPr>
        <w:t>и</w:t>
      </w:r>
      <w:r w:rsidRPr="00E8367A">
        <w:rPr>
          <w:rFonts w:eastAsia="Calibri"/>
          <w:sz w:val="24"/>
          <w:szCs w:val="24"/>
        </w:rPr>
        <w:t xml:space="preserve"> имуществу.</w:t>
      </w:r>
    </w:p>
    <w:p w14:paraId="714709DB" w14:textId="77777777" w:rsidR="00194196" w:rsidRPr="00E8367A" w:rsidRDefault="00194196" w:rsidP="00194196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554B38">
        <w:rPr>
          <w:rFonts w:eastAsia="Calibri"/>
          <w:sz w:val="24"/>
          <w:szCs w:val="24"/>
        </w:rPr>
        <w:t>Не позднее 5 (пяти) рабочих дней</w:t>
      </w:r>
      <w:r>
        <w:rPr>
          <w:rFonts w:eastAsia="Calibri"/>
          <w:sz w:val="24"/>
          <w:szCs w:val="24"/>
        </w:rPr>
        <w:t xml:space="preserve"> до окончания дня подачи заявок</w:t>
      </w:r>
      <w:r w:rsidR="00B53721">
        <w:rPr>
          <w:rFonts w:eastAsia="Calibri"/>
          <w:sz w:val="24"/>
          <w:szCs w:val="24"/>
        </w:rPr>
        <w:t xml:space="preserve"> любое лицо </w:t>
      </w:r>
      <w:r w:rsidRPr="00E8367A">
        <w:rPr>
          <w:rFonts w:eastAsia="Calibri"/>
          <w:sz w:val="24"/>
          <w:szCs w:val="24"/>
        </w:rPr>
        <w:t xml:space="preserve">вправе направить на электронный адрес </w:t>
      </w:r>
      <w:r w:rsidR="009E3FF6">
        <w:rPr>
          <w:rFonts w:eastAsia="Calibri"/>
          <w:sz w:val="24"/>
          <w:szCs w:val="24"/>
        </w:rPr>
        <w:t>о</w:t>
      </w:r>
      <w:r w:rsidRPr="00E8367A">
        <w:rPr>
          <w:rFonts w:eastAsia="Calibri"/>
          <w:sz w:val="24"/>
          <w:szCs w:val="24"/>
        </w:rPr>
        <w:t xml:space="preserve">ператора электронной площадки </w:t>
      </w:r>
      <w:r>
        <w:rPr>
          <w:rFonts w:eastAsia="Calibri"/>
          <w:sz w:val="24"/>
          <w:szCs w:val="24"/>
        </w:rPr>
        <w:t>(</w:t>
      </w:r>
      <w:r w:rsidRPr="00E8367A">
        <w:rPr>
          <w:rFonts w:eastAsia="Calibri"/>
          <w:sz w:val="24"/>
          <w:szCs w:val="24"/>
        </w:rPr>
        <w:t>property@sberbank-ast.ru</w:t>
      </w:r>
      <w:r>
        <w:rPr>
          <w:rFonts w:eastAsia="Calibri"/>
          <w:sz w:val="24"/>
          <w:szCs w:val="24"/>
        </w:rPr>
        <w:t>)</w:t>
      </w:r>
      <w:r w:rsidRPr="00E8367A">
        <w:rPr>
          <w:rFonts w:eastAsia="Calibri"/>
          <w:sz w:val="24"/>
          <w:szCs w:val="24"/>
        </w:rPr>
        <w:t xml:space="preserve"> запрос о разъяснении размещенной информации. Оператор н</w:t>
      </w:r>
      <w:r>
        <w:rPr>
          <w:rFonts w:eastAsia="Calibri"/>
          <w:sz w:val="24"/>
          <w:szCs w:val="24"/>
        </w:rPr>
        <w:t>а</w:t>
      </w:r>
      <w:r w:rsidR="00C96741">
        <w:rPr>
          <w:rFonts w:eastAsia="Calibri"/>
          <w:sz w:val="24"/>
          <w:szCs w:val="24"/>
        </w:rPr>
        <w:t xml:space="preserve">правляет поступивший запрос в </w:t>
      </w:r>
      <w:r w:rsidR="00C96741">
        <w:rPr>
          <w:rFonts w:eastAsia="Calibri"/>
          <w:sz w:val="24"/>
          <w:szCs w:val="24"/>
        </w:rPr>
        <w:br/>
        <w:t>личный кабинет п</w:t>
      </w:r>
      <w:r w:rsidRPr="00E8367A">
        <w:rPr>
          <w:rFonts w:eastAsia="Calibri"/>
          <w:sz w:val="24"/>
          <w:szCs w:val="24"/>
        </w:rPr>
        <w:t>родавца.</w:t>
      </w:r>
    </w:p>
    <w:p w14:paraId="4D52023B" w14:textId="77777777" w:rsidR="00194196" w:rsidRPr="00E8367A" w:rsidRDefault="00194196" w:rsidP="00194196">
      <w:pPr>
        <w:autoSpaceDE w:val="0"/>
        <w:autoSpaceDN w:val="0"/>
        <w:adjustRightInd w:val="0"/>
        <w:ind w:firstLine="709"/>
        <w:rPr>
          <w:bCs/>
          <w:color w:val="000000"/>
          <w:sz w:val="24"/>
          <w:szCs w:val="24"/>
        </w:rPr>
      </w:pPr>
      <w:r w:rsidRPr="00554B38">
        <w:rPr>
          <w:rFonts w:eastAsia="Calibri"/>
          <w:sz w:val="24"/>
          <w:szCs w:val="24"/>
        </w:rPr>
        <w:t>Продавец в течение 2</w:t>
      </w:r>
      <w:r w:rsidR="00B53721" w:rsidRPr="00554B38">
        <w:rPr>
          <w:rFonts w:eastAsia="Calibri"/>
          <w:sz w:val="24"/>
          <w:szCs w:val="24"/>
        </w:rPr>
        <w:t xml:space="preserve"> (двух)</w:t>
      </w:r>
      <w:r w:rsidRPr="00554B38">
        <w:rPr>
          <w:rFonts w:eastAsia="Calibri"/>
          <w:sz w:val="24"/>
          <w:szCs w:val="24"/>
        </w:rPr>
        <w:t xml:space="preserve"> рабочих</w:t>
      </w:r>
      <w:r w:rsidRPr="00E8367A">
        <w:rPr>
          <w:rFonts w:eastAsia="Calibri"/>
          <w:sz w:val="24"/>
          <w:szCs w:val="24"/>
        </w:rPr>
        <w:t xml:space="preserve"> дней со дня поступления запроса посредством </w:t>
      </w:r>
      <w:r>
        <w:rPr>
          <w:rFonts w:eastAsia="Calibri"/>
          <w:sz w:val="24"/>
          <w:szCs w:val="24"/>
        </w:rPr>
        <w:t>штатного интерфейса</w:t>
      </w:r>
      <w:r w:rsidRPr="00E8367A">
        <w:rPr>
          <w:rFonts w:eastAsia="Calibri"/>
          <w:sz w:val="24"/>
          <w:szCs w:val="24"/>
        </w:rPr>
        <w:t xml:space="preserve"> </w:t>
      </w:r>
      <w:r w:rsidR="00B53721">
        <w:rPr>
          <w:rFonts w:eastAsia="Calibri"/>
          <w:sz w:val="24"/>
          <w:szCs w:val="24"/>
        </w:rPr>
        <w:t xml:space="preserve">электронной площадки направляет </w:t>
      </w:r>
      <w:r w:rsidRPr="00E8367A">
        <w:rPr>
          <w:rFonts w:eastAsia="Calibri"/>
          <w:sz w:val="24"/>
          <w:szCs w:val="24"/>
        </w:rPr>
        <w:t>разъяснение с указанием предмета запроса, но без указания лица, от которого поступил запрос, для размещения в открытом доступе</w:t>
      </w:r>
      <w:r w:rsidRPr="00E8367A">
        <w:rPr>
          <w:rFonts w:eastAsia="Calibri"/>
          <w:sz w:val="22"/>
          <w:szCs w:val="22"/>
        </w:rPr>
        <w:t>.</w:t>
      </w:r>
    </w:p>
    <w:p w14:paraId="6938ECCE" w14:textId="77777777" w:rsidR="00774081" w:rsidRDefault="00774081" w:rsidP="00B53721">
      <w:pPr>
        <w:ind w:firstLine="709"/>
        <w:rPr>
          <w:sz w:val="24"/>
          <w:szCs w:val="24"/>
        </w:rPr>
      </w:pPr>
      <w:r w:rsidRPr="00774081">
        <w:rPr>
          <w:sz w:val="24"/>
          <w:szCs w:val="24"/>
        </w:rPr>
        <w:t xml:space="preserve">Претендент, принимая решение об участии в аукционе, согласен с тем, что подача заявки и перечисление задатка является подтверждением того, что </w:t>
      </w:r>
      <w:r>
        <w:rPr>
          <w:sz w:val="24"/>
          <w:szCs w:val="24"/>
        </w:rPr>
        <w:t xml:space="preserve">ему известны сведения об имуществе, </w:t>
      </w:r>
      <w:r w:rsidR="002375D4">
        <w:rPr>
          <w:sz w:val="24"/>
          <w:szCs w:val="24"/>
        </w:rPr>
        <w:t xml:space="preserve">а также </w:t>
      </w:r>
      <w:r>
        <w:rPr>
          <w:sz w:val="24"/>
          <w:szCs w:val="24"/>
        </w:rPr>
        <w:t>он ознакомлен с реальным</w:t>
      </w:r>
      <w:r w:rsidRPr="00774081">
        <w:rPr>
          <w:sz w:val="24"/>
          <w:szCs w:val="24"/>
        </w:rPr>
        <w:t xml:space="preserve"> состоянием </w:t>
      </w:r>
      <w:r>
        <w:rPr>
          <w:sz w:val="24"/>
          <w:szCs w:val="24"/>
        </w:rPr>
        <w:t>имущества</w:t>
      </w:r>
      <w:r w:rsidR="002375D4">
        <w:rPr>
          <w:sz w:val="24"/>
          <w:szCs w:val="24"/>
        </w:rPr>
        <w:t>,</w:t>
      </w:r>
      <w:r w:rsidRPr="00774081">
        <w:rPr>
          <w:sz w:val="24"/>
          <w:szCs w:val="24"/>
        </w:rPr>
        <w:t xml:space="preserve"> </w:t>
      </w:r>
      <w:r w:rsidR="002375D4">
        <w:rPr>
          <w:sz w:val="24"/>
          <w:szCs w:val="24"/>
        </w:rPr>
        <w:t>и не имеет претензий к ним</w:t>
      </w:r>
      <w:r w:rsidRPr="00774081">
        <w:rPr>
          <w:sz w:val="24"/>
          <w:szCs w:val="24"/>
        </w:rPr>
        <w:t>.</w:t>
      </w:r>
    </w:p>
    <w:p w14:paraId="47E197BE" w14:textId="36130F9E" w:rsidR="00B53721" w:rsidRPr="005813BB" w:rsidRDefault="002375D4" w:rsidP="00B53721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Претендент согласен и обязуется соблюдать </w:t>
      </w:r>
      <w:r w:rsidR="00702130">
        <w:rPr>
          <w:sz w:val="24"/>
          <w:szCs w:val="24"/>
        </w:rPr>
        <w:t>условия, требования, положения И</w:t>
      </w:r>
      <w:r w:rsidR="00B53721" w:rsidRPr="00750647">
        <w:rPr>
          <w:sz w:val="24"/>
          <w:szCs w:val="24"/>
        </w:rPr>
        <w:t xml:space="preserve">нформационного сообщения, </w:t>
      </w:r>
      <w:r w:rsidR="00B53721" w:rsidRPr="00020366">
        <w:rPr>
          <w:sz w:val="24"/>
          <w:szCs w:val="24"/>
        </w:rPr>
        <w:t>Регламента</w:t>
      </w:r>
      <w:r w:rsidR="0081574D" w:rsidRPr="00020366">
        <w:rPr>
          <w:sz w:val="24"/>
          <w:szCs w:val="24"/>
        </w:rPr>
        <w:t xml:space="preserve"> </w:t>
      </w:r>
      <w:r w:rsidR="00C96741" w:rsidRPr="00020366">
        <w:rPr>
          <w:sz w:val="24"/>
          <w:szCs w:val="24"/>
        </w:rPr>
        <w:t>электронной площадки</w:t>
      </w:r>
      <w:r w:rsidR="00020366" w:rsidRPr="00020366">
        <w:rPr>
          <w:rStyle w:val="af"/>
          <w:sz w:val="24"/>
          <w:szCs w:val="24"/>
        </w:rPr>
        <w:t>, Регламента официального сайта торгов,</w:t>
      </w:r>
      <w:r w:rsidR="0081574D" w:rsidRPr="00020366">
        <w:rPr>
          <w:sz w:val="24"/>
          <w:szCs w:val="24"/>
        </w:rPr>
        <w:t xml:space="preserve"> договора</w:t>
      </w:r>
      <w:r w:rsidR="00C96741" w:rsidRPr="00020366">
        <w:rPr>
          <w:sz w:val="24"/>
          <w:szCs w:val="24"/>
        </w:rPr>
        <w:t xml:space="preserve"> купли-продажи</w:t>
      </w:r>
      <w:r w:rsidR="009E6196" w:rsidRPr="00020366">
        <w:rPr>
          <w:sz w:val="24"/>
          <w:szCs w:val="24"/>
        </w:rPr>
        <w:t xml:space="preserve"> имущества</w:t>
      </w:r>
      <w:r w:rsidR="00B53721" w:rsidRPr="00020366">
        <w:rPr>
          <w:sz w:val="24"/>
          <w:szCs w:val="24"/>
        </w:rPr>
        <w:t>,</w:t>
      </w:r>
      <w:r w:rsidRPr="00020366">
        <w:rPr>
          <w:sz w:val="24"/>
          <w:szCs w:val="24"/>
        </w:rPr>
        <w:t xml:space="preserve"> </w:t>
      </w:r>
      <w:r w:rsidR="00B53721" w:rsidRPr="00020366">
        <w:rPr>
          <w:sz w:val="24"/>
          <w:szCs w:val="24"/>
        </w:rPr>
        <w:t>и они ему понятны.</w:t>
      </w:r>
      <w:r w:rsidR="00B53721" w:rsidRPr="005813BB">
        <w:rPr>
          <w:sz w:val="24"/>
          <w:szCs w:val="24"/>
        </w:rPr>
        <w:t xml:space="preserve"> </w:t>
      </w:r>
    </w:p>
    <w:p w14:paraId="348725FF" w14:textId="77777777" w:rsidR="00B53721" w:rsidRPr="005813BB" w:rsidRDefault="00B53721" w:rsidP="00B53721">
      <w:pPr>
        <w:ind w:firstLine="709"/>
        <w:rPr>
          <w:rStyle w:val="a9"/>
          <w:color w:val="auto"/>
          <w:sz w:val="24"/>
          <w:szCs w:val="24"/>
          <w:u w:val="none"/>
        </w:rPr>
      </w:pPr>
      <w:r w:rsidRPr="005813BB">
        <w:rPr>
          <w:sz w:val="24"/>
          <w:szCs w:val="24"/>
        </w:rPr>
        <w:t xml:space="preserve">Претендент согласен с тем, что </w:t>
      </w:r>
      <w:r w:rsidR="00240295" w:rsidRPr="005813BB">
        <w:rPr>
          <w:sz w:val="24"/>
          <w:szCs w:val="24"/>
        </w:rPr>
        <w:t>п</w:t>
      </w:r>
      <w:r w:rsidRPr="005813BB">
        <w:rPr>
          <w:sz w:val="24"/>
          <w:szCs w:val="24"/>
        </w:rPr>
        <w:t xml:space="preserve">родавец не несет ответственности за ущерб, который может быть причинен </w:t>
      </w:r>
      <w:r w:rsidR="00240295" w:rsidRPr="005813BB">
        <w:rPr>
          <w:sz w:val="24"/>
          <w:szCs w:val="24"/>
        </w:rPr>
        <w:t>п</w:t>
      </w:r>
      <w:r w:rsidRPr="005813BB">
        <w:rPr>
          <w:sz w:val="24"/>
          <w:szCs w:val="24"/>
        </w:rPr>
        <w:t>ретенденту отменой а</w:t>
      </w:r>
      <w:r w:rsidR="00702130">
        <w:rPr>
          <w:sz w:val="24"/>
          <w:szCs w:val="24"/>
        </w:rPr>
        <w:t>укциона, внесением изменений в И</w:t>
      </w:r>
      <w:r w:rsidRPr="005813BB">
        <w:rPr>
          <w:sz w:val="24"/>
          <w:szCs w:val="24"/>
        </w:rPr>
        <w:t xml:space="preserve">нформационное сообщение, а также приостановлением процедуры проведения аукциона. При этом </w:t>
      </w:r>
      <w:r w:rsidR="00240295" w:rsidRPr="005813BB">
        <w:rPr>
          <w:sz w:val="24"/>
          <w:szCs w:val="24"/>
        </w:rPr>
        <w:t>п</w:t>
      </w:r>
      <w:r w:rsidRPr="005813BB">
        <w:rPr>
          <w:sz w:val="24"/>
          <w:szCs w:val="24"/>
        </w:rPr>
        <w:t xml:space="preserve">ретендент считается уведомленным с даты публикации информации об отмене </w:t>
      </w:r>
      <w:r w:rsidR="00702130">
        <w:rPr>
          <w:sz w:val="24"/>
          <w:szCs w:val="24"/>
        </w:rPr>
        <w:t>аукциона, внесении изменений в И</w:t>
      </w:r>
      <w:r w:rsidRPr="005813BB">
        <w:rPr>
          <w:sz w:val="24"/>
          <w:szCs w:val="24"/>
        </w:rPr>
        <w:t xml:space="preserve">нформационное сообщение на официальном сайте торгов </w:t>
      </w:r>
      <w:r w:rsidR="001F2B8B" w:rsidRPr="005813BB">
        <w:rPr>
          <w:sz w:val="24"/>
          <w:szCs w:val="24"/>
        </w:rPr>
        <w:t>(www.torgi.gov.ru)</w:t>
      </w:r>
      <w:r w:rsidR="001F2B8B" w:rsidRPr="005813BB">
        <w:rPr>
          <w:rStyle w:val="a9"/>
          <w:color w:val="auto"/>
          <w:sz w:val="24"/>
          <w:szCs w:val="24"/>
          <w:u w:val="none"/>
        </w:rPr>
        <w:t xml:space="preserve"> </w:t>
      </w:r>
      <w:r w:rsidRPr="005813BB">
        <w:rPr>
          <w:rStyle w:val="a9"/>
          <w:color w:val="auto"/>
          <w:sz w:val="24"/>
          <w:szCs w:val="24"/>
          <w:u w:val="none"/>
        </w:rPr>
        <w:t xml:space="preserve">и </w:t>
      </w:r>
      <w:r w:rsidR="00DE1BED" w:rsidRPr="005813BB">
        <w:rPr>
          <w:rStyle w:val="a9"/>
          <w:color w:val="auto"/>
          <w:sz w:val="24"/>
          <w:szCs w:val="24"/>
          <w:u w:val="none"/>
        </w:rPr>
        <w:t xml:space="preserve">официальном </w:t>
      </w:r>
      <w:r w:rsidRPr="005813BB">
        <w:rPr>
          <w:rStyle w:val="a9"/>
          <w:color w:val="auto"/>
          <w:sz w:val="24"/>
          <w:szCs w:val="24"/>
          <w:u w:val="none"/>
        </w:rPr>
        <w:t xml:space="preserve">сайте </w:t>
      </w:r>
      <w:r w:rsidR="009E3FF6" w:rsidRPr="005813BB">
        <w:rPr>
          <w:rStyle w:val="a9"/>
          <w:color w:val="auto"/>
          <w:sz w:val="24"/>
          <w:szCs w:val="24"/>
          <w:u w:val="none"/>
        </w:rPr>
        <w:t>о</w:t>
      </w:r>
      <w:r w:rsidRPr="005813BB">
        <w:rPr>
          <w:rStyle w:val="a9"/>
          <w:color w:val="auto"/>
          <w:sz w:val="24"/>
          <w:szCs w:val="24"/>
          <w:u w:val="none"/>
        </w:rPr>
        <w:t>ператора электронной площадки</w:t>
      </w:r>
      <w:r w:rsidR="00DE1BED" w:rsidRPr="005813BB">
        <w:rPr>
          <w:rStyle w:val="a9"/>
          <w:color w:val="auto"/>
          <w:sz w:val="24"/>
          <w:szCs w:val="24"/>
          <w:u w:val="none"/>
        </w:rPr>
        <w:t xml:space="preserve"> </w:t>
      </w:r>
      <w:r w:rsidR="00DE1BED" w:rsidRPr="005813BB">
        <w:rPr>
          <w:sz w:val="24"/>
          <w:szCs w:val="24"/>
        </w:rPr>
        <w:t>(</w:t>
      </w:r>
      <w:proofErr w:type="spellStart"/>
      <w:r w:rsidR="00DE1BED" w:rsidRPr="005813BB">
        <w:rPr>
          <w:sz w:val="24"/>
          <w:szCs w:val="24"/>
        </w:rPr>
        <w:t>http</w:t>
      </w:r>
      <w:proofErr w:type="spellEnd"/>
      <w:r w:rsidR="00DE1BED" w:rsidRPr="005813BB">
        <w:rPr>
          <w:sz w:val="24"/>
          <w:szCs w:val="24"/>
        </w:rPr>
        <w:t>//utp.sberbank-ast.ru)</w:t>
      </w:r>
      <w:r w:rsidR="004E2BDE" w:rsidRPr="005813BB">
        <w:rPr>
          <w:rStyle w:val="a9"/>
          <w:color w:val="auto"/>
          <w:sz w:val="24"/>
          <w:szCs w:val="24"/>
          <w:u w:val="none"/>
        </w:rPr>
        <w:t>.</w:t>
      </w:r>
    </w:p>
    <w:p w14:paraId="3FC97689" w14:textId="77777777" w:rsidR="00B53721" w:rsidRDefault="00B53721" w:rsidP="00B53721">
      <w:pPr>
        <w:ind w:firstLine="709"/>
        <w:rPr>
          <w:sz w:val="24"/>
          <w:szCs w:val="24"/>
        </w:rPr>
      </w:pPr>
      <w:r w:rsidRPr="005813BB">
        <w:rPr>
          <w:sz w:val="24"/>
          <w:szCs w:val="24"/>
        </w:rPr>
        <w:t xml:space="preserve">Условия аукциона, порядок и условия заключения </w:t>
      </w:r>
      <w:r w:rsidR="0081574D" w:rsidRPr="005813BB">
        <w:rPr>
          <w:sz w:val="24"/>
          <w:szCs w:val="24"/>
        </w:rPr>
        <w:t>д</w:t>
      </w:r>
      <w:r w:rsidRPr="005813BB">
        <w:rPr>
          <w:sz w:val="24"/>
          <w:szCs w:val="24"/>
        </w:rPr>
        <w:t>оговора</w:t>
      </w:r>
      <w:r w:rsidR="00C96741" w:rsidRPr="005813BB">
        <w:rPr>
          <w:sz w:val="24"/>
          <w:szCs w:val="24"/>
        </w:rPr>
        <w:t xml:space="preserve"> купли-продажи</w:t>
      </w:r>
      <w:r w:rsidR="009E6196">
        <w:rPr>
          <w:sz w:val="24"/>
          <w:szCs w:val="24"/>
        </w:rPr>
        <w:t xml:space="preserve"> имущества</w:t>
      </w:r>
      <w:r w:rsidR="00C96741" w:rsidRPr="005813BB">
        <w:rPr>
          <w:sz w:val="24"/>
          <w:szCs w:val="24"/>
        </w:rPr>
        <w:t xml:space="preserve"> </w:t>
      </w:r>
      <w:r w:rsidRPr="00750647">
        <w:rPr>
          <w:sz w:val="24"/>
          <w:szCs w:val="24"/>
        </w:rPr>
        <w:t>являются условиями публичной оферты</w:t>
      </w:r>
      <w:r w:rsidR="00750647" w:rsidRPr="00750647">
        <w:rPr>
          <w:sz w:val="24"/>
          <w:szCs w:val="24"/>
        </w:rPr>
        <w:t xml:space="preserve"> в соответствии со статьей 437 Гражданского кодекса </w:t>
      </w:r>
      <w:r w:rsidR="00750647" w:rsidRPr="00750647">
        <w:rPr>
          <w:sz w:val="24"/>
          <w:szCs w:val="24"/>
        </w:rPr>
        <w:lastRenderedPageBreak/>
        <w:t xml:space="preserve">Российской Федерации. Подача </w:t>
      </w:r>
      <w:r w:rsidR="00240295">
        <w:rPr>
          <w:sz w:val="24"/>
          <w:szCs w:val="24"/>
        </w:rPr>
        <w:t>п</w:t>
      </w:r>
      <w:r w:rsidR="00750647" w:rsidRPr="00750647">
        <w:rPr>
          <w:sz w:val="24"/>
          <w:szCs w:val="24"/>
        </w:rPr>
        <w:t xml:space="preserve">ретендентом заявки и перечисление задатка на счет </w:t>
      </w:r>
      <w:r w:rsidR="00C96741">
        <w:rPr>
          <w:sz w:val="24"/>
          <w:szCs w:val="24"/>
        </w:rPr>
        <w:t xml:space="preserve">оператора электронной площадки </w:t>
      </w:r>
      <w:r w:rsidR="00750647" w:rsidRPr="00750647">
        <w:rPr>
          <w:sz w:val="24"/>
          <w:szCs w:val="24"/>
        </w:rPr>
        <w:t>являются акцептом такой оферты.</w:t>
      </w:r>
    </w:p>
    <w:p w14:paraId="2ED549E0" w14:textId="78D308AF" w:rsidR="000B2ACF" w:rsidRDefault="000B2ACF" w:rsidP="00B53721">
      <w:pPr>
        <w:ind w:firstLine="709"/>
        <w:rPr>
          <w:sz w:val="24"/>
          <w:szCs w:val="24"/>
        </w:rPr>
      </w:pPr>
    </w:p>
    <w:p w14:paraId="53010F6B" w14:textId="2BE79308" w:rsidR="0021318D" w:rsidRPr="00020366" w:rsidRDefault="0021318D" w:rsidP="0021318D">
      <w:pPr>
        <w:ind w:firstLine="709"/>
        <w:rPr>
          <w:b/>
          <w:bCs/>
          <w:iCs/>
          <w:sz w:val="24"/>
          <w:szCs w:val="24"/>
        </w:rPr>
      </w:pPr>
      <w:r w:rsidRPr="00020366">
        <w:rPr>
          <w:b/>
          <w:bCs/>
          <w:iCs/>
          <w:sz w:val="24"/>
          <w:szCs w:val="24"/>
        </w:rPr>
        <w:t xml:space="preserve">Условия участия </w:t>
      </w:r>
      <w:r w:rsidR="00C9264A" w:rsidRPr="00020366">
        <w:rPr>
          <w:b/>
          <w:bCs/>
          <w:iCs/>
          <w:sz w:val="24"/>
          <w:szCs w:val="24"/>
        </w:rPr>
        <w:t xml:space="preserve">претендентов </w:t>
      </w:r>
      <w:r w:rsidRPr="00020366">
        <w:rPr>
          <w:b/>
          <w:bCs/>
          <w:iCs/>
          <w:sz w:val="24"/>
          <w:szCs w:val="24"/>
        </w:rPr>
        <w:t>в аукционе</w:t>
      </w:r>
    </w:p>
    <w:p w14:paraId="39046446" w14:textId="0F83C95B" w:rsidR="00061012" w:rsidRPr="00061012" w:rsidRDefault="0021318D" w:rsidP="00061012">
      <w:pPr>
        <w:ind w:firstLine="709"/>
        <w:rPr>
          <w:bCs/>
          <w:color w:val="0000FF"/>
          <w:sz w:val="24"/>
          <w:szCs w:val="24"/>
          <w:u w:val="single"/>
        </w:rPr>
      </w:pPr>
      <w:r w:rsidRPr="008A7072">
        <w:rPr>
          <w:sz w:val="24"/>
          <w:szCs w:val="24"/>
        </w:rPr>
        <w:t xml:space="preserve">Для </w:t>
      </w:r>
      <w:r w:rsidR="00693ACB" w:rsidRPr="008A7072">
        <w:rPr>
          <w:sz w:val="24"/>
          <w:szCs w:val="24"/>
        </w:rPr>
        <w:t xml:space="preserve">обеспечения доступа к </w:t>
      </w:r>
      <w:r w:rsidRPr="008A7072">
        <w:rPr>
          <w:sz w:val="24"/>
          <w:szCs w:val="24"/>
        </w:rPr>
        <w:t>участи</w:t>
      </w:r>
      <w:r w:rsidR="00693ACB" w:rsidRPr="008A7072">
        <w:rPr>
          <w:sz w:val="24"/>
          <w:szCs w:val="24"/>
        </w:rPr>
        <w:t>ю</w:t>
      </w:r>
      <w:r w:rsidRPr="008A7072">
        <w:rPr>
          <w:sz w:val="24"/>
          <w:szCs w:val="24"/>
        </w:rPr>
        <w:t xml:space="preserve"> в электронном аукционе</w:t>
      </w:r>
      <w:r w:rsidR="00C414B6" w:rsidRPr="008A7072">
        <w:rPr>
          <w:sz w:val="24"/>
          <w:szCs w:val="24"/>
        </w:rPr>
        <w:t xml:space="preserve"> и последующего заключения </w:t>
      </w:r>
      <w:r w:rsidR="00D24E76">
        <w:rPr>
          <w:sz w:val="24"/>
          <w:szCs w:val="24"/>
        </w:rPr>
        <w:t xml:space="preserve">в электронной форме </w:t>
      </w:r>
      <w:r w:rsidR="00C414B6" w:rsidRPr="008A7072">
        <w:rPr>
          <w:sz w:val="24"/>
          <w:szCs w:val="24"/>
        </w:rPr>
        <w:t>договора купли-продажи</w:t>
      </w:r>
      <w:r w:rsidR="007E0C4C" w:rsidRPr="008A7072">
        <w:rPr>
          <w:sz w:val="24"/>
          <w:szCs w:val="24"/>
        </w:rPr>
        <w:t xml:space="preserve"> </w:t>
      </w:r>
      <w:r w:rsidR="00020366" w:rsidRPr="008A7072">
        <w:rPr>
          <w:sz w:val="24"/>
          <w:szCs w:val="24"/>
        </w:rPr>
        <w:t xml:space="preserve">имущества </w:t>
      </w:r>
      <w:r w:rsidR="007E0C4C" w:rsidRPr="008A7072">
        <w:rPr>
          <w:sz w:val="24"/>
          <w:szCs w:val="24"/>
        </w:rPr>
        <w:t xml:space="preserve">с победителем </w:t>
      </w:r>
      <w:r w:rsidR="007E0C4C" w:rsidRPr="008A7072">
        <w:rPr>
          <w:rFonts w:eastAsia="Calibri"/>
          <w:sz w:val="24"/>
          <w:szCs w:val="24"/>
        </w:rPr>
        <w:t xml:space="preserve">аукциона (лота) </w:t>
      </w:r>
      <w:r w:rsidR="007E0C4C" w:rsidRPr="008A7072">
        <w:rPr>
          <w:sz w:val="24"/>
          <w:szCs w:val="24"/>
        </w:rPr>
        <w:t>или лицом, признанным единственным участником аукциона,</w:t>
      </w:r>
      <w:r w:rsidR="00C414B6" w:rsidRPr="008A7072">
        <w:rPr>
          <w:sz w:val="24"/>
          <w:szCs w:val="24"/>
        </w:rPr>
        <w:t xml:space="preserve"> п</w:t>
      </w:r>
      <w:r w:rsidRPr="008A7072">
        <w:rPr>
          <w:sz w:val="24"/>
          <w:szCs w:val="24"/>
        </w:rPr>
        <w:t>ретендент</w:t>
      </w:r>
      <w:r w:rsidR="00C414B6" w:rsidRPr="008A7072">
        <w:rPr>
          <w:sz w:val="24"/>
          <w:szCs w:val="24"/>
        </w:rPr>
        <w:t xml:space="preserve">у необходимо </w:t>
      </w:r>
      <w:r w:rsidRPr="008A7072">
        <w:rPr>
          <w:sz w:val="24"/>
          <w:szCs w:val="24"/>
        </w:rPr>
        <w:t>п</w:t>
      </w:r>
      <w:r w:rsidR="00C414B6" w:rsidRPr="008A7072">
        <w:rPr>
          <w:sz w:val="24"/>
          <w:szCs w:val="24"/>
        </w:rPr>
        <w:t>р</w:t>
      </w:r>
      <w:r w:rsidRPr="008A7072">
        <w:rPr>
          <w:sz w:val="24"/>
          <w:szCs w:val="24"/>
        </w:rPr>
        <w:t>о</w:t>
      </w:r>
      <w:r w:rsidR="00C414B6" w:rsidRPr="008A7072">
        <w:rPr>
          <w:sz w:val="24"/>
          <w:szCs w:val="24"/>
        </w:rPr>
        <w:t>йти</w:t>
      </w:r>
      <w:r w:rsidRPr="008A7072">
        <w:rPr>
          <w:sz w:val="24"/>
          <w:szCs w:val="24"/>
        </w:rPr>
        <w:t xml:space="preserve"> </w:t>
      </w:r>
      <w:r w:rsidR="00C414B6" w:rsidRPr="008A7072">
        <w:rPr>
          <w:sz w:val="24"/>
          <w:szCs w:val="24"/>
        </w:rPr>
        <w:t xml:space="preserve">процедуры </w:t>
      </w:r>
      <w:r w:rsidRPr="008A7072">
        <w:rPr>
          <w:bCs/>
          <w:sz w:val="24"/>
          <w:szCs w:val="24"/>
        </w:rPr>
        <w:t>регистраци</w:t>
      </w:r>
      <w:r w:rsidR="00C414B6" w:rsidRPr="008A7072">
        <w:rPr>
          <w:bCs/>
          <w:sz w:val="24"/>
          <w:szCs w:val="24"/>
        </w:rPr>
        <w:t>и</w:t>
      </w:r>
      <w:r w:rsidRPr="008A7072">
        <w:rPr>
          <w:bCs/>
          <w:sz w:val="24"/>
          <w:szCs w:val="24"/>
        </w:rPr>
        <w:t xml:space="preserve"> на официальном сайте торгов (</w:t>
      </w:r>
      <w:r w:rsidRPr="008A7072">
        <w:rPr>
          <w:rFonts w:eastAsia="Calibri"/>
          <w:sz w:val="24"/>
          <w:szCs w:val="24"/>
        </w:rPr>
        <w:t>www.torgi.gov.ru) и официальном сайте оператора электронной площадки (</w:t>
      </w:r>
      <w:proofErr w:type="spellStart"/>
      <w:r w:rsidRPr="008A7072">
        <w:rPr>
          <w:rFonts w:eastAsia="Calibri"/>
          <w:sz w:val="24"/>
          <w:szCs w:val="24"/>
        </w:rPr>
        <w:t>http</w:t>
      </w:r>
      <w:proofErr w:type="spellEnd"/>
      <w:r w:rsidRPr="008A7072">
        <w:rPr>
          <w:rFonts w:eastAsia="Calibri"/>
          <w:sz w:val="24"/>
          <w:szCs w:val="24"/>
        </w:rPr>
        <w:t>//utp.sberbank-ast.ru)</w:t>
      </w:r>
      <w:r w:rsidRPr="008A7072">
        <w:rPr>
          <w:bCs/>
          <w:sz w:val="24"/>
          <w:szCs w:val="24"/>
        </w:rPr>
        <w:t xml:space="preserve"> в соот</w:t>
      </w:r>
      <w:r w:rsidR="00A20EC7">
        <w:rPr>
          <w:bCs/>
          <w:sz w:val="24"/>
          <w:szCs w:val="24"/>
        </w:rPr>
        <w:t>ветствии с их Ре</w:t>
      </w:r>
      <w:r w:rsidRPr="008A7072">
        <w:rPr>
          <w:bCs/>
          <w:sz w:val="24"/>
          <w:szCs w:val="24"/>
        </w:rPr>
        <w:t xml:space="preserve">гламентами и </w:t>
      </w:r>
      <w:r w:rsidR="00A20EC7">
        <w:rPr>
          <w:bCs/>
          <w:sz w:val="24"/>
          <w:szCs w:val="24"/>
        </w:rPr>
        <w:t>И</w:t>
      </w:r>
      <w:r w:rsidRPr="008A7072">
        <w:rPr>
          <w:bCs/>
          <w:sz w:val="24"/>
          <w:szCs w:val="24"/>
        </w:rPr>
        <w:t>нструкциями</w:t>
      </w:r>
      <w:r w:rsidR="00061012">
        <w:rPr>
          <w:bCs/>
          <w:sz w:val="24"/>
          <w:szCs w:val="24"/>
        </w:rPr>
        <w:t xml:space="preserve">: </w:t>
      </w:r>
      <w:hyperlink r:id="rId9" w:history="1">
        <w:r w:rsidR="00A20EC7">
          <w:rPr>
            <w:rStyle w:val="a9"/>
            <w:sz w:val="24"/>
            <w:szCs w:val="24"/>
          </w:rPr>
          <w:t>Р</w:t>
        </w:r>
        <w:r w:rsidR="00061012" w:rsidRPr="00061012">
          <w:rPr>
            <w:rStyle w:val="a9"/>
            <w:sz w:val="24"/>
            <w:szCs w:val="24"/>
          </w:rPr>
          <w:t xml:space="preserve">егламент и </w:t>
        </w:r>
        <w:r w:rsidR="00A20EC7">
          <w:rPr>
            <w:rStyle w:val="a9"/>
            <w:sz w:val="24"/>
            <w:szCs w:val="24"/>
          </w:rPr>
          <w:t>И</w:t>
        </w:r>
        <w:r w:rsidR="00061012" w:rsidRPr="00061012">
          <w:rPr>
            <w:rStyle w:val="a9"/>
            <w:sz w:val="24"/>
            <w:szCs w:val="24"/>
          </w:rPr>
          <w:t>нструкци</w:t>
        </w:r>
        <w:r w:rsidR="00061012">
          <w:rPr>
            <w:rStyle w:val="a9"/>
            <w:sz w:val="24"/>
            <w:szCs w:val="24"/>
          </w:rPr>
          <w:t>и</w:t>
        </w:r>
        <w:r w:rsidR="00061012" w:rsidRPr="00061012">
          <w:rPr>
            <w:rStyle w:val="a9"/>
            <w:sz w:val="24"/>
            <w:szCs w:val="24"/>
          </w:rPr>
          <w:t xml:space="preserve"> официального сайта торгов</w:t>
        </w:r>
      </w:hyperlink>
      <w:r w:rsidR="00061012">
        <w:rPr>
          <w:sz w:val="24"/>
          <w:szCs w:val="24"/>
        </w:rPr>
        <w:t xml:space="preserve">, </w:t>
      </w:r>
      <w:hyperlink r:id="rId10" w:history="1">
        <w:r w:rsidR="00A20EC7">
          <w:rPr>
            <w:rStyle w:val="a9"/>
            <w:bCs/>
            <w:sz w:val="24"/>
            <w:szCs w:val="24"/>
          </w:rPr>
          <w:t>Р</w:t>
        </w:r>
        <w:r w:rsidR="00061012" w:rsidRPr="00061012">
          <w:rPr>
            <w:rStyle w:val="a9"/>
            <w:bCs/>
            <w:sz w:val="24"/>
            <w:szCs w:val="24"/>
          </w:rPr>
          <w:t>егламент</w:t>
        </w:r>
      </w:hyperlink>
      <w:r w:rsidR="00061012">
        <w:rPr>
          <w:bCs/>
          <w:sz w:val="24"/>
          <w:szCs w:val="24"/>
        </w:rPr>
        <w:t xml:space="preserve"> и </w:t>
      </w:r>
      <w:hyperlink r:id="rId11" w:history="1">
        <w:r w:rsidR="00A20EC7">
          <w:rPr>
            <w:rStyle w:val="a9"/>
            <w:bCs/>
            <w:sz w:val="24"/>
            <w:szCs w:val="24"/>
          </w:rPr>
          <w:t>И</w:t>
        </w:r>
        <w:r w:rsidR="00061012" w:rsidRPr="00061012">
          <w:rPr>
            <w:rStyle w:val="a9"/>
            <w:bCs/>
            <w:sz w:val="24"/>
            <w:szCs w:val="24"/>
          </w:rPr>
          <w:t>нструкции</w:t>
        </w:r>
      </w:hyperlink>
      <w:r w:rsidR="00061012">
        <w:rPr>
          <w:bCs/>
          <w:sz w:val="24"/>
          <w:szCs w:val="24"/>
        </w:rPr>
        <w:t xml:space="preserve"> электронной площадки.</w:t>
      </w:r>
    </w:p>
    <w:p w14:paraId="22FECCB7" w14:textId="7F3ECB84" w:rsidR="00C414B6" w:rsidRDefault="00C414B6" w:rsidP="0021318D">
      <w:pPr>
        <w:ind w:firstLine="709"/>
        <w:rPr>
          <w:bCs/>
          <w:sz w:val="24"/>
          <w:szCs w:val="24"/>
        </w:rPr>
      </w:pPr>
      <w:r w:rsidRPr="008A7072">
        <w:rPr>
          <w:bCs/>
          <w:sz w:val="24"/>
          <w:szCs w:val="24"/>
        </w:rPr>
        <w:t>Регистрации подлежат претенденты ранее не зарегистрированные или регистрация которых была прекращена.</w:t>
      </w:r>
    </w:p>
    <w:p w14:paraId="27128BCE" w14:textId="6C4541A4" w:rsidR="00D24E76" w:rsidRPr="0021318D" w:rsidRDefault="00D24E76" w:rsidP="00D24E76">
      <w:pPr>
        <w:ind w:firstLine="709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Дополнительно п</w:t>
      </w:r>
      <w:r w:rsidRPr="009D4360">
        <w:rPr>
          <w:rFonts w:eastAsia="Calibri"/>
          <w:color w:val="000000"/>
          <w:sz w:val="24"/>
          <w:szCs w:val="24"/>
        </w:rPr>
        <w:t xml:space="preserve">ретендентам необходимо присоединения к торговой секции «Приватизация, аренда и продажа прав» </w:t>
      </w:r>
      <w:r>
        <w:rPr>
          <w:rFonts w:eastAsia="Calibri"/>
          <w:color w:val="000000"/>
          <w:sz w:val="24"/>
          <w:szCs w:val="24"/>
        </w:rPr>
        <w:t>у</w:t>
      </w:r>
      <w:r w:rsidRPr="009D4360">
        <w:rPr>
          <w:rFonts w:eastAsia="Calibri"/>
          <w:color w:val="000000"/>
          <w:sz w:val="24"/>
          <w:szCs w:val="24"/>
        </w:rPr>
        <w:t>ниверсальной торговой платформы АО «Сбербанк-АСТ».</w:t>
      </w:r>
    </w:p>
    <w:p w14:paraId="7F36E9BC" w14:textId="555E1858" w:rsidR="00A954EA" w:rsidRPr="00E8367A" w:rsidRDefault="00A954EA" w:rsidP="000B2ACF">
      <w:pPr>
        <w:widowControl w:val="0"/>
        <w:rPr>
          <w:rFonts w:cs="Arial CYR"/>
          <w:bCs/>
          <w:color w:val="000000"/>
          <w:sz w:val="24"/>
          <w:szCs w:val="24"/>
        </w:rPr>
      </w:pPr>
    </w:p>
    <w:p w14:paraId="78B1D82A" w14:textId="77777777" w:rsidR="00E964CA" w:rsidRPr="00E8367A" w:rsidRDefault="00E964CA" w:rsidP="003474CD">
      <w:pPr>
        <w:widowControl w:val="0"/>
        <w:ind w:firstLine="709"/>
        <w:jc w:val="left"/>
        <w:rPr>
          <w:rFonts w:cs="Arial CYR"/>
          <w:b/>
          <w:bCs/>
          <w:color w:val="000000"/>
          <w:sz w:val="24"/>
          <w:szCs w:val="24"/>
        </w:rPr>
      </w:pPr>
      <w:r w:rsidRPr="009E3FF6">
        <w:rPr>
          <w:rFonts w:eastAsia="Calibri"/>
          <w:b/>
          <w:sz w:val="24"/>
          <w:szCs w:val="24"/>
        </w:rPr>
        <w:t xml:space="preserve">Порядок подачи и отзыва заявок на участие в </w:t>
      </w:r>
      <w:r w:rsidR="00F42115" w:rsidRPr="009E3FF6">
        <w:rPr>
          <w:rFonts w:eastAsia="Calibri"/>
          <w:b/>
          <w:sz w:val="24"/>
          <w:szCs w:val="24"/>
        </w:rPr>
        <w:t>а</w:t>
      </w:r>
      <w:r w:rsidRPr="009E3FF6">
        <w:rPr>
          <w:rFonts w:cs="Arial CYR"/>
          <w:b/>
          <w:bCs/>
          <w:color w:val="000000"/>
          <w:sz w:val="24"/>
          <w:szCs w:val="24"/>
        </w:rPr>
        <w:t>укционе</w:t>
      </w:r>
    </w:p>
    <w:p w14:paraId="59BEC1A9" w14:textId="77777777" w:rsidR="002375D4" w:rsidRDefault="002375D4" w:rsidP="00476DF3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A20BE">
        <w:rPr>
          <w:rFonts w:eastAsia="Calibri"/>
          <w:sz w:val="24"/>
          <w:szCs w:val="24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 (под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 в случаях, установленных в любой момент по соглашению сторон. Претендент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06185AB9" w14:textId="77777777" w:rsidR="00E964CA" w:rsidRPr="00E8367A" w:rsidRDefault="003D7F79" w:rsidP="00476DF3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Прием з</w:t>
      </w:r>
      <w:r w:rsidR="00E964CA" w:rsidRPr="00E8367A">
        <w:rPr>
          <w:rFonts w:eastAsia="Calibri"/>
          <w:sz w:val="24"/>
          <w:szCs w:val="24"/>
        </w:rPr>
        <w:t xml:space="preserve">аявок и прилагаемых к ним документов </w:t>
      </w:r>
      <w:r w:rsidR="009A2B2E">
        <w:rPr>
          <w:rFonts w:eastAsia="Calibri"/>
          <w:sz w:val="24"/>
          <w:szCs w:val="24"/>
        </w:rPr>
        <w:t>осуществляется в сроки</w:t>
      </w:r>
      <w:r w:rsidR="00E964CA" w:rsidRPr="00E8367A">
        <w:rPr>
          <w:rFonts w:eastAsia="Calibri"/>
          <w:sz w:val="24"/>
          <w:szCs w:val="24"/>
        </w:rPr>
        <w:t>, указанны</w:t>
      </w:r>
      <w:r w:rsidR="009A2B2E">
        <w:rPr>
          <w:rFonts w:eastAsia="Calibri"/>
          <w:sz w:val="24"/>
          <w:szCs w:val="24"/>
        </w:rPr>
        <w:t>е</w:t>
      </w:r>
      <w:r w:rsidR="00476DF3">
        <w:rPr>
          <w:rFonts w:eastAsia="Calibri"/>
          <w:sz w:val="24"/>
          <w:szCs w:val="24"/>
        </w:rPr>
        <w:t xml:space="preserve"> в </w:t>
      </w:r>
      <w:r w:rsidR="00702130">
        <w:rPr>
          <w:rFonts w:eastAsia="Calibri"/>
          <w:sz w:val="24"/>
          <w:szCs w:val="24"/>
        </w:rPr>
        <w:t>И</w:t>
      </w:r>
      <w:r w:rsidR="00E964CA" w:rsidRPr="00E8367A">
        <w:rPr>
          <w:rFonts w:eastAsia="Calibri"/>
          <w:sz w:val="24"/>
          <w:szCs w:val="24"/>
        </w:rPr>
        <w:t>нформационном сообщении</w:t>
      </w:r>
      <w:r w:rsidR="00476DF3">
        <w:rPr>
          <w:rFonts w:eastAsia="Calibri"/>
          <w:sz w:val="24"/>
          <w:szCs w:val="24"/>
        </w:rPr>
        <w:t>.</w:t>
      </w:r>
      <w:r w:rsidR="009E3FF6" w:rsidRPr="009E3FF6">
        <w:t xml:space="preserve"> </w:t>
      </w:r>
    </w:p>
    <w:p w14:paraId="6F5D1504" w14:textId="77777777" w:rsidR="00E964CA" w:rsidRPr="00066EBD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A20BE">
        <w:rPr>
          <w:rFonts w:eastAsia="Calibri"/>
          <w:sz w:val="24"/>
          <w:szCs w:val="24"/>
        </w:rPr>
        <w:t xml:space="preserve">К участию в </w:t>
      </w:r>
      <w:r w:rsidR="00F42115" w:rsidRPr="00EA20BE">
        <w:rPr>
          <w:rFonts w:eastAsia="Calibri"/>
          <w:sz w:val="24"/>
          <w:szCs w:val="24"/>
        </w:rPr>
        <w:t>а</w:t>
      </w:r>
      <w:r w:rsidRPr="00EA20BE">
        <w:rPr>
          <w:rFonts w:eastAsia="Calibri"/>
          <w:sz w:val="24"/>
          <w:szCs w:val="24"/>
        </w:rPr>
        <w:t>укционе допускаются физические и юридические лица, которые в соответствии со статьей 5 Федерального закона от 21.12.2001 №</w:t>
      </w:r>
      <w:r w:rsidR="00476DF3" w:rsidRPr="00EA20BE">
        <w:rPr>
          <w:rFonts w:eastAsia="Calibri"/>
          <w:sz w:val="24"/>
          <w:szCs w:val="24"/>
        </w:rPr>
        <w:t xml:space="preserve"> </w:t>
      </w:r>
      <w:r w:rsidRPr="00EA20BE">
        <w:rPr>
          <w:rFonts w:eastAsia="Calibri"/>
          <w:sz w:val="24"/>
          <w:szCs w:val="24"/>
        </w:rPr>
        <w:t xml:space="preserve">178-ФЗ «О приватизации государственного и муниципального имущества» могут быть признаны покупателями, своевременно подавшие заявку на участие в </w:t>
      </w:r>
      <w:r w:rsidR="00F42115" w:rsidRPr="00EA20BE">
        <w:rPr>
          <w:rFonts w:eastAsia="Calibri"/>
          <w:sz w:val="24"/>
          <w:szCs w:val="24"/>
        </w:rPr>
        <w:t>а</w:t>
      </w:r>
      <w:r w:rsidRPr="00EA20BE">
        <w:rPr>
          <w:rFonts w:eastAsia="Calibri"/>
          <w:sz w:val="24"/>
          <w:szCs w:val="24"/>
        </w:rPr>
        <w:t>укционе и представившие документы в соответствии с пере</w:t>
      </w:r>
      <w:r w:rsidR="00702130" w:rsidRPr="00EA20BE">
        <w:rPr>
          <w:rFonts w:eastAsia="Calibri"/>
          <w:sz w:val="24"/>
          <w:szCs w:val="24"/>
        </w:rPr>
        <w:t>чнем И</w:t>
      </w:r>
      <w:r w:rsidR="007A7751" w:rsidRPr="00EA20BE">
        <w:rPr>
          <w:rFonts w:eastAsia="Calibri"/>
          <w:sz w:val="24"/>
          <w:szCs w:val="24"/>
        </w:rPr>
        <w:t>нформационного сообщения</w:t>
      </w:r>
      <w:r w:rsidRPr="00EA20BE">
        <w:rPr>
          <w:rFonts w:eastAsia="Calibri"/>
          <w:sz w:val="24"/>
          <w:szCs w:val="24"/>
        </w:rPr>
        <w:t xml:space="preserve">, </w:t>
      </w:r>
      <w:r w:rsidR="00476DF3" w:rsidRPr="00EA20BE">
        <w:rPr>
          <w:rFonts w:eastAsia="Calibri"/>
          <w:sz w:val="24"/>
          <w:szCs w:val="24"/>
        </w:rPr>
        <w:t xml:space="preserve">а также </w:t>
      </w:r>
      <w:r w:rsidRPr="00EA20BE">
        <w:rPr>
          <w:rFonts w:eastAsia="Calibri"/>
          <w:sz w:val="24"/>
          <w:szCs w:val="24"/>
        </w:rPr>
        <w:t>обеспечившие в установл</w:t>
      </w:r>
      <w:r w:rsidR="009D2A03" w:rsidRPr="00EA20BE">
        <w:rPr>
          <w:rFonts w:eastAsia="Calibri"/>
          <w:sz w:val="24"/>
          <w:szCs w:val="24"/>
        </w:rPr>
        <w:t>енный срок поступление на счет о</w:t>
      </w:r>
      <w:r w:rsidRPr="00EA20BE">
        <w:rPr>
          <w:rFonts w:eastAsia="Calibri"/>
          <w:sz w:val="24"/>
          <w:szCs w:val="24"/>
        </w:rPr>
        <w:t>п</w:t>
      </w:r>
      <w:r w:rsidR="003D7F79" w:rsidRPr="00EA20BE">
        <w:rPr>
          <w:rFonts w:eastAsia="Calibri"/>
          <w:sz w:val="24"/>
          <w:szCs w:val="24"/>
        </w:rPr>
        <w:t>ератора</w:t>
      </w:r>
      <w:r w:rsidR="007A7751" w:rsidRPr="00EA20BE">
        <w:rPr>
          <w:rFonts w:eastAsia="Calibri"/>
          <w:sz w:val="24"/>
          <w:szCs w:val="24"/>
        </w:rPr>
        <w:t xml:space="preserve"> </w:t>
      </w:r>
      <w:r w:rsidR="007A7751" w:rsidRPr="00066EBD">
        <w:rPr>
          <w:rFonts w:eastAsia="Calibri"/>
          <w:sz w:val="24"/>
          <w:szCs w:val="24"/>
        </w:rPr>
        <w:t>электронной площадки</w:t>
      </w:r>
      <w:r w:rsidR="00B479C1" w:rsidRPr="00066EBD">
        <w:rPr>
          <w:rFonts w:eastAsia="Calibri"/>
          <w:sz w:val="24"/>
          <w:szCs w:val="24"/>
        </w:rPr>
        <w:t xml:space="preserve"> </w:t>
      </w:r>
      <w:r w:rsidRPr="00066EBD">
        <w:rPr>
          <w:rFonts w:eastAsia="Calibri"/>
          <w:sz w:val="24"/>
          <w:szCs w:val="24"/>
        </w:rPr>
        <w:t>установленной суммы задатка.</w:t>
      </w:r>
    </w:p>
    <w:p w14:paraId="60FC21ED" w14:textId="77777777" w:rsidR="00C43969" w:rsidRDefault="00C43969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066EBD">
        <w:rPr>
          <w:rFonts w:eastAsia="Calibri"/>
          <w:sz w:val="24"/>
          <w:szCs w:val="24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3AE7B75" w14:textId="77777777" w:rsidR="00C43969" w:rsidRPr="00E8367A" w:rsidRDefault="00C43969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C43969">
        <w:rPr>
          <w:rFonts w:eastAsia="Calibri"/>
          <w:sz w:val="24"/>
          <w:szCs w:val="24"/>
        </w:rPr>
        <w:t>Обязанность доказать свое право на участие в аукционе лежит на претенденте.</w:t>
      </w:r>
    </w:p>
    <w:p w14:paraId="17C302BC" w14:textId="77777777" w:rsidR="00E964CA" w:rsidRPr="00E8367A" w:rsidRDefault="00C43969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C43969">
        <w:rPr>
          <w:rFonts w:eastAsia="Calibri"/>
          <w:sz w:val="24"/>
          <w:szCs w:val="24"/>
        </w:rPr>
        <w:t>Заявка (П</w:t>
      </w:r>
      <w:r w:rsidR="00E964CA" w:rsidRPr="00C43969">
        <w:rPr>
          <w:rFonts w:eastAsia="Calibri"/>
          <w:sz w:val="24"/>
          <w:szCs w:val="24"/>
        </w:rPr>
        <w:t>риложение № 1) подается путем заполнения ее электронной формы, размещенной</w:t>
      </w:r>
      <w:r w:rsidR="00E964CA" w:rsidRPr="00E8367A">
        <w:rPr>
          <w:rFonts w:eastAsia="Calibri"/>
          <w:sz w:val="24"/>
          <w:szCs w:val="24"/>
        </w:rPr>
        <w:t xml:space="preserve"> в открытой для доступа неограниченного круга лиц части электронной площадки с приложением электронных образов документов, </w:t>
      </w:r>
      <w:r w:rsidR="00476DF3" w:rsidRPr="00E8367A">
        <w:rPr>
          <w:rFonts w:eastAsia="Calibri"/>
          <w:sz w:val="24"/>
          <w:szCs w:val="24"/>
        </w:rPr>
        <w:t>предусмотренных Федеральным</w:t>
      </w:r>
      <w:r w:rsidR="00E964CA" w:rsidRPr="00E8367A">
        <w:rPr>
          <w:rFonts w:eastAsia="Calibri"/>
          <w:sz w:val="24"/>
          <w:szCs w:val="24"/>
        </w:rPr>
        <w:t xml:space="preserve"> законом от 21</w:t>
      </w:r>
      <w:r w:rsidR="00476DF3">
        <w:rPr>
          <w:rFonts w:eastAsia="Calibri"/>
          <w:sz w:val="24"/>
          <w:szCs w:val="24"/>
        </w:rPr>
        <w:t>.12.</w:t>
      </w:r>
      <w:r w:rsidR="00E964CA" w:rsidRPr="00E8367A">
        <w:rPr>
          <w:rFonts w:eastAsia="Calibri"/>
          <w:sz w:val="24"/>
          <w:szCs w:val="24"/>
        </w:rPr>
        <w:t>2001 № 178-ФЗ «О приватизации государственного и муниципального имущества».</w:t>
      </w:r>
    </w:p>
    <w:p w14:paraId="2F4CA7DC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85B54">
        <w:rPr>
          <w:rFonts w:eastAsia="Calibri"/>
          <w:sz w:val="24"/>
          <w:szCs w:val="24"/>
        </w:rPr>
        <w:t xml:space="preserve">Одно лицо </w:t>
      </w:r>
      <w:r w:rsidR="003D7F79">
        <w:rPr>
          <w:rFonts w:eastAsia="Calibri"/>
          <w:sz w:val="24"/>
          <w:szCs w:val="24"/>
        </w:rPr>
        <w:t>имеет право подать только одну з</w:t>
      </w:r>
      <w:r w:rsidRPr="00385B54">
        <w:rPr>
          <w:rFonts w:eastAsia="Calibri"/>
          <w:sz w:val="24"/>
          <w:szCs w:val="24"/>
        </w:rPr>
        <w:t>аявку</w:t>
      </w:r>
      <w:r w:rsidR="003D7F79">
        <w:rPr>
          <w:rFonts w:eastAsia="Calibri"/>
          <w:sz w:val="24"/>
          <w:szCs w:val="24"/>
        </w:rPr>
        <w:t xml:space="preserve"> по каждому из л</w:t>
      </w:r>
      <w:r w:rsidR="00385B54" w:rsidRPr="00385B54">
        <w:rPr>
          <w:rFonts w:eastAsia="Calibri"/>
          <w:sz w:val="24"/>
          <w:szCs w:val="24"/>
        </w:rPr>
        <w:t>отов</w:t>
      </w:r>
      <w:r w:rsidRPr="00385B54">
        <w:rPr>
          <w:rFonts w:eastAsia="Calibri"/>
          <w:sz w:val="24"/>
          <w:szCs w:val="24"/>
        </w:rPr>
        <w:t>.</w:t>
      </w:r>
    </w:p>
    <w:p w14:paraId="2AD07A4A" w14:textId="77777777" w:rsidR="00E964CA" w:rsidRPr="00E8367A" w:rsidRDefault="00C43969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 приеме заявок от </w:t>
      </w:r>
      <w:r w:rsidR="009E3FF6">
        <w:rPr>
          <w:rFonts w:eastAsia="Calibri"/>
          <w:sz w:val="24"/>
          <w:szCs w:val="24"/>
        </w:rPr>
        <w:t>п</w:t>
      </w:r>
      <w:r w:rsidR="00E964CA" w:rsidRPr="00E8367A">
        <w:rPr>
          <w:rFonts w:eastAsia="Calibri"/>
          <w:sz w:val="24"/>
          <w:szCs w:val="24"/>
        </w:rPr>
        <w:t xml:space="preserve">ретендентов </w:t>
      </w:r>
      <w:r w:rsidR="009E3FF6">
        <w:rPr>
          <w:rFonts w:eastAsia="Calibri"/>
          <w:sz w:val="24"/>
          <w:szCs w:val="24"/>
        </w:rPr>
        <w:t>о</w:t>
      </w:r>
      <w:r w:rsidR="00E964CA" w:rsidRPr="00E8367A">
        <w:rPr>
          <w:rFonts w:eastAsia="Calibri"/>
          <w:sz w:val="24"/>
          <w:szCs w:val="24"/>
        </w:rPr>
        <w:t xml:space="preserve">ператор </w:t>
      </w:r>
      <w:r>
        <w:rPr>
          <w:rFonts w:eastAsia="Calibri"/>
          <w:sz w:val="24"/>
          <w:szCs w:val="24"/>
        </w:rPr>
        <w:t xml:space="preserve">электронной площадки </w:t>
      </w:r>
      <w:r w:rsidR="00E964CA" w:rsidRPr="00E8367A">
        <w:rPr>
          <w:rFonts w:eastAsia="Calibri"/>
          <w:sz w:val="24"/>
          <w:szCs w:val="24"/>
        </w:rPr>
        <w:t>обеспечивает:</w:t>
      </w:r>
    </w:p>
    <w:p w14:paraId="1AF03AC8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- рег</w:t>
      </w:r>
      <w:r w:rsidR="003D7F79">
        <w:rPr>
          <w:rFonts w:eastAsia="Calibri"/>
          <w:sz w:val="24"/>
          <w:szCs w:val="24"/>
        </w:rPr>
        <w:t>истрацию з</w:t>
      </w:r>
      <w:r w:rsidRPr="00E8367A">
        <w:rPr>
          <w:rFonts w:eastAsia="Calibri"/>
          <w:sz w:val="24"/>
          <w:szCs w:val="24"/>
        </w:rPr>
        <w:t>аявок и прилагаемых к н</w:t>
      </w:r>
      <w:r w:rsidR="003D7F79">
        <w:rPr>
          <w:rFonts w:eastAsia="Calibri"/>
          <w:sz w:val="24"/>
          <w:szCs w:val="24"/>
        </w:rPr>
        <w:t>им документов в журнале приема заявок. Каждой з</w:t>
      </w:r>
      <w:r w:rsidRPr="00E8367A">
        <w:rPr>
          <w:rFonts w:eastAsia="Calibri"/>
          <w:sz w:val="24"/>
          <w:szCs w:val="24"/>
        </w:rPr>
        <w:t>аявке присваивается номер с указанием даты и времени приема;</w:t>
      </w:r>
    </w:p>
    <w:p w14:paraId="0D0BD297" w14:textId="77777777" w:rsidR="007C7DC1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7C7DC1">
        <w:rPr>
          <w:rFonts w:eastAsia="Calibri"/>
          <w:sz w:val="24"/>
          <w:szCs w:val="24"/>
        </w:rPr>
        <w:t xml:space="preserve">- </w:t>
      </w:r>
      <w:r w:rsidR="007C7DC1" w:rsidRPr="007C7DC1">
        <w:rPr>
          <w:rFonts w:eastAsia="Calibri"/>
          <w:sz w:val="24"/>
          <w:szCs w:val="24"/>
        </w:rPr>
        <w:t>обеспечивает конфиденциальность данных о претендентах и участниках, за исключением информации, подлежащей размещению в открытой части электронной площадк</w:t>
      </w:r>
      <w:r w:rsidR="007C7DC1">
        <w:rPr>
          <w:rFonts w:eastAsia="Calibri"/>
          <w:sz w:val="24"/>
          <w:szCs w:val="24"/>
        </w:rPr>
        <w:t>и.</w:t>
      </w:r>
    </w:p>
    <w:p w14:paraId="199AACB8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В случае успешного принятия заявки </w:t>
      </w:r>
      <w:r w:rsidR="009E3FF6">
        <w:rPr>
          <w:rFonts w:eastAsia="Calibri"/>
          <w:sz w:val="24"/>
          <w:szCs w:val="24"/>
        </w:rPr>
        <w:t>о</w:t>
      </w:r>
      <w:r w:rsidRPr="00E8367A">
        <w:rPr>
          <w:rFonts w:eastAsia="Calibri"/>
          <w:sz w:val="24"/>
          <w:szCs w:val="24"/>
        </w:rPr>
        <w:t>ператор</w:t>
      </w:r>
      <w:r w:rsidR="00C43969">
        <w:rPr>
          <w:rFonts w:eastAsia="Calibri"/>
          <w:sz w:val="24"/>
          <w:szCs w:val="24"/>
        </w:rPr>
        <w:t xml:space="preserve"> </w:t>
      </w:r>
      <w:r w:rsidR="00C43969" w:rsidRPr="00C43969">
        <w:rPr>
          <w:rFonts w:eastAsia="Calibri"/>
          <w:sz w:val="24"/>
          <w:szCs w:val="24"/>
        </w:rPr>
        <w:t>электронной площадки</w:t>
      </w:r>
      <w:r w:rsidRPr="00C43969">
        <w:rPr>
          <w:rFonts w:eastAsia="Calibri"/>
          <w:sz w:val="24"/>
          <w:szCs w:val="24"/>
        </w:rPr>
        <w:t xml:space="preserve"> </w:t>
      </w:r>
      <w:r w:rsidRPr="00E8367A">
        <w:rPr>
          <w:rFonts w:eastAsia="Calibri"/>
          <w:sz w:val="24"/>
          <w:szCs w:val="24"/>
        </w:rPr>
        <w:t>напр</w:t>
      </w:r>
      <w:r w:rsidR="00AC6D43">
        <w:rPr>
          <w:rFonts w:eastAsia="Calibri"/>
          <w:sz w:val="24"/>
          <w:szCs w:val="24"/>
        </w:rPr>
        <w:t>авляет в л</w:t>
      </w:r>
      <w:r w:rsidR="003D7F79">
        <w:rPr>
          <w:rFonts w:eastAsia="Calibri"/>
          <w:sz w:val="24"/>
          <w:szCs w:val="24"/>
        </w:rPr>
        <w:t xml:space="preserve">ичный </w:t>
      </w:r>
      <w:r w:rsidR="00C43969">
        <w:rPr>
          <w:rFonts w:eastAsia="Calibri"/>
          <w:sz w:val="24"/>
          <w:szCs w:val="24"/>
        </w:rPr>
        <w:t xml:space="preserve">кабинет </w:t>
      </w:r>
      <w:r w:rsidR="00554B38">
        <w:rPr>
          <w:rFonts w:eastAsia="Calibri"/>
          <w:sz w:val="24"/>
          <w:szCs w:val="24"/>
        </w:rPr>
        <w:t>п</w:t>
      </w:r>
      <w:r w:rsidRPr="00E8367A">
        <w:rPr>
          <w:rFonts w:eastAsia="Calibri"/>
          <w:sz w:val="24"/>
          <w:szCs w:val="24"/>
        </w:rPr>
        <w:t>рете</w:t>
      </w:r>
      <w:r w:rsidR="003474CD">
        <w:rPr>
          <w:rFonts w:eastAsia="Calibri"/>
          <w:sz w:val="24"/>
          <w:szCs w:val="24"/>
        </w:rPr>
        <w:t>ндента</w:t>
      </w:r>
      <w:r w:rsidRPr="00E8367A">
        <w:rPr>
          <w:rFonts w:eastAsia="Calibri"/>
          <w:sz w:val="24"/>
          <w:szCs w:val="24"/>
        </w:rPr>
        <w:t xml:space="preserve"> уведомление о регистрации заявки.</w:t>
      </w:r>
    </w:p>
    <w:p w14:paraId="5DE0DBB8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165A099F" w14:textId="77777777" w:rsidR="00E964CA" w:rsidRDefault="00E964CA" w:rsidP="003474CD">
      <w:pPr>
        <w:suppressAutoHyphens/>
        <w:autoSpaceDE w:val="0"/>
        <w:autoSpaceDN w:val="0"/>
        <w:adjustRightInd w:val="0"/>
        <w:ind w:firstLine="709"/>
        <w:rPr>
          <w:rFonts w:eastAsia="Calibri"/>
          <w:color w:val="000000" w:themeColor="text1"/>
          <w:sz w:val="24"/>
          <w:szCs w:val="24"/>
        </w:rPr>
      </w:pPr>
      <w:r w:rsidRPr="00E8367A">
        <w:rPr>
          <w:rFonts w:eastAsia="Calibri"/>
          <w:color w:val="000000" w:themeColor="text1"/>
          <w:sz w:val="24"/>
          <w:szCs w:val="24"/>
        </w:rPr>
        <w:lastRenderedPageBreak/>
        <w:t xml:space="preserve">Претендент вправе отозвать поданную заявку </w:t>
      </w:r>
      <w:r w:rsidR="008D653B">
        <w:rPr>
          <w:rFonts w:eastAsia="Calibri"/>
          <w:color w:val="000000" w:themeColor="text1"/>
          <w:sz w:val="24"/>
          <w:szCs w:val="24"/>
        </w:rPr>
        <w:t xml:space="preserve">до </w:t>
      </w:r>
      <w:r w:rsidR="00C43969">
        <w:rPr>
          <w:rFonts w:eastAsia="Calibri"/>
          <w:color w:val="000000" w:themeColor="text1"/>
          <w:sz w:val="24"/>
          <w:szCs w:val="24"/>
        </w:rPr>
        <w:t>дня окончания приема заявок</w:t>
      </w:r>
      <w:r w:rsidRPr="00E8367A">
        <w:rPr>
          <w:rFonts w:eastAsia="Calibri"/>
          <w:color w:val="000000" w:themeColor="text1"/>
          <w:sz w:val="24"/>
          <w:szCs w:val="24"/>
        </w:rPr>
        <w:t xml:space="preserve"> путем направления уведомления об отзыве заявки на электронную площадку.</w:t>
      </w:r>
    </w:p>
    <w:p w14:paraId="172FE232" w14:textId="77777777" w:rsidR="00E964C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Изменение заявки д</w:t>
      </w:r>
      <w:r w:rsidR="00C43969">
        <w:rPr>
          <w:rFonts w:eastAsia="Calibri"/>
          <w:sz w:val="24"/>
          <w:szCs w:val="24"/>
        </w:rPr>
        <w:t xml:space="preserve">опускается только путем подачи </w:t>
      </w:r>
      <w:r w:rsidR="009E3FF6">
        <w:rPr>
          <w:rFonts w:eastAsia="Calibri"/>
          <w:sz w:val="24"/>
          <w:szCs w:val="24"/>
        </w:rPr>
        <w:t>п</w:t>
      </w:r>
      <w:r w:rsidRPr="00E8367A">
        <w:rPr>
          <w:rFonts w:eastAsia="Calibri"/>
          <w:sz w:val="24"/>
          <w:szCs w:val="24"/>
        </w:rPr>
        <w:t xml:space="preserve">ретендентом </w:t>
      </w:r>
      <w:r w:rsidR="00476DF3">
        <w:rPr>
          <w:rFonts w:eastAsia="Calibri"/>
          <w:sz w:val="24"/>
          <w:szCs w:val="24"/>
        </w:rPr>
        <w:t xml:space="preserve">новой заявки в установленные в </w:t>
      </w:r>
      <w:r w:rsidR="00702130">
        <w:rPr>
          <w:rFonts w:eastAsia="Calibri"/>
          <w:sz w:val="24"/>
          <w:szCs w:val="24"/>
        </w:rPr>
        <w:t>И</w:t>
      </w:r>
      <w:r w:rsidRPr="00E8367A">
        <w:rPr>
          <w:rFonts w:eastAsia="Calibri"/>
          <w:sz w:val="24"/>
          <w:szCs w:val="24"/>
        </w:rPr>
        <w:t>нформационном сообщении сроки, при этом первоначальная заявка должна быть отозвана.</w:t>
      </w:r>
    </w:p>
    <w:p w14:paraId="23054BF1" w14:textId="77777777" w:rsidR="007A7751" w:rsidRDefault="007A7751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14:paraId="1D3F23BC" w14:textId="77777777" w:rsidR="00E964CA" w:rsidRPr="00E8367A" w:rsidRDefault="009E3FF6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b/>
          <w:sz w:val="24"/>
          <w:szCs w:val="24"/>
        </w:rPr>
      </w:pPr>
      <w:r w:rsidRPr="009E3FF6">
        <w:rPr>
          <w:rFonts w:eastAsia="Calibri"/>
          <w:b/>
          <w:sz w:val="24"/>
          <w:szCs w:val="24"/>
        </w:rPr>
        <w:t>Перечень д</w:t>
      </w:r>
      <w:r w:rsidR="00E964CA" w:rsidRPr="009E3FF6">
        <w:rPr>
          <w:rFonts w:eastAsia="Calibri"/>
          <w:b/>
          <w:sz w:val="24"/>
          <w:szCs w:val="24"/>
        </w:rPr>
        <w:t>окумент</w:t>
      </w:r>
      <w:r w:rsidRPr="009E3FF6">
        <w:rPr>
          <w:rFonts w:eastAsia="Calibri"/>
          <w:b/>
          <w:sz w:val="24"/>
          <w:szCs w:val="24"/>
        </w:rPr>
        <w:t>ов</w:t>
      </w:r>
      <w:r w:rsidR="00E964CA" w:rsidRPr="009E3FF6">
        <w:rPr>
          <w:rFonts w:eastAsia="Calibri"/>
          <w:b/>
          <w:sz w:val="24"/>
          <w:szCs w:val="24"/>
        </w:rPr>
        <w:t>, представляемы</w:t>
      </w:r>
      <w:r w:rsidRPr="009E3FF6">
        <w:rPr>
          <w:rFonts w:eastAsia="Calibri"/>
          <w:b/>
          <w:sz w:val="24"/>
          <w:szCs w:val="24"/>
        </w:rPr>
        <w:t>х</w:t>
      </w:r>
      <w:r w:rsidR="00E964CA" w:rsidRPr="009E3FF6">
        <w:rPr>
          <w:rFonts w:eastAsia="Calibri"/>
          <w:b/>
          <w:sz w:val="24"/>
          <w:szCs w:val="24"/>
        </w:rPr>
        <w:t xml:space="preserve"> для участия в </w:t>
      </w:r>
      <w:r w:rsidR="00F42115" w:rsidRPr="009E3FF6">
        <w:rPr>
          <w:rFonts w:eastAsia="Calibri"/>
          <w:b/>
          <w:sz w:val="24"/>
          <w:szCs w:val="24"/>
        </w:rPr>
        <w:t>а</w:t>
      </w:r>
      <w:r w:rsidRPr="009E3FF6">
        <w:rPr>
          <w:rFonts w:eastAsia="Calibri"/>
          <w:b/>
          <w:sz w:val="24"/>
          <w:szCs w:val="24"/>
        </w:rPr>
        <w:t>укционе</w:t>
      </w:r>
    </w:p>
    <w:p w14:paraId="1A196911" w14:textId="77777777" w:rsidR="00E964CA" w:rsidRDefault="00BF3A96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Одновременно с з</w:t>
      </w:r>
      <w:r w:rsidR="00E964CA" w:rsidRPr="00E8367A">
        <w:rPr>
          <w:rFonts w:eastAsia="Calibri"/>
          <w:sz w:val="24"/>
          <w:szCs w:val="24"/>
        </w:rPr>
        <w:t xml:space="preserve">аявкой представляют следующие документы </w:t>
      </w:r>
      <w:r w:rsidR="003474CD" w:rsidRPr="00E8367A">
        <w:rPr>
          <w:rFonts w:eastAsia="Calibri"/>
          <w:sz w:val="24"/>
          <w:szCs w:val="24"/>
        </w:rPr>
        <w:t>в форме</w:t>
      </w:r>
      <w:r w:rsidR="00E964CA" w:rsidRPr="00E8367A">
        <w:rPr>
          <w:rFonts w:eastAsia="Calibri"/>
          <w:sz w:val="24"/>
          <w:szCs w:val="24"/>
        </w:rPr>
        <w:t xml:space="preserve"> электронных документов либо электронных образов документов, заверенных электронной подписью:</w:t>
      </w:r>
    </w:p>
    <w:p w14:paraId="5BE07775" w14:textId="77777777" w:rsidR="00E964CA" w:rsidRPr="009E3FF6" w:rsidRDefault="00E964CA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i/>
          <w:sz w:val="24"/>
          <w:szCs w:val="24"/>
        </w:rPr>
      </w:pPr>
      <w:r w:rsidRPr="009E3FF6">
        <w:rPr>
          <w:rFonts w:eastAsia="Calibri"/>
          <w:i/>
          <w:sz w:val="24"/>
          <w:szCs w:val="24"/>
        </w:rPr>
        <w:t>Физические лица:</w:t>
      </w:r>
    </w:p>
    <w:p w14:paraId="4D53ABE1" w14:textId="6CB33B84" w:rsidR="00E964CA" w:rsidRPr="00E8367A" w:rsidRDefault="00E964CA" w:rsidP="005921B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020366">
        <w:rPr>
          <w:rFonts w:eastAsia="Calibri"/>
          <w:sz w:val="24"/>
          <w:szCs w:val="24"/>
        </w:rPr>
        <w:t>- копии всех листов документа, удостоверяющего личность</w:t>
      </w:r>
      <w:r w:rsidR="005921BD" w:rsidRPr="00020366">
        <w:rPr>
          <w:rFonts w:eastAsia="Calibri"/>
          <w:sz w:val="24"/>
          <w:szCs w:val="24"/>
        </w:rPr>
        <w:t xml:space="preserve"> (копии 20 страниц начиная с первой с изображением Государственного герба РФ)</w:t>
      </w:r>
      <w:r w:rsidR="00020366" w:rsidRPr="00020366">
        <w:rPr>
          <w:rFonts w:eastAsia="Calibri"/>
          <w:sz w:val="24"/>
          <w:szCs w:val="24"/>
        </w:rPr>
        <w:t>.</w:t>
      </w:r>
    </w:p>
    <w:p w14:paraId="1DF5B18E" w14:textId="77777777" w:rsidR="00E964CA" w:rsidRPr="009E3FF6" w:rsidRDefault="00E964CA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i/>
          <w:sz w:val="24"/>
          <w:szCs w:val="24"/>
        </w:rPr>
      </w:pPr>
      <w:r w:rsidRPr="009E3FF6">
        <w:rPr>
          <w:rFonts w:eastAsia="Calibri"/>
          <w:i/>
          <w:sz w:val="24"/>
          <w:szCs w:val="24"/>
        </w:rPr>
        <w:t>Юридические лица:</w:t>
      </w:r>
    </w:p>
    <w:p w14:paraId="75A94DC1" w14:textId="77777777" w:rsidR="00E964CA" w:rsidRPr="00E8367A" w:rsidRDefault="00E964CA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- заверенные копии учредительных документов;</w:t>
      </w:r>
    </w:p>
    <w:p w14:paraId="7B18D5A7" w14:textId="77777777" w:rsidR="005813BB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- </w:t>
      </w:r>
      <w:r w:rsidR="005813BB" w:rsidRPr="005813BB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</w:t>
      </w:r>
      <w:r w:rsidR="005813BB">
        <w:rPr>
          <w:rFonts w:eastAsia="Calibri"/>
          <w:sz w:val="24"/>
          <w:szCs w:val="24"/>
        </w:rPr>
        <w:t>;</w:t>
      </w:r>
    </w:p>
    <w:p w14:paraId="02C96148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="00476DF3">
        <w:rPr>
          <w:rFonts w:eastAsia="Calibri"/>
          <w:sz w:val="24"/>
          <w:szCs w:val="24"/>
        </w:rPr>
        <w:t>.</w:t>
      </w:r>
    </w:p>
    <w:p w14:paraId="02A5B325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В случае если от имени </w:t>
      </w:r>
      <w:r w:rsidR="009E3FF6">
        <w:rPr>
          <w:rFonts w:eastAsia="Calibri"/>
          <w:sz w:val="24"/>
          <w:szCs w:val="24"/>
        </w:rPr>
        <w:t>п</w:t>
      </w:r>
      <w:r w:rsidRPr="00E8367A">
        <w:rPr>
          <w:rFonts w:eastAsia="Calibri"/>
          <w:sz w:val="24"/>
          <w:szCs w:val="24"/>
        </w:rPr>
        <w:t xml:space="preserve">ретендента действует его представитель по доверенности, к </w:t>
      </w:r>
      <w:r w:rsidR="009E3FF6">
        <w:rPr>
          <w:rFonts w:eastAsia="Calibri"/>
          <w:sz w:val="24"/>
          <w:szCs w:val="24"/>
        </w:rPr>
        <w:t>з</w:t>
      </w:r>
      <w:r w:rsidRPr="00E8367A">
        <w:rPr>
          <w:rFonts w:eastAsia="Calibri"/>
          <w:sz w:val="24"/>
          <w:szCs w:val="24"/>
        </w:rPr>
        <w:t xml:space="preserve">аявке должна быть приложена доверенность на осуществление действий от имени </w:t>
      </w:r>
      <w:r w:rsidR="009E3FF6">
        <w:rPr>
          <w:rFonts w:eastAsia="Calibri"/>
          <w:sz w:val="24"/>
          <w:szCs w:val="24"/>
        </w:rPr>
        <w:t>п</w:t>
      </w:r>
      <w:r w:rsidRPr="00E8367A">
        <w:rPr>
          <w:rFonts w:eastAsia="Calibri"/>
          <w:sz w:val="24"/>
          <w:szCs w:val="24"/>
        </w:rPr>
        <w:t>ретендента, оформленная в установленном порядке, или нотариально заверенная коп</w:t>
      </w:r>
      <w:r w:rsidR="00476DF3">
        <w:rPr>
          <w:rFonts w:eastAsia="Calibri"/>
          <w:sz w:val="24"/>
          <w:szCs w:val="24"/>
        </w:rPr>
        <w:t>ия такой доверенности. В случае</w:t>
      </w:r>
      <w:r w:rsidRPr="00E8367A">
        <w:rPr>
          <w:rFonts w:eastAsia="Calibri"/>
          <w:sz w:val="24"/>
          <w:szCs w:val="24"/>
        </w:rPr>
        <w:t xml:space="preserve"> если доверенность подписана лицом, уполномоченным руководителем юридического лица, </w:t>
      </w:r>
      <w:r w:rsidR="009E3FF6">
        <w:rPr>
          <w:rFonts w:eastAsia="Calibri"/>
          <w:sz w:val="24"/>
          <w:szCs w:val="24"/>
        </w:rPr>
        <w:t>з</w:t>
      </w:r>
      <w:r w:rsidRPr="00E8367A">
        <w:rPr>
          <w:rFonts w:eastAsia="Calibri"/>
          <w:sz w:val="24"/>
          <w:szCs w:val="24"/>
        </w:rPr>
        <w:t>аявка должна содержать также документ, подтверждающий полномочия этого лица.</w:t>
      </w:r>
    </w:p>
    <w:p w14:paraId="29D63776" w14:textId="77777777" w:rsidR="00E964CA" w:rsidRPr="00E8367A" w:rsidRDefault="00E964CA" w:rsidP="00476DF3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066EBD">
        <w:rPr>
          <w:rFonts w:eastAsia="Calibri"/>
          <w:sz w:val="24"/>
          <w:szCs w:val="24"/>
        </w:rPr>
        <w:t>Представленные иностранными юридическими лицами документы должны быть легализованы на территории Российской Федер</w:t>
      </w:r>
      <w:r w:rsidR="009E3FF6" w:rsidRPr="00066EBD">
        <w:rPr>
          <w:rFonts w:eastAsia="Calibri"/>
          <w:sz w:val="24"/>
          <w:szCs w:val="24"/>
        </w:rPr>
        <w:t xml:space="preserve">ации и иметь </w:t>
      </w:r>
      <w:r w:rsidRPr="00066EBD">
        <w:rPr>
          <w:rFonts w:eastAsia="Calibri"/>
          <w:sz w:val="24"/>
          <w:szCs w:val="24"/>
        </w:rPr>
        <w:t>заверенный</w:t>
      </w:r>
      <w:r w:rsidR="009E3FF6" w:rsidRPr="00066EBD">
        <w:rPr>
          <w:rFonts w:eastAsia="Calibri"/>
          <w:sz w:val="24"/>
          <w:szCs w:val="24"/>
        </w:rPr>
        <w:t xml:space="preserve"> надлежащим образом</w:t>
      </w:r>
      <w:r w:rsidRPr="00066EBD">
        <w:rPr>
          <w:rFonts w:eastAsia="Calibri"/>
          <w:sz w:val="24"/>
          <w:szCs w:val="24"/>
        </w:rPr>
        <w:t xml:space="preserve"> перевод на русский язык.</w:t>
      </w:r>
    </w:p>
    <w:p w14:paraId="1A1A6A01" w14:textId="77777777" w:rsidR="00E964CA" w:rsidRPr="00E8367A" w:rsidRDefault="00F5326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r w:rsidR="00E964CA" w:rsidRPr="00E8367A">
        <w:rPr>
          <w:rFonts w:eastAsia="Calibri"/>
          <w:sz w:val="24"/>
          <w:szCs w:val="24"/>
        </w:rPr>
        <w:t>окумент</w:t>
      </w:r>
      <w:r>
        <w:rPr>
          <w:rFonts w:eastAsia="Calibri"/>
          <w:sz w:val="24"/>
          <w:szCs w:val="24"/>
        </w:rPr>
        <w:t>ы</w:t>
      </w:r>
      <w:r w:rsidR="00E964CA" w:rsidRPr="00E8367A">
        <w:rPr>
          <w:rFonts w:eastAsia="Calibri"/>
          <w:sz w:val="24"/>
          <w:szCs w:val="24"/>
        </w:rPr>
        <w:t xml:space="preserve"> в части их оформления, заверения и содержания должны соответствовать требованиям законодательства Российской Федерации и Информационного сообщения.</w:t>
      </w:r>
    </w:p>
    <w:p w14:paraId="67403C66" w14:textId="74FA959A" w:rsidR="006C0B24" w:rsidRDefault="006C0B24" w:rsidP="006C0B24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F5326A">
        <w:rPr>
          <w:rFonts w:eastAsia="Calibri"/>
          <w:sz w:val="24"/>
          <w:szCs w:val="24"/>
        </w:rPr>
        <w:t xml:space="preserve">Документооборот осуществляется </w:t>
      </w:r>
      <w:r w:rsidRPr="00020366">
        <w:rPr>
          <w:rFonts w:eastAsia="Calibri"/>
          <w:sz w:val="24"/>
          <w:szCs w:val="24"/>
        </w:rPr>
        <w:t>через электронную площадку</w:t>
      </w:r>
      <w:r w:rsidR="00020366" w:rsidRPr="00020366">
        <w:rPr>
          <w:rFonts w:eastAsia="Calibri"/>
          <w:sz w:val="24"/>
          <w:szCs w:val="24"/>
        </w:rPr>
        <w:t xml:space="preserve"> и официальный сайт торгов</w:t>
      </w:r>
      <w:r w:rsidRPr="00F5326A">
        <w:rPr>
          <w:rFonts w:eastAsia="Calibri"/>
          <w:sz w:val="24"/>
          <w:szCs w:val="24"/>
        </w:rPr>
        <w:t xml:space="preserve"> в форме электронных документов либо электронных образов документов</w:t>
      </w:r>
      <w:r>
        <w:rPr>
          <w:rFonts w:eastAsia="Calibri"/>
          <w:sz w:val="24"/>
          <w:szCs w:val="24"/>
        </w:rPr>
        <w:t xml:space="preserve"> </w:t>
      </w:r>
      <w:r w:rsidRPr="00E8367A">
        <w:rPr>
          <w:rFonts w:eastAsia="Calibri"/>
          <w:sz w:val="24"/>
          <w:szCs w:val="24"/>
        </w:rPr>
        <w:t>(документов на бумажном носителе, преобразованных в электронно-цифровую форму путем сканирования с сохранением их реквизитов)</w:t>
      </w:r>
      <w:r w:rsidRPr="00F5326A">
        <w:rPr>
          <w:rFonts w:eastAsia="Calibri"/>
          <w:sz w:val="24"/>
          <w:szCs w:val="24"/>
        </w:rPr>
        <w:t>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2659F32B" w14:textId="77777777" w:rsidR="006C0B24" w:rsidRDefault="006C0B24" w:rsidP="006C0B24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F5326A">
        <w:rPr>
          <w:rFonts w:eastAsia="Calibri"/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14:paraId="026166C8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2"/>
          <w:szCs w:val="22"/>
        </w:rPr>
      </w:pPr>
    </w:p>
    <w:p w14:paraId="6DB0C5E5" w14:textId="728D9C6A" w:rsidR="00E964CA" w:rsidRPr="00E8367A" w:rsidRDefault="00E964CA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b/>
          <w:sz w:val="24"/>
          <w:szCs w:val="24"/>
        </w:rPr>
      </w:pPr>
      <w:r w:rsidRPr="00E8367A">
        <w:rPr>
          <w:rFonts w:eastAsia="Calibri"/>
          <w:b/>
          <w:sz w:val="24"/>
          <w:szCs w:val="24"/>
        </w:rPr>
        <w:t>Поря</w:t>
      </w:r>
      <w:r w:rsidR="0064762B">
        <w:rPr>
          <w:rFonts w:eastAsia="Calibri"/>
          <w:b/>
          <w:sz w:val="24"/>
          <w:szCs w:val="24"/>
        </w:rPr>
        <w:t>док внесения и возврата задатка</w:t>
      </w:r>
    </w:p>
    <w:p w14:paraId="31A4C7B9" w14:textId="411AC8FA" w:rsidR="0002050B" w:rsidRDefault="00AE1167" w:rsidP="009E6196">
      <w:pPr>
        <w:autoSpaceDE w:val="0"/>
        <w:autoSpaceDN w:val="0"/>
        <w:adjustRightInd w:val="0"/>
        <w:spacing w:after="240"/>
        <w:ind w:firstLine="709"/>
        <w:rPr>
          <w:sz w:val="24"/>
          <w:szCs w:val="24"/>
        </w:rPr>
      </w:pPr>
      <w:r w:rsidRPr="00AF097E">
        <w:rPr>
          <w:sz w:val="24"/>
          <w:szCs w:val="24"/>
        </w:rPr>
        <w:t xml:space="preserve">Претендент обеспечивает </w:t>
      </w:r>
      <w:r w:rsidRPr="00045DE3">
        <w:rPr>
          <w:sz w:val="24"/>
          <w:szCs w:val="24"/>
        </w:rPr>
        <w:t>поступление задатка в размере 10</w:t>
      </w:r>
      <w:r w:rsidR="00774081" w:rsidRPr="00045DE3">
        <w:rPr>
          <w:sz w:val="24"/>
          <w:szCs w:val="24"/>
        </w:rPr>
        <w:t xml:space="preserve"> (десяти) процентов</w:t>
      </w:r>
      <w:r w:rsidRPr="00045DE3">
        <w:rPr>
          <w:sz w:val="24"/>
          <w:szCs w:val="24"/>
        </w:rPr>
        <w:t xml:space="preserve"> начальной цены </w:t>
      </w:r>
      <w:r w:rsidR="00774081" w:rsidRPr="00045DE3">
        <w:rPr>
          <w:sz w:val="24"/>
          <w:szCs w:val="24"/>
        </w:rPr>
        <w:t>продажи и</w:t>
      </w:r>
      <w:r w:rsidRPr="00045DE3">
        <w:rPr>
          <w:sz w:val="24"/>
          <w:szCs w:val="24"/>
        </w:rPr>
        <w:t xml:space="preserve">мущества не позднее </w:t>
      </w:r>
      <w:r w:rsidR="001852D4">
        <w:rPr>
          <w:sz w:val="24"/>
          <w:szCs w:val="24"/>
        </w:rPr>
        <w:t>31 июля</w:t>
      </w:r>
      <w:r w:rsidR="00D9554C" w:rsidRPr="00045DE3">
        <w:rPr>
          <w:sz w:val="24"/>
          <w:szCs w:val="24"/>
        </w:rPr>
        <w:t xml:space="preserve"> 202</w:t>
      </w:r>
      <w:r w:rsidR="00045DE3" w:rsidRPr="00045DE3">
        <w:rPr>
          <w:sz w:val="24"/>
          <w:szCs w:val="24"/>
        </w:rPr>
        <w:t>6</w:t>
      </w:r>
      <w:r w:rsidR="00D9554C" w:rsidRPr="00045DE3">
        <w:rPr>
          <w:sz w:val="24"/>
          <w:szCs w:val="24"/>
        </w:rPr>
        <w:t xml:space="preserve"> года 00</w:t>
      </w:r>
      <w:r w:rsidR="00D9554C">
        <w:rPr>
          <w:sz w:val="24"/>
          <w:szCs w:val="24"/>
        </w:rPr>
        <w:t xml:space="preserve"> часов 00 минут </w:t>
      </w:r>
      <w:r w:rsidR="007C7DC1" w:rsidRPr="007C7DC1">
        <w:rPr>
          <w:sz w:val="24"/>
          <w:szCs w:val="24"/>
        </w:rPr>
        <w:t xml:space="preserve">на счет оператора электронной площадки </w:t>
      </w:r>
      <w:r w:rsidR="00D9554C" w:rsidRPr="001C628E">
        <w:rPr>
          <w:sz w:val="24"/>
          <w:szCs w:val="24"/>
        </w:rPr>
        <w:t>по следующим банковским реквизитам:</w:t>
      </w:r>
    </w:p>
    <w:p w14:paraId="198ED369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ПОЛУЧАТЕЛЬ:</w:t>
      </w:r>
    </w:p>
    <w:p w14:paraId="17511666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Наименование: АО «Сбербанк-АСТ»</w:t>
      </w:r>
    </w:p>
    <w:p w14:paraId="1CD503D3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ИНН: 7707308480</w:t>
      </w:r>
    </w:p>
    <w:p w14:paraId="3300750B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КПП: 770401001</w:t>
      </w:r>
    </w:p>
    <w:p w14:paraId="3396F419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Расчетный счет: 40702810300020038047</w:t>
      </w:r>
    </w:p>
    <w:p w14:paraId="411F3966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БАНК ПОЛУЧАТЕЛЯ:</w:t>
      </w:r>
    </w:p>
    <w:p w14:paraId="65E9E17C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Наименование банка: ПАО СБЕРБАНК Г. МОСКВА</w:t>
      </w:r>
    </w:p>
    <w:p w14:paraId="587C2D4F" w14:textId="77777777" w:rsidR="009E6196" w:rsidRPr="009E6196" w:rsidRDefault="009E6196" w:rsidP="009E619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E6196">
        <w:rPr>
          <w:sz w:val="24"/>
          <w:szCs w:val="24"/>
        </w:rPr>
        <w:t>БИК: 044525225</w:t>
      </w:r>
    </w:p>
    <w:p w14:paraId="2EE312AE" w14:textId="77777777" w:rsidR="009E6196" w:rsidRDefault="009E6196" w:rsidP="009E6196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highlight w:val="yellow"/>
        </w:rPr>
      </w:pPr>
      <w:r w:rsidRPr="009E6196">
        <w:rPr>
          <w:sz w:val="24"/>
          <w:szCs w:val="24"/>
        </w:rPr>
        <w:lastRenderedPageBreak/>
        <w:t>Корреспондентский счет: 30101810400000000225</w:t>
      </w:r>
      <w:r w:rsidRPr="009E6196">
        <w:rPr>
          <w:rFonts w:eastAsia="Calibri"/>
          <w:sz w:val="24"/>
          <w:szCs w:val="24"/>
          <w:highlight w:val="yellow"/>
        </w:rPr>
        <w:t xml:space="preserve"> </w:t>
      </w:r>
    </w:p>
    <w:p w14:paraId="58507507" w14:textId="77777777" w:rsidR="00165C11" w:rsidRPr="00A80816" w:rsidRDefault="00165C11" w:rsidP="009E6196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A80816">
        <w:rPr>
          <w:rFonts w:eastAsia="Calibri"/>
          <w:sz w:val="24"/>
          <w:szCs w:val="24"/>
        </w:rPr>
        <w:t>Назначение платежа:</w:t>
      </w:r>
      <w:r w:rsidR="0002050B" w:rsidRPr="00A80816">
        <w:rPr>
          <w:rFonts w:eastAsia="Calibri"/>
          <w:sz w:val="24"/>
          <w:szCs w:val="24"/>
        </w:rPr>
        <w:t xml:space="preserve"> </w:t>
      </w:r>
      <w:r w:rsidRPr="00A80816">
        <w:rPr>
          <w:rFonts w:eastAsia="Calibri"/>
          <w:sz w:val="24"/>
          <w:szCs w:val="24"/>
        </w:rPr>
        <w:t>Перечисление денежных средств в качестве задатка (ИНН плательщика), НДС не облагается.</w:t>
      </w:r>
    </w:p>
    <w:p w14:paraId="21A662E3" w14:textId="77777777" w:rsidR="00D9554C" w:rsidRDefault="00D9554C" w:rsidP="00D9554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072C7409" w14:textId="77777777" w:rsidR="00A340C7" w:rsidRDefault="00A340C7" w:rsidP="00A340C7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774081">
        <w:rPr>
          <w:sz w:val="24"/>
          <w:szCs w:val="24"/>
        </w:rPr>
        <w:t xml:space="preserve">Сумма задатка, внесенная </w:t>
      </w:r>
      <w:r w:rsidRPr="0081574D">
        <w:rPr>
          <w:rFonts w:eastAsia="Calibri"/>
          <w:sz w:val="24"/>
          <w:szCs w:val="24"/>
        </w:rPr>
        <w:t>победител</w:t>
      </w:r>
      <w:r>
        <w:rPr>
          <w:rFonts w:eastAsia="Calibri"/>
          <w:sz w:val="24"/>
          <w:szCs w:val="24"/>
        </w:rPr>
        <w:t>ем</w:t>
      </w:r>
      <w:r w:rsidRPr="0081574D">
        <w:rPr>
          <w:rFonts w:eastAsia="Calibri"/>
          <w:sz w:val="24"/>
          <w:szCs w:val="24"/>
        </w:rPr>
        <w:t xml:space="preserve"> аукциона либо лиц</w:t>
      </w:r>
      <w:r>
        <w:rPr>
          <w:rFonts w:eastAsia="Calibri"/>
          <w:sz w:val="24"/>
          <w:szCs w:val="24"/>
        </w:rPr>
        <w:t>ом</w:t>
      </w:r>
      <w:r w:rsidRPr="0081574D">
        <w:rPr>
          <w:rFonts w:eastAsia="Calibri"/>
          <w:sz w:val="24"/>
          <w:szCs w:val="24"/>
        </w:rPr>
        <w:t>, признанн</w:t>
      </w:r>
      <w:r>
        <w:rPr>
          <w:rFonts w:eastAsia="Calibri"/>
          <w:sz w:val="24"/>
          <w:szCs w:val="24"/>
        </w:rPr>
        <w:t>ым</w:t>
      </w:r>
      <w:r w:rsidRPr="0081574D">
        <w:rPr>
          <w:rFonts w:eastAsia="Calibri"/>
          <w:sz w:val="24"/>
          <w:szCs w:val="24"/>
        </w:rPr>
        <w:t xml:space="preserve"> единственным участником аукциона</w:t>
      </w:r>
      <w:r w:rsidRPr="00774081">
        <w:rPr>
          <w:sz w:val="24"/>
          <w:szCs w:val="24"/>
        </w:rPr>
        <w:t xml:space="preserve">, </w:t>
      </w:r>
      <w:r>
        <w:rPr>
          <w:sz w:val="24"/>
          <w:szCs w:val="24"/>
        </w:rPr>
        <w:t>засчитывается в счет оплаты по д</w:t>
      </w:r>
      <w:r w:rsidRPr="00774081">
        <w:rPr>
          <w:sz w:val="24"/>
          <w:szCs w:val="24"/>
        </w:rPr>
        <w:t>оговору</w:t>
      </w:r>
      <w:r>
        <w:rPr>
          <w:sz w:val="24"/>
          <w:szCs w:val="24"/>
        </w:rPr>
        <w:t xml:space="preserve"> </w:t>
      </w:r>
      <w:r w:rsidRPr="00E8367A">
        <w:rPr>
          <w:rFonts w:eastAsia="Calibri"/>
          <w:sz w:val="24"/>
          <w:szCs w:val="24"/>
        </w:rPr>
        <w:t>купли-продажи</w:t>
      </w:r>
      <w:r w:rsidR="009E6196">
        <w:rPr>
          <w:rFonts w:eastAsia="Calibri"/>
          <w:sz w:val="24"/>
          <w:szCs w:val="24"/>
        </w:rPr>
        <w:t xml:space="preserve"> имущества</w:t>
      </w:r>
      <w:r>
        <w:rPr>
          <w:rFonts w:eastAsia="Calibri"/>
          <w:sz w:val="24"/>
          <w:szCs w:val="24"/>
        </w:rPr>
        <w:t>.</w:t>
      </w:r>
    </w:p>
    <w:p w14:paraId="4F6C4161" w14:textId="77777777" w:rsidR="00637B15" w:rsidRPr="00774081" w:rsidRDefault="00637B15" w:rsidP="00AE1167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>Возврат задатка осуществляется оператором электронной площадки путем прекращения блокирования денежных средств на лицевом счете претендента.</w:t>
      </w:r>
    </w:p>
    <w:p w14:paraId="0715045A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bCs/>
          <w:color w:val="000000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Лицам, перечислившим задаток для участия в </w:t>
      </w:r>
      <w:r w:rsidR="00F42115" w:rsidRPr="003B040F">
        <w:rPr>
          <w:rFonts w:eastAsia="Calibri"/>
          <w:sz w:val="24"/>
          <w:szCs w:val="24"/>
        </w:rPr>
        <w:t>а</w:t>
      </w:r>
      <w:r w:rsidRPr="003B040F">
        <w:rPr>
          <w:rFonts w:eastAsia="Calibri"/>
          <w:sz w:val="24"/>
          <w:szCs w:val="24"/>
        </w:rPr>
        <w:t>укционе, денежные средства возвращаются в следующем порядке:</w:t>
      </w:r>
    </w:p>
    <w:p w14:paraId="4C54A991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а) </w:t>
      </w:r>
      <w:r w:rsidR="002375D4" w:rsidRPr="003B040F">
        <w:rPr>
          <w:rFonts w:eastAsia="Calibri"/>
          <w:sz w:val="24"/>
          <w:szCs w:val="24"/>
        </w:rPr>
        <w:t>у</w:t>
      </w:r>
      <w:r w:rsidRPr="003B040F">
        <w:rPr>
          <w:rFonts w:eastAsia="Calibri"/>
          <w:sz w:val="24"/>
          <w:szCs w:val="24"/>
        </w:rPr>
        <w:t>частникам, за исключением победителя</w:t>
      </w:r>
      <w:r w:rsidRPr="003B040F">
        <w:rPr>
          <w:sz w:val="24"/>
          <w:szCs w:val="24"/>
        </w:rPr>
        <w:t xml:space="preserve"> или лица, признанного е</w:t>
      </w:r>
      <w:r w:rsidR="002375D4" w:rsidRPr="003B040F">
        <w:rPr>
          <w:sz w:val="24"/>
          <w:szCs w:val="24"/>
        </w:rPr>
        <w:t>динственным участником аукциона</w:t>
      </w:r>
      <w:r w:rsidRPr="003B040F">
        <w:rPr>
          <w:rFonts w:eastAsia="Calibri"/>
          <w:sz w:val="24"/>
          <w:szCs w:val="24"/>
        </w:rPr>
        <w:t xml:space="preserve"> - в течение 5 (пяти) календарных дней со дня подведения итогов продажи </w:t>
      </w:r>
      <w:r w:rsidR="002375D4" w:rsidRPr="003B040F">
        <w:rPr>
          <w:rFonts w:eastAsia="Calibri"/>
          <w:sz w:val="24"/>
          <w:szCs w:val="24"/>
        </w:rPr>
        <w:t>и</w:t>
      </w:r>
      <w:r w:rsidRPr="003B040F">
        <w:rPr>
          <w:rFonts w:eastAsia="Calibri"/>
          <w:sz w:val="24"/>
          <w:szCs w:val="24"/>
        </w:rPr>
        <w:t>мущества;</w:t>
      </w:r>
    </w:p>
    <w:p w14:paraId="66F9F458" w14:textId="77777777" w:rsidR="00E964CA" w:rsidRPr="003B040F" w:rsidRDefault="002375D4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>б) п</w:t>
      </w:r>
      <w:r w:rsidR="00E964CA" w:rsidRPr="003B040F">
        <w:rPr>
          <w:rFonts w:eastAsia="Calibri"/>
          <w:sz w:val="24"/>
          <w:szCs w:val="24"/>
        </w:rPr>
        <w:t>ретендентам, не допущенны</w:t>
      </w:r>
      <w:r w:rsidRPr="003B040F">
        <w:rPr>
          <w:rFonts w:eastAsia="Calibri"/>
          <w:sz w:val="24"/>
          <w:szCs w:val="24"/>
        </w:rPr>
        <w:t>м к участию в продаже имущества</w:t>
      </w:r>
      <w:r w:rsidR="00E964CA" w:rsidRPr="003B040F">
        <w:rPr>
          <w:rFonts w:eastAsia="Calibri"/>
          <w:sz w:val="24"/>
          <w:szCs w:val="24"/>
        </w:rPr>
        <w:t xml:space="preserve"> - в течение 5 (пяти) календарных дней со дня подписания прот</w:t>
      </w:r>
      <w:r w:rsidR="00F42115" w:rsidRPr="003B040F">
        <w:rPr>
          <w:rFonts w:eastAsia="Calibri"/>
          <w:sz w:val="24"/>
          <w:szCs w:val="24"/>
        </w:rPr>
        <w:t xml:space="preserve">окола о признании </w:t>
      </w:r>
      <w:r w:rsidRPr="003B040F">
        <w:rPr>
          <w:rFonts w:eastAsia="Calibri"/>
          <w:sz w:val="24"/>
          <w:szCs w:val="24"/>
        </w:rPr>
        <w:t>п</w:t>
      </w:r>
      <w:r w:rsidR="00F42115" w:rsidRPr="003B040F">
        <w:rPr>
          <w:rFonts w:eastAsia="Calibri"/>
          <w:sz w:val="24"/>
          <w:szCs w:val="24"/>
        </w:rPr>
        <w:t xml:space="preserve">ретендентов </w:t>
      </w:r>
      <w:r w:rsidRPr="003B040F">
        <w:rPr>
          <w:rFonts w:eastAsia="Calibri"/>
          <w:sz w:val="24"/>
          <w:szCs w:val="24"/>
        </w:rPr>
        <w:t>у</w:t>
      </w:r>
      <w:r w:rsidR="00E964CA" w:rsidRPr="003B040F">
        <w:rPr>
          <w:rFonts w:eastAsia="Calibri"/>
          <w:sz w:val="24"/>
          <w:szCs w:val="24"/>
        </w:rPr>
        <w:t>частниками;</w:t>
      </w:r>
    </w:p>
    <w:p w14:paraId="1E1FB78D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в) в случае отзыва </w:t>
      </w:r>
      <w:r w:rsidR="002375D4" w:rsidRPr="003B040F">
        <w:rPr>
          <w:rFonts w:eastAsia="Calibri"/>
          <w:sz w:val="24"/>
          <w:szCs w:val="24"/>
        </w:rPr>
        <w:t>п</w:t>
      </w:r>
      <w:r w:rsidRPr="003B040F">
        <w:rPr>
          <w:rFonts w:eastAsia="Calibri"/>
          <w:sz w:val="24"/>
          <w:szCs w:val="24"/>
        </w:rPr>
        <w:t xml:space="preserve">ретендентом </w:t>
      </w:r>
      <w:r w:rsidR="002375D4" w:rsidRPr="003B040F">
        <w:rPr>
          <w:rFonts w:eastAsia="Calibri"/>
          <w:sz w:val="24"/>
          <w:szCs w:val="24"/>
        </w:rPr>
        <w:t>з</w:t>
      </w:r>
      <w:r w:rsidRPr="003B040F">
        <w:rPr>
          <w:rFonts w:eastAsia="Calibri"/>
          <w:sz w:val="24"/>
          <w:szCs w:val="24"/>
        </w:rPr>
        <w:t xml:space="preserve">аявки до даты окончания приема заявок </w:t>
      </w:r>
      <w:r w:rsidR="002375D4" w:rsidRPr="003B040F">
        <w:rPr>
          <w:rFonts w:eastAsia="Calibri"/>
          <w:sz w:val="24"/>
          <w:szCs w:val="24"/>
        </w:rPr>
        <w:t>-</w:t>
      </w:r>
      <w:r w:rsidRPr="003B040F">
        <w:rPr>
          <w:rFonts w:eastAsia="Calibri"/>
          <w:sz w:val="24"/>
          <w:szCs w:val="24"/>
        </w:rPr>
        <w:t xml:space="preserve"> не позднее чем 5 (пять) календарных дней со дня поступления уведомления об отзыве </w:t>
      </w:r>
      <w:r w:rsidR="002375D4" w:rsidRPr="003B040F">
        <w:rPr>
          <w:rFonts w:eastAsia="Calibri"/>
          <w:sz w:val="24"/>
          <w:szCs w:val="24"/>
        </w:rPr>
        <w:t>з</w:t>
      </w:r>
      <w:r w:rsidRPr="003B040F">
        <w:rPr>
          <w:rFonts w:eastAsia="Calibri"/>
          <w:sz w:val="24"/>
          <w:szCs w:val="24"/>
        </w:rPr>
        <w:t>аявки;</w:t>
      </w:r>
    </w:p>
    <w:p w14:paraId="41D15F0F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г) в случае отзыва </w:t>
      </w:r>
      <w:r w:rsidR="002375D4" w:rsidRPr="003B040F">
        <w:rPr>
          <w:rFonts w:eastAsia="Calibri"/>
          <w:sz w:val="24"/>
          <w:szCs w:val="24"/>
        </w:rPr>
        <w:t>п</w:t>
      </w:r>
      <w:r w:rsidRPr="003B040F">
        <w:rPr>
          <w:rFonts w:eastAsia="Calibri"/>
          <w:sz w:val="24"/>
          <w:szCs w:val="24"/>
        </w:rPr>
        <w:t xml:space="preserve">ретендентом </w:t>
      </w:r>
      <w:r w:rsidR="002375D4" w:rsidRPr="003B040F">
        <w:rPr>
          <w:rFonts w:eastAsia="Calibri"/>
          <w:sz w:val="24"/>
          <w:szCs w:val="24"/>
        </w:rPr>
        <w:t xml:space="preserve">заявки позднее даты </w:t>
      </w:r>
      <w:r w:rsidRPr="003B040F">
        <w:rPr>
          <w:rFonts w:eastAsia="Calibri"/>
          <w:sz w:val="24"/>
          <w:szCs w:val="24"/>
        </w:rPr>
        <w:t xml:space="preserve">окончания приема </w:t>
      </w:r>
      <w:r w:rsidR="002375D4" w:rsidRPr="003B040F">
        <w:rPr>
          <w:rFonts w:eastAsia="Calibri"/>
          <w:sz w:val="24"/>
          <w:szCs w:val="24"/>
        </w:rPr>
        <w:t>з</w:t>
      </w:r>
      <w:r w:rsidRPr="003B040F">
        <w:rPr>
          <w:rFonts w:eastAsia="Calibri"/>
          <w:sz w:val="24"/>
          <w:szCs w:val="24"/>
        </w:rPr>
        <w:t>аявок - в течение 5 (пяти) календарных дней со</w:t>
      </w:r>
      <w:r w:rsidR="00535637" w:rsidRPr="003B040F">
        <w:rPr>
          <w:rFonts w:eastAsia="Calibri"/>
          <w:sz w:val="24"/>
          <w:szCs w:val="24"/>
        </w:rPr>
        <w:t xml:space="preserve"> дня подведения итогов продажи и</w:t>
      </w:r>
      <w:r w:rsidRPr="003B040F">
        <w:rPr>
          <w:rFonts w:eastAsia="Calibri"/>
          <w:sz w:val="24"/>
          <w:szCs w:val="24"/>
        </w:rPr>
        <w:t>мущества;</w:t>
      </w:r>
    </w:p>
    <w:p w14:paraId="18389D31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е) в случае отмены </w:t>
      </w:r>
      <w:r w:rsidR="002375D4" w:rsidRPr="003B040F">
        <w:rPr>
          <w:rFonts w:eastAsia="Calibri"/>
          <w:sz w:val="24"/>
          <w:szCs w:val="24"/>
        </w:rPr>
        <w:t xml:space="preserve">аукциона - </w:t>
      </w:r>
      <w:r w:rsidRPr="003B040F">
        <w:rPr>
          <w:rFonts w:eastAsia="Calibri"/>
          <w:sz w:val="24"/>
          <w:szCs w:val="24"/>
        </w:rPr>
        <w:t xml:space="preserve">в течение 5 (пяти) календарных дней со дня принятия решения об отмене </w:t>
      </w:r>
      <w:r w:rsidR="00F42115" w:rsidRPr="003B040F">
        <w:rPr>
          <w:rFonts w:eastAsia="Calibri"/>
          <w:sz w:val="24"/>
          <w:szCs w:val="24"/>
        </w:rPr>
        <w:t>а</w:t>
      </w:r>
      <w:r w:rsidRPr="003B040F">
        <w:rPr>
          <w:rFonts w:eastAsia="Calibri"/>
          <w:sz w:val="24"/>
          <w:szCs w:val="24"/>
        </w:rPr>
        <w:t>укциона.</w:t>
      </w:r>
    </w:p>
    <w:p w14:paraId="4EF31301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Внесенный задаток не возвращается если </w:t>
      </w:r>
      <w:r w:rsidR="002375D4" w:rsidRPr="003B040F">
        <w:rPr>
          <w:rFonts w:eastAsia="Calibri"/>
          <w:sz w:val="24"/>
          <w:szCs w:val="24"/>
        </w:rPr>
        <w:t>п</w:t>
      </w:r>
      <w:r w:rsidRPr="003B040F">
        <w:rPr>
          <w:rFonts w:eastAsia="Calibri"/>
          <w:sz w:val="24"/>
          <w:szCs w:val="24"/>
        </w:rPr>
        <w:t>ретендент, признанный победителем аукциона</w:t>
      </w:r>
      <w:r w:rsidRPr="003B040F">
        <w:rPr>
          <w:sz w:val="24"/>
          <w:szCs w:val="24"/>
        </w:rPr>
        <w:t xml:space="preserve"> или лицо, признанное единственным участником аукциона</w:t>
      </w:r>
      <w:r w:rsidRPr="003B040F">
        <w:rPr>
          <w:rFonts w:eastAsia="Calibri"/>
          <w:sz w:val="24"/>
          <w:szCs w:val="24"/>
        </w:rPr>
        <w:t>:</w:t>
      </w:r>
    </w:p>
    <w:p w14:paraId="5E2CDBA9" w14:textId="77777777" w:rsidR="00E964CA" w:rsidRPr="003B040F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>а) уклони</w:t>
      </w:r>
      <w:r w:rsidR="002375D4" w:rsidRPr="003B040F">
        <w:rPr>
          <w:rFonts w:eastAsia="Calibri"/>
          <w:sz w:val="24"/>
          <w:szCs w:val="24"/>
        </w:rPr>
        <w:t xml:space="preserve">лся или </w:t>
      </w:r>
      <w:r w:rsidRPr="003B040F">
        <w:rPr>
          <w:rFonts w:eastAsia="Calibri"/>
          <w:sz w:val="24"/>
          <w:szCs w:val="24"/>
        </w:rPr>
        <w:t>отка</w:t>
      </w:r>
      <w:r w:rsidR="002375D4" w:rsidRPr="003B040F">
        <w:rPr>
          <w:rFonts w:eastAsia="Calibri"/>
          <w:sz w:val="24"/>
          <w:szCs w:val="24"/>
        </w:rPr>
        <w:t>залс</w:t>
      </w:r>
      <w:r w:rsidRPr="003B040F">
        <w:rPr>
          <w:rFonts w:eastAsia="Calibri"/>
          <w:sz w:val="24"/>
          <w:szCs w:val="24"/>
        </w:rPr>
        <w:t xml:space="preserve">я от заключения в установленный срок договора купли - продажи </w:t>
      </w:r>
      <w:r w:rsidR="002375D4" w:rsidRPr="003B040F">
        <w:rPr>
          <w:rFonts w:eastAsia="Calibri"/>
          <w:sz w:val="24"/>
          <w:szCs w:val="24"/>
        </w:rPr>
        <w:t>и</w:t>
      </w:r>
      <w:r w:rsidRPr="003B040F">
        <w:rPr>
          <w:rFonts w:eastAsia="Calibri"/>
          <w:sz w:val="24"/>
          <w:szCs w:val="24"/>
        </w:rPr>
        <w:t>мущества;</w:t>
      </w:r>
    </w:p>
    <w:p w14:paraId="79F3DB7A" w14:textId="77777777" w:rsidR="00E964CA" w:rsidRPr="003B040F" w:rsidRDefault="002375D4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>б) уклонился или отказал</w:t>
      </w:r>
      <w:r w:rsidR="00E964CA" w:rsidRPr="003B040F">
        <w:rPr>
          <w:rFonts w:eastAsia="Calibri"/>
          <w:sz w:val="24"/>
          <w:szCs w:val="24"/>
        </w:rPr>
        <w:t xml:space="preserve">ся от оплаты </w:t>
      </w:r>
      <w:r w:rsidRPr="003B040F">
        <w:rPr>
          <w:rFonts w:eastAsia="Calibri"/>
          <w:sz w:val="24"/>
          <w:szCs w:val="24"/>
        </w:rPr>
        <w:t>и</w:t>
      </w:r>
      <w:r w:rsidR="00E964CA" w:rsidRPr="003B040F">
        <w:rPr>
          <w:rFonts w:eastAsia="Calibri"/>
          <w:sz w:val="24"/>
          <w:szCs w:val="24"/>
        </w:rPr>
        <w:t>мущества в срок, установленный заключенным договором купли - продажи имущества.</w:t>
      </w:r>
    </w:p>
    <w:p w14:paraId="1B37C58B" w14:textId="77777777" w:rsidR="00637B15" w:rsidRPr="00E8367A" w:rsidRDefault="00637B15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 xml:space="preserve">Ответственность покупателя в случае его отказа или уклонения от оплаты </w:t>
      </w:r>
      <w:r w:rsidR="005861EB" w:rsidRPr="003B040F">
        <w:rPr>
          <w:rFonts w:eastAsia="Calibri"/>
          <w:sz w:val="24"/>
          <w:szCs w:val="24"/>
        </w:rPr>
        <w:t xml:space="preserve">цены продажи </w:t>
      </w:r>
      <w:r w:rsidRPr="003B040F">
        <w:rPr>
          <w:rFonts w:eastAsia="Calibri"/>
          <w:sz w:val="24"/>
          <w:szCs w:val="24"/>
        </w:rPr>
        <w:t xml:space="preserve">имущества в установленные сроки предусматривается </w:t>
      </w:r>
      <w:r w:rsidR="005861EB" w:rsidRPr="003B040F">
        <w:rPr>
          <w:rFonts w:eastAsia="Calibri"/>
          <w:sz w:val="24"/>
          <w:szCs w:val="24"/>
        </w:rPr>
        <w:t xml:space="preserve">в договоре купли-продажи имущества </w:t>
      </w:r>
      <w:r w:rsidRPr="003B040F">
        <w:rPr>
          <w:rFonts w:eastAsia="Calibri"/>
          <w:sz w:val="24"/>
          <w:szCs w:val="24"/>
        </w:rPr>
        <w:t>в соответствии с законодательством Российской Федерации.</w:t>
      </w:r>
    </w:p>
    <w:p w14:paraId="45A22077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b/>
          <w:sz w:val="22"/>
          <w:szCs w:val="22"/>
        </w:rPr>
      </w:pPr>
    </w:p>
    <w:p w14:paraId="77C44D31" w14:textId="77777777" w:rsidR="00E964CA" w:rsidRDefault="00F42115" w:rsidP="003474CD">
      <w:p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Определение </w:t>
      </w:r>
      <w:r w:rsidR="00637B15">
        <w:rPr>
          <w:rFonts w:eastAsia="Calibri"/>
          <w:b/>
          <w:sz w:val="24"/>
          <w:szCs w:val="24"/>
        </w:rPr>
        <w:t>у</w:t>
      </w:r>
      <w:r w:rsidR="00E964CA" w:rsidRPr="00E8367A">
        <w:rPr>
          <w:rFonts w:eastAsia="Calibri"/>
          <w:b/>
          <w:sz w:val="24"/>
          <w:szCs w:val="24"/>
        </w:rPr>
        <w:t xml:space="preserve">частников </w:t>
      </w:r>
      <w:r>
        <w:rPr>
          <w:rFonts w:eastAsia="Calibri"/>
          <w:b/>
          <w:sz w:val="24"/>
          <w:szCs w:val="24"/>
        </w:rPr>
        <w:t>а</w:t>
      </w:r>
      <w:r w:rsidR="00E964CA" w:rsidRPr="00E8367A">
        <w:rPr>
          <w:rFonts w:eastAsia="Calibri"/>
          <w:b/>
          <w:sz w:val="24"/>
          <w:szCs w:val="24"/>
        </w:rPr>
        <w:t>укциона</w:t>
      </w:r>
    </w:p>
    <w:p w14:paraId="40D25A72" w14:textId="77777777" w:rsidR="00637B15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 xml:space="preserve">В день определения </w:t>
      </w:r>
      <w:r>
        <w:rPr>
          <w:rFonts w:eastAsia="Calibri"/>
          <w:sz w:val="24"/>
          <w:szCs w:val="24"/>
        </w:rPr>
        <w:t>участников аукциона о</w:t>
      </w:r>
      <w:r w:rsidRPr="00637B15">
        <w:rPr>
          <w:rFonts w:eastAsia="Calibri"/>
          <w:sz w:val="24"/>
          <w:szCs w:val="24"/>
        </w:rPr>
        <w:t xml:space="preserve">ператор </w:t>
      </w:r>
      <w:r>
        <w:rPr>
          <w:rFonts w:eastAsia="Calibri"/>
          <w:sz w:val="24"/>
          <w:szCs w:val="24"/>
        </w:rPr>
        <w:t xml:space="preserve">электронной площадки </w:t>
      </w:r>
      <w:r w:rsidRPr="00637B15">
        <w:rPr>
          <w:rFonts w:eastAsia="Calibri"/>
          <w:sz w:val="24"/>
          <w:szCs w:val="24"/>
        </w:rPr>
        <w:t xml:space="preserve">обеспечивает доступ </w:t>
      </w:r>
      <w:r>
        <w:rPr>
          <w:rFonts w:eastAsia="Calibri"/>
          <w:sz w:val="24"/>
          <w:szCs w:val="24"/>
        </w:rPr>
        <w:t>п</w:t>
      </w:r>
      <w:r w:rsidRPr="00637B15">
        <w:rPr>
          <w:rFonts w:eastAsia="Calibri"/>
          <w:sz w:val="24"/>
          <w:szCs w:val="24"/>
        </w:rPr>
        <w:t>родавца к поданным заявкам и документам, а также к журналу приема заявок.</w:t>
      </w:r>
    </w:p>
    <w:p w14:paraId="60E494D0" w14:textId="10B05762" w:rsidR="00637B15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>По итогам рассмот</w:t>
      </w:r>
      <w:r>
        <w:rPr>
          <w:rFonts w:eastAsia="Calibri"/>
          <w:sz w:val="24"/>
          <w:szCs w:val="24"/>
        </w:rPr>
        <w:t xml:space="preserve">рения заявок, </w:t>
      </w:r>
      <w:r w:rsidRPr="00637B15">
        <w:rPr>
          <w:rFonts w:eastAsia="Calibri"/>
          <w:sz w:val="24"/>
          <w:szCs w:val="24"/>
        </w:rPr>
        <w:t>прилагаемых к ним документов и установ</w:t>
      </w:r>
      <w:r>
        <w:rPr>
          <w:rFonts w:eastAsia="Calibri"/>
          <w:sz w:val="24"/>
          <w:szCs w:val="24"/>
        </w:rPr>
        <w:t>ления факта поступления задатка</w:t>
      </w:r>
      <w:r w:rsidRPr="00637B1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комиссия </w:t>
      </w:r>
      <w:r w:rsidR="00035313">
        <w:rPr>
          <w:rFonts w:eastAsia="Calibri"/>
          <w:sz w:val="24"/>
          <w:szCs w:val="24"/>
        </w:rPr>
        <w:t xml:space="preserve">по проведению торгов </w:t>
      </w:r>
      <w:r>
        <w:rPr>
          <w:rFonts w:eastAsia="Calibri"/>
          <w:sz w:val="24"/>
          <w:szCs w:val="24"/>
        </w:rPr>
        <w:t xml:space="preserve">подписывает </w:t>
      </w:r>
      <w:r w:rsidRPr="00637B15">
        <w:rPr>
          <w:rFonts w:eastAsia="Calibri"/>
          <w:sz w:val="24"/>
          <w:szCs w:val="24"/>
        </w:rPr>
        <w:t xml:space="preserve">посредством штатного интерфейса электронной площадки протокол </w:t>
      </w:r>
      <w:r>
        <w:rPr>
          <w:rFonts w:eastAsia="Calibri"/>
          <w:sz w:val="24"/>
          <w:szCs w:val="24"/>
        </w:rPr>
        <w:t>о признании претендентов участниками</w:t>
      </w:r>
      <w:r w:rsidRPr="00637B15">
        <w:rPr>
          <w:rFonts w:eastAsia="Calibri"/>
          <w:sz w:val="24"/>
          <w:szCs w:val="24"/>
        </w:rPr>
        <w:t xml:space="preserve">, в котором приводится перечень принятых заявок, перечень отозванных заявок, имена (наименования) претендентов, признанных </w:t>
      </w:r>
      <w:r>
        <w:rPr>
          <w:rFonts w:eastAsia="Calibri"/>
          <w:sz w:val="24"/>
          <w:szCs w:val="24"/>
        </w:rPr>
        <w:t>у</w:t>
      </w:r>
      <w:r w:rsidRPr="00637B15">
        <w:rPr>
          <w:rFonts w:eastAsia="Calibri"/>
          <w:sz w:val="24"/>
          <w:szCs w:val="24"/>
        </w:rPr>
        <w:t>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3C2DE1C1" w14:textId="77777777" w:rsidR="00637B15" w:rsidRPr="003B040F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473A7C0F" w14:textId="77777777" w:rsidR="00E964CA" w:rsidRPr="003B040F" w:rsidRDefault="00E964CA" w:rsidP="0064762B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>Информация о претендентах, не допущенных к участию в аукционе, размещается в откр</w:t>
      </w:r>
      <w:r w:rsidR="004F5807" w:rsidRPr="003B040F">
        <w:rPr>
          <w:rFonts w:eastAsia="Calibri"/>
          <w:sz w:val="24"/>
          <w:szCs w:val="24"/>
        </w:rPr>
        <w:t>ытой части электронной площадки</w:t>
      </w:r>
      <w:r w:rsidRPr="003B040F">
        <w:rPr>
          <w:rFonts w:eastAsia="Calibri"/>
          <w:sz w:val="24"/>
          <w:szCs w:val="24"/>
        </w:rPr>
        <w:t xml:space="preserve">, на официальном сайте </w:t>
      </w:r>
      <w:r w:rsidR="004F5807" w:rsidRPr="003B040F">
        <w:rPr>
          <w:rFonts w:eastAsia="Calibri"/>
          <w:sz w:val="24"/>
          <w:szCs w:val="24"/>
        </w:rPr>
        <w:t xml:space="preserve">торгов </w:t>
      </w:r>
      <w:r w:rsidR="001F2B8B" w:rsidRPr="003B040F">
        <w:rPr>
          <w:rFonts w:eastAsia="Calibri"/>
          <w:sz w:val="24"/>
          <w:szCs w:val="24"/>
        </w:rPr>
        <w:t xml:space="preserve">(www.torgi.gov.ru) </w:t>
      </w:r>
      <w:r w:rsidR="004F5807" w:rsidRPr="003B040F">
        <w:rPr>
          <w:rFonts w:eastAsia="Calibri"/>
          <w:sz w:val="24"/>
          <w:szCs w:val="24"/>
        </w:rPr>
        <w:t xml:space="preserve">и </w:t>
      </w:r>
      <w:r w:rsidRPr="003B040F">
        <w:rPr>
          <w:rFonts w:eastAsia="Calibri"/>
          <w:sz w:val="24"/>
          <w:szCs w:val="24"/>
        </w:rPr>
        <w:t xml:space="preserve">официальном сайте </w:t>
      </w:r>
      <w:r w:rsidR="004F5807" w:rsidRPr="003B040F">
        <w:rPr>
          <w:rFonts w:eastAsia="Calibri"/>
          <w:sz w:val="24"/>
          <w:szCs w:val="24"/>
        </w:rPr>
        <w:t>Сосновоборского городского округа</w:t>
      </w:r>
      <w:r w:rsidR="00DE1BED" w:rsidRPr="003B040F">
        <w:t xml:space="preserve"> (</w:t>
      </w:r>
      <w:r w:rsidR="00DE1BED" w:rsidRPr="003B040F">
        <w:rPr>
          <w:rFonts w:eastAsia="Calibri"/>
          <w:sz w:val="24"/>
          <w:szCs w:val="24"/>
        </w:rPr>
        <w:t>www.sbor.ru)</w:t>
      </w:r>
      <w:r w:rsidRPr="003B040F">
        <w:rPr>
          <w:rFonts w:eastAsia="Calibri"/>
          <w:sz w:val="24"/>
          <w:szCs w:val="24"/>
        </w:rPr>
        <w:t xml:space="preserve"> в срок не позднее </w:t>
      </w:r>
      <w:r w:rsidR="004F5807" w:rsidRPr="003B040F">
        <w:rPr>
          <w:rFonts w:eastAsia="Calibri"/>
          <w:sz w:val="24"/>
          <w:szCs w:val="24"/>
        </w:rPr>
        <w:t xml:space="preserve">1 (одного) </w:t>
      </w:r>
      <w:r w:rsidRPr="003B040F">
        <w:rPr>
          <w:rFonts w:eastAsia="Calibri"/>
          <w:sz w:val="24"/>
          <w:szCs w:val="24"/>
        </w:rPr>
        <w:t>рабочего дня, следующего за днем принятия указанного решения.</w:t>
      </w:r>
    </w:p>
    <w:p w14:paraId="29B62836" w14:textId="2FEE1EB9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3B040F">
        <w:rPr>
          <w:rFonts w:eastAsia="Calibri"/>
          <w:sz w:val="24"/>
          <w:szCs w:val="24"/>
        </w:rPr>
        <w:t>Претендент приобретает ст</w:t>
      </w:r>
      <w:r w:rsidR="0064762B" w:rsidRPr="003B040F">
        <w:rPr>
          <w:rFonts w:eastAsia="Calibri"/>
          <w:sz w:val="24"/>
          <w:szCs w:val="24"/>
        </w:rPr>
        <w:t xml:space="preserve">атус </w:t>
      </w:r>
      <w:r w:rsidR="004F5807" w:rsidRPr="003B040F">
        <w:rPr>
          <w:rFonts w:eastAsia="Calibri"/>
          <w:sz w:val="24"/>
          <w:szCs w:val="24"/>
        </w:rPr>
        <w:t>у</w:t>
      </w:r>
      <w:r w:rsidRPr="003B040F">
        <w:rPr>
          <w:rFonts w:eastAsia="Calibri"/>
          <w:sz w:val="24"/>
          <w:szCs w:val="24"/>
        </w:rPr>
        <w:t>частника с</w:t>
      </w:r>
      <w:r w:rsidRPr="00E8367A">
        <w:rPr>
          <w:rFonts w:eastAsia="Calibri"/>
          <w:sz w:val="24"/>
          <w:szCs w:val="24"/>
        </w:rPr>
        <w:t xml:space="preserve"> момента подписания комиссией </w:t>
      </w:r>
      <w:r w:rsidR="00035313">
        <w:rPr>
          <w:rFonts w:eastAsia="Calibri"/>
          <w:sz w:val="24"/>
          <w:szCs w:val="24"/>
        </w:rPr>
        <w:t xml:space="preserve">по проведению торгов </w:t>
      </w:r>
      <w:r w:rsidRPr="00E8367A">
        <w:rPr>
          <w:rFonts w:eastAsia="Calibri"/>
          <w:sz w:val="24"/>
          <w:szCs w:val="24"/>
        </w:rPr>
        <w:t>прот</w:t>
      </w:r>
      <w:r w:rsidR="0064762B">
        <w:rPr>
          <w:rFonts w:eastAsia="Calibri"/>
          <w:sz w:val="24"/>
          <w:szCs w:val="24"/>
        </w:rPr>
        <w:t xml:space="preserve">окола о признании </w:t>
      </w:r>
      <w:r w:rsidR="004F5807">
        <w:rPr>
          <w:rFonts w:eastAsia="Calibri"/>
          <w:sz w:val="24"/>
          <w:szCs w:val="24"/>
        </w:rPr>
        <w:t>п</w:t>
      </w:r>
      <w:r w:rsidR="0064762B">
        <w:rPr>
          <w:rFonts w:eastAsia="Calibri"/>
          <w:sz w:val="24"/>
          <w:szCs w:val="24"/>
        </w:rPr>
        <w:t xml:space="preserve">ретендентов </w:t>
      </w:r>
      <w:r w:rsidR="004F5807">
        <w:rPr>
          <w:rFonts w:eastAsia="Calibri"/>
          <w:sz w:val="24"/>
          <w:szCs w:val="24"/>
        </w:rPr>
        <w:t>у</w:t>
      </w:r>
      <w:r w:rsidRPr="00E8367A">
        <w:rPr>
          <w:rFonts w:eastAsia="Calibri"/>
          <w:sz w:val="24"/>
          <w:szCs w:val="24"/>
        </w:rPr>
        <w:t>частниками аукциона.</w:t>
      </w:r>
    </w:p>
    <w:p w14:paraId="4C317483" w14:textId="77777777" w:rsidR="00637B15" w:rsidRPr="00637B15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>Претендент не допускается к участию в аукционе по следующим основаниям:</w:t>
      </w:r>
    </w:p>
    <w:p w14:paraId="204F97B7" w14:textId="77777777" w:rsidR="00637B15" w:rsidRPr="00637B15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287BFDF5" w14:textId="77777777" w:rsidR="00637B15" w:rsidRPr="00637B15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lastRenderedPageBreak/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37CA5581" w14:textId="77777777" w:rsidR="00637B15" w:rsidRPr="00637B15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683F03DD" w14:textId="77777777" w:rsidR="00E964CA" w:rsidRDefault="00637B15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7B15">
        <w:rPr>
          <w:rFonts w:eastAsia="Calibri"/>
          <w:sz w:val="24"/>
          <w:szCs w:val="24"/>
        </w:rPr>
        <w:t xml:space="preserve">- не подтверждено поступление в установленный срок задатка на счета, указанные в </w:t>
      </w:r>
      <w:r w:rsidR="00702130">
        <w:rPr>
          <w:rFonts w:eastAsia="Calibri"/>
          <w:sz w:val="24"/>
          <w:szCs w:val="24"/>
        </w:rPr>
        <w:t>И</w:t>
      </w:r>
      <w:r w:rsidRPr="00637B15">
        <w:rPr>
          <w:rFonts w:eastAsia="Calibri"/>
          <w:sz w:val="24"/>
          <w:szCs w:val="24"/>
        </w:rPr>
        <w:t>нформационном сообщении.</w:t>
      </w:r>
    </w:p>
    <w:p w14:paraId="5484127F" w14:textId="77777777" w:rsidR="00D9554C" w:rsidRDefault="00D9554C" w:rsidP="00637B1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14:paraId="69C66A7A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</w:rPr>
      </w:pPr>
      <w:r w:rsidRPr="00E8367A">
        <w:rPr>
          <w:rFonts w:eastAsia="Calibri"/>
          <w:b/>
          <w:sz w:val="24"/>
          <w:szCs w:val="24"/>
        </w:rPr>
        <w:t xml:space="preserve">Порядок проведения </w:t>
      </w:r>
      <w:r w:rsidR="00F42115">
        <w:rPr>
          <w:rFonts w:eastAsia="Calibri"/>
          <w:b/>
          <w:sz w:val="24"/>
          <w:szCs w:val="24"/>
        </w:rPr>
        <w:t>а</w:t>
      </w:r>
      <w:r w:rsidR="004F5807">
        <w:rPr>
          <w:rFonts w:eastAsia="Calibri"/>
          <w:b/>
          <w:sz w:val="24"/>
          <w:szCs w:val="24"/>
        </w:rPr>
        <w:t>укциона</w:t>
      </w:r>
    </w:p>
    <w:p w14:paraId="7BEFAA13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Электронный ау</w:t>
      </w:r>
      <w:r w:rsidR="0064762B">
        <w:rPr>
          <w:rFonts w:eastAsia="Calibri"/>
          <w:sz w:val="24"/>
          <w:szCs w:val="24"/>
        </w:rPr>
        <w:t xml:space="preserve">кцион проводится </w:t>
      </w:r>
      <w:r w:rsidRPr="00E8367A">
        <w:rPr>
          <w:rFonts w:eastAsia="Calibri"/>
          <w:sz w:val="24"/>
          <w:szCs w:val="24"/>
        </w:rPr>
        <w:t>пут</w:t>
      </w:r>
      <w:r w:rsidR="00F42115">
        <w:rPr>
          <w:rFonts w:eastAsia="Calibri"/>
          <w:sz w:val="24"/>
          <w:szCs w:val="24"/>
        </w:rPr>
        <w:t xml:space="preserve">ем последовательного повышения </w:t>
      </w:r>
      <w:r w:rsidR="004F5807">
        <w:rPr>
          <w:rFonts w:eastAsia="Calibri"/>
          <w:sz w:val="24"/>
          <w:szCs w:val="24"/>
        </w:rPr>
        <w:t>у</w:t>
      </w:r>
      <w:r w:rsidRPr="00E8367A">
        <w:rPr>
          <w:rFonts w:eastAsia="Calibri"/>
          <w:sz w:val="24"/>
          <w:szCs w:val="24"/>
        </w:rPr>
        <w:t xml:space="preserve">частниками начальной цены </w:t>
      </w:r>
      <w:r w:rsidR="004F5807">
        <w:rPr>
          <w:rFonts w:eastAsia="Calibri"/>
          <w:sz w:val="24"/>
          <w:szCs w:val="24"/>
        </w:rPr>
        <w:t xml:space="preserve">продажи имущества </w:t>
      </w:r>
      <w:r w:rsidRPr="00E8367A">
        <w:rPr>
          <w:rFonts w:eastAsia="Calibri"/>
          <w:sz w:val="24"/>
          <w:szCs w:val="24"/>
        </w:rPr>
        <w:t>на величину, равную либо кратную величине «шага аукциона».</w:t>
      </w:r>
    </w:p>
    <w:p w14:paraId="345CA05A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«Шаг аукциона» устанавливается </w:t>
      </w:r>
      <w:r w:rsidR="004F5807">
        <w:rPr>
          <w:rFonts w:eastAsia="Calibri"/>
          <w:sz w:val="24"/>
          <w:szCs w:val="24"/>
        </w:rPr>
        <w:t>п</w:t>
      </w:r>
      <w:r w:rsidRPr="00E8367A">
        <w:rPr>
          <w:rFonts w:eastAsia="Calibri"/>
          <w:sz w:val="24"/>
          <w:szCs w:val="24"/>
        </w:rPr>
        <w:t xml:space="preserve">родавцом </w:t>
      </w:r>
      <w:r w:rsidR="004F5807">
        <w:rPr>
          <w:rFonts w:eastAsia="Calibri"/>
          <w:sz w:val="24"/>
          <w:szCs w:val="24"/>
        </w:rPr>
        <w:t>и</w:t>
      </w:r>
      <w:r w:rsidRPr="00E8367A">
        <w:rPr>
          <w:rFonts w:eastAsia="Calibri"/>
          <w:sz w:val="24"/>
          <w:szCs w:val="24"/>
        </w:rPr>
        <w:t xml:space="preserve"> составля</w:t>
      </w:r>
      <w:r w:rsidR="004F5807">
        <w:rPr>
          <w:rFonts w:eastAsia="Calibri"/>
          <w:sz w:val="24"/>
          <w:szCs w:val="24"/>
        </w:rPr>
        <w:t>ет 5 (пять</w:t>
      </w:r>
      <w:r w:rsidRPr="00E8367A">
        <w:rPr>
          <w:rFonts w:eastAsia="Calibri"/>
          <w:sz w:val="24"/>
          <w:szCs w:val="24"/>
        </w:rPr>
        <w:t>) процентов начальной цены продажи, и не изменяется в течение всего аукциона.</w:t>
      </w:r>
    </w:p>
    <w:p w14:paraId="60806380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С момента начала подачи предложений о цене в ходе торговой сессии </w:t>
      </w:r>
      <w:r w:rsidR="004F5807">
        <w:rPr>
          <w:rFonts w:eastAsia="Calibri"/>
          <w:sz w:val="24"/>
          <w:szCs w:val="24"/>
        </w:rPr>
        <w:t>о</w:t>
      </w:r>
      <w:r w:rsidRPr="00E8367A">
        <w:rPr>
          <w:rFonts w:eastAsia="Calibri"/>
          <w:sz w:val="24"/>
          <w:szCs w:val="24"/>
        </w:rPr>
        <w:t xml:space="preserve">ператор </w:t>
      </w:r>
      <w:r w:rsidR="004F5807">
        <w:rPr>
          <w:rFonts w:eastAsia="Calibri"/>
          <w:sz w:val="24"/>
          <w:szCs w:val="24"/>
        </w:rPr>
        <w:t xml:space="preserve">электронной площадки </w:t>
      </w:r>
      <w:r w:rsidRPr="00E8367A">
        <w:rPr>
          <w:rFonts w:eastAsia="Calibri"/>
          <w:sz w:val="24"/>
          <w:szCs w:val="24"/>
        </w:rPr>
        <w:t xml:space="preserve">обеспечивает в </w:t>
      </w:r>
      <w:r w:rsidR="0084748F">
        <w:rPr>
          <w:rFonts w:eastAsia="Calibri"/>
          <w:sz w:val="24"/>
          <w:szCs w:val="24"/>
        </w:rPr>
        <w:t>л</w:t>
      </w:r>
      <w:r w:rsidRPr="00E8367A">
        <w:rPr>
          <w:rFonts w:eastAsia="Calibri"/>
          <w:sz w:val="24"/>
          <w:szCs w:val="24"/>
        </w:rPr>
        <w:t xml:space="preserve">ичном кабинете </w:t>
      </w:r>
      <w:r w:rsidR="004F5807">
        <w:rPr>
          <w:rFonts w:eastAsia="Calibri"/>
          <w:sz w:val="24"/>
          <w:szCs w:val="24"/>
        </w:rPr>
        <w:t>у</w:t>
      </w:r>
      <w:r w:rsidRPr="00E8367A">
        <w:rPr>
          <w:rFonts w:eastAsia="Calibri"/>
          <w:sz w:val="24"/>
          <w:szCs w:val="24"/>
        </w:rPr>
        <w:t xml:space="preserve">частника возможность ввода предложений о цене посредством штатного интерфейса </w:t>
      </w:r>
      <w:r w:rsidR="0064762B">
        <w:rPr>
          <w:rFonts w:eastAsia="Calibri"/>
          <w:sz w:val="24"/>
          <w:szCs w:val="24"/>
        </w:rPr>
        <w:t>торговой площадки</w:t>
      </w:r>
      <w:r w:rsidRPr="00E8367A">
        <w:rPr>
          <w:rFonts w:eastAsia="Calibri"/>
          <w:sz w:val="24"/>
          <w:szCs w:val="24"/>
        </w:rPr>
        <w:t>.</w:t>
      </w:r>
    </w:p>
    <w:p w14:paraId="3876184A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Предложением о цене признается подписанное </w:t>
      </w:r>
      <w:r w:rsidR="0064762B">
        <w:rPr>
          <w:rFonts w:eastAsia="Calibri"/>
          <w:sz w:val="24"/>
          <w:szCs w:val="24"/>
        </w:rPr>
        <w:t>электронной подписью</w:t>
      </w:r>
      <w:r w:rsidRPr="00E8367A">
        <w:rPr>
          <w:rFonts w:eastAsia="Calibri"/>
          <w:sz w:val="24"/>
          <w:szCs w:val="24"/>
        </w:rPr>
        <w:t xml:space="preserve"> </w:t>
      </w:r>
      <w:r w:rsidR="004F5807">
        <w:rPr>
          <w:rFonts w:eastAsia="Calibri"/>
          <w:sz w:val="24"/>
          <w:szCs w:val="24"/>
        </w:rPr>
        <w:t>у</w:t>
      </w:r>
      <w:r w:rsidRPr="00E8367A">
        <w:rPr>
          <w:rFonts w:eastAsia="Calibri"/>
          <w:sz w:val="24"/>
          <w:szCs w:val="24"/>
        </w:rPr>
        <w:t>частника ценовое предложение.</w:t>
      </w:r>
    </w:p>
    <w:p w14:paraId="258EB337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4748F">
        <w:rPr>
          <w:rFonts w:eastAsia="Calibri"/>
          <w:sz w:val="24"/>
          <w:szCs w:val="24"/>
        </w:rPr>
        <w:t xml:space="preserve">При подаче предложений о цене </w:t>
      </w:r>
      <w:r w:rsidR="004F5807" w:rsidRPr="0084748F">
        <w:rPr>
          <w:rFonts w:eastAsia="Calibri"/>
          <w:sz w:val="24"/>
          <w:szCs w:val="24"/>
        </w:rPr>
        <w:t>о</w:t>
      </w:r>
      <w:r w:rsidRPr="0084748F">
        <w:rPr>
          <w:rFonts w:eastAsia="Calibri"/>
          <w:sz w:val="24"/>
          <w:szCs w:val="24"/>
        </w:rPr>
        <w:t>ператор</w:t>
      </w:r>
      <w:r w:rsidR="004F5807" w:rsidRPr="0084748F">
        <w:rPr>
          <w:rFonts w:eastAsia="Calibri"/>
          <w:sz w:val="24"/>
          <w:szCs w:val="24"/>
        </w:rPr>
        <w:t xml:space="preserve"> электронной площадки</w:t>
      </w:r>
      <w:r w:rsidRPr="0084748F">
        <w:rPr>
          <w:rFonts w:eastAsia="Calibri"/>
          <w:sz w:val="24"/>
          <w:szCs w:val="24"/>
        </w:rPr>
        <w:t xml:space="preserve"> обеспечивает ко</w:t>
      </w:r>
      <w:r w:rsidR="00F42115" w:rsidRPr="0084748F">
        <w:rPr>
          <w:rFonts w:eastAsia="Calibri"/>
          <w:sz w:val="24"/>
          <w:szCs w:val="24"/>
        </w:rPr>
        <w:t xml:space="preserve">нфиденциальность информации об </w:t>
      </w:r>
      <w:r w:rsidR="004F5807" w:rsidRPr="0084748F">
        <w:rPr>
          <w:rFonts w:eastAsia="Calibri"/>
          <w:sz w:val="24"/>
          <w:szCs w:val="24"/>
        </w:rPr>
        <w:t>у</w:t>
      </w:r>
      <w:r w:rsidRPr="0084748F">
        <w:rPr>
          <w:rFonts w:eastAsia="Calibri"/>
          <w:sz w:val="24"/>
          <w:szCs w:val="24"/>
        </w:rPr>
        <w:t>частниках.</w:t>
      </w:r>
    </w:p>
    <w:p w14:paraId="6E7E00C5" w14:textId="77777777" w:rsidR="00E964CA" w:rsidRPr="00E8367A" w:rsidRDefault="004F5807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Е</w:t>
      </w:r>
      <w:r w:rsidR="00E964CA" w:rsidRPr="00E8367A">
        <w:rPr>
          <w:rFonts w:eastAsia="Calibri"/>
          <w:sz w:val="24"/>
          <w:szCs w:val="24"/>
        </w:rPr>
        <w:t xml:space="preserve">сли в течение </w:t>
      </w:r>
      <w:r>
        <w:rPr>
          <w:rFonts w:eastAsia="Calibri"/>
          <w:sz w:val="24"/>
          <w:szCs w:val="24"/>
        </w:rPr>
        <w:t>аукциона</w:t>
      </w:r>
      <w:r w:rsidR="00E964CA" w:rsidRPr="00E8367A">
        <w:rPr>
          <w:rFonts w:eastAsia="Calibri"/>
          <w:sz w:val="24"/>
          <w:szCs w:val="24"/>
        </w:rPr>
        <w:t>:</w:t>
      </w:r>
    </w:p>
    <w:p w14:paraId="72F083D1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bCs/>
          <w:color w:val="000000"/>
          <w:sz w:val="24"/>
          <w:szCs w:val="24"/>
        </w:rPr>
      </w:pPr>
      <w:r w:rsidRPr="00E8367A">
        <w:rPr>
          <w:rFonts w:eastAsia="Calibri"/>
          <w:sz w:val="24"/>
          <w:szCs w:val="24"/>
        </w:rPr>
        <w:t>- поступило предложение о начальной цене имущества, то время для представления следующих</w:t>
      </w:r>
      <w:r w:rsidR="00142A42" w:rsidRPr="00E8367A">
        <w:rPr>
          <w:rFonts w:eastAsia="Calibri"/>
          <w:sz w:val="24"/>
          <w:szCs w:val="24"/>
        </w:rPr>
        <w:t xml:space="preserve"> предложений об увеличен</w:t>
      </w:r>
      <w:r w:rsidR="004F5807">
        <w:rPr>
          <w:rFonts w:eastAsia="Calibri"/>
          <w:sz w:val="24"/>
          <w:szCs w:val="24"/>
        </w:rPr>
        <w:t>ии цены</w:t>
      </w:r>
      <w:r w:rsidR="00142A42" w:rsidRPr="00E8367A">
        <w:rPr>
          <w:rFonts w:eastAsia="Calibri"/>
          <w:sz w:val="24"/>
          <w:szCs w:val="24"/>
        </w:rPr>
        <w:t xml:space="preserve"> </w:t>
      </w:r>
      <w:r w:rsidR="004F5807">
        <w:rPr>
          <w:rFonts w:eastAsia="Calibri"/>
          <w:sz w:val="24"/>
          <w:szCs w:val="24"/>
        </w:rPr>
        <w:t xml:space="preserve">имущества </w:t>
      </w:r>
      <w:r w:rsidR="00142A42" w:rsidRPr="00E8367A">
        <w:rPr>
          <w:rFonts w:eastAsia="Calibri"/>
          <w:sz w:val="24"/>
          <w:szCs w:val="24"/>
        </w:rPr>
        <w:t>на «шаг аукциона»</w:t>
      </w:r>
      <w:r w:rsidRPr="00E8367A">
        <w:rPr>
          <w:rFonts w:eastAsia="Calibri"/>
          <w:sz w:val="24"/>
          <w:szCs w:val="24"/>
        </w:rPr>
        <w:t xml:space="preserve">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завершается;</w:t>
      </w:r>
    </w:p>
    <w:p w14:paraId="0FFDEBAE" w14:textId="77777777" w:rsidR="00E964C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- не поступило ни одного предложения о начальной цене имущества, то аукцион завершается. </w:t>
      </w:r>
    </w:p>
    <w:p w14:paraId="1B472457" w14:textId="77777777" w:rsidR="009E37DE" w:rsidRPr="009E37DE" w:rsidRDefault="009E37DE" w:rsidP="009E37D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9E37DE">
        <w:rPr>
          <w:rFonts w:eastAsia="Calibri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1349E4F1" w14:textId="77777777" w:rsidR="009502FA" w:rsidRPr="00E8367A" w:rsidRDefault="009502F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14:paraId="14E0A208" w14:textId="77777777" w:rsidR="009502FA" w:rsidRPr="00E8367A" w:rsidRDefault="009E37DE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Порядок определения </w:t>
      </w:r>
      <w:r w:rsidR="00DE1BED">
        <w:rPr>
          <w:rFonts w:eastAsia="Calibri"/>
          <w:b/>
          <w:sz w:val="24"/>
          <w:szCs w:val="24"/>
        </w:rPr>
        <w:t>победителя</w:t>
      </w:r>
      <w:r>
        <w:rPr>
          <w:rFonts w:eastAsia="Calibri"/>
          <w:b/>
          <w:sz w:val="24"/>
          <w:szCs w:val="24"/>
        </w:rPr>
        <w:t xml:space="preserve"> аукциона</w:t>
      </w:r>
      <w:r w:rsidR="00DE1BED">
        <w:rPr>
          <w:rFonts w:eastAsia="Calibri"/>
          <w:b/>
          <w:sz w:val="24"/>
          <w:szCs w:val="24"/>
        </w:rPr>
        <w:t xml:space="preserve"> (лота)</w:t>
      </w:r>
    </w:p>
    <w:p w14:paraId="08B4D464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>П</w:t>
      </w:r>
      <w:r w:rsidR="0064762B">
        <w:rPr>
          <w:rFonts w:eastAsia="Calibri"/>
          <w:sz w:val="24"/>
          <w:szCs w:val="24"/>
        </w:rPr>
        <w:t xml:space="preserve">обедителем </w:t>
      </w:r>
      <w:r w:rsidR="00F42115">
        <w:rPr>
          <w:rFonts w:eastAsia="Calibri"/>
          <w:sz w:val="24"/>
          <w:szCs w:val="24"/>
        </w:rPr>
        <w:t>а</w:t>
      </w:r>
      <w:r w:rsidR="0064762B">
        <w:rPr>
          <w:rFonts w:eastAsia="Calibri"/>
          <w:sz w:val="24"/>
          <w:szCs w:val="24"/>
        </w:rPr>
        <w:t xml:space="preserve">укциона </w:t>
      </w:r>
      <w:r w:rsidR="00766023">
        <w:rPr>
          <w:rFonts w:eastAsia="Calibri"/>
          <w:sz w:val="24"/>
          <w:szCs w:val="24"/>
        </w:rPr>
        <w:t xml:space="preserve">(лота) </w:t>
      </w:r>
      <w:r w:rsidR="0064762B">
        <w:rPr>
          <w:rFonts w:eastAsia="Calibri"/>
          <w:sz w:val="24"/>
          <w:szCs w:val="24"/>
        </w:rPr>
        <w:t xml:space="preserve">признается </w:t>
      </w:r>
      <w:r w:rsidR="009E37DE">
        <w:rPr>
          <w:rFonts w:eastAsia="Calibri"/>
          <w:sz w:val="24"/>
          <w:szCs w:val="24"/>
        </w:rPr>
        <w:t>у</w:t>
      </w:r>
      <w:r w:rsidRPr="00E8367A">
        <w:rPr>
          <w:rFonts w:eastAsia="Calibri"/>
          <w:sz w:val="24"/>
          <w:szCs w:val="24"/>
        </w:rPr>
        <w:t xml:space="preserve">частник, предложивший </w:t>
      </w:r>
      <w:r w:rsidR="0081574D" w:rsidRPr="0081574D">
        <w:rPr>
          <w:rFonts w:eastAsia="Calibri"/>
          <w:sz w:val="24"/>
          <w:szCs w:val="24"/>
        </w:rPr>
        <w:t>наиболее высокую цену имущества</w:t>
      </w:r>
      <w:r w:rsidRPr="00E8367A">
        <w:rPr>
          <w:rFonts w:eastAsia="Calibri"/>
          <w:sz w:val="24"/>
          <w:szCs w:val="24"/>
        </w:rPr>
        <w:t>.</w:t>
      </w:r>
    </w:p>
    <w:p w14:paraId="1C44BEBF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Ход проведения процедуры аукциона фиксируется </w:t>
      </w:r>
      <w:r w:rsidR="0081574D">
        <w:rPr>
          <w:rFonts w:eastAsia="Calibri"/>
          <w:sz w:val="24"/>
          <w:szCs w:val="24"/>
        </w:rPr>
        <w:t>о</w:t>
      </w:r>
      <w:r w:rsidRPr="00E8367A">
        <w:rPr>
          <w:rFonts w:eastAsia="Calibri"/>
          <w:sz w:val="24"/>
          <w:szCs w:val="24"/>
        </w:rPr>
        <w:t xml:space="preserve">ператором в электронном журнале, который направляется </w:t>
      </w:r>
      <w:r w:rsidR="0081574D">
        <w:rPr>
          <w:rFonts w:eastAsia="Calibri"/>
          <w:sz w:val="24"/>
          <w:szCs w:val="24"/>
        </w:rPr>
        <w:t>п</w:t>
      </w:r>
      <w:r w:rsidRPr="00E8367A">
        <w:rPr>
          <w:rFonts w:eastAsia="Calibri"/>
          <w:sz w:val="24"/>
          <w:szCs w:val="24"/>
        </w:rPr>
        <w:t>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145664A1" w14:textId="77777777" w:rsidR="0081574D" w:rsidRDefault="0081574D" w:rsidP="003474CD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  <w:r w:rsidRPr="0081574D">
        <w:rPr>
          <w:rFonts w:eastAsiaTheme="minorHAnsi"/>
          <w:sz w:val="24"/>
          <w:szCs w:val="24"/>
          <w:lang w:eastAsia="en-US"/>
        </w:rPr>
        <w:t xml:space="preserve">Протокол об итогах аукциона удостоверяет право победителя или </w:t>
      </w:r>
      <w:r w:rsidRPr="003B040F">
        <w:rPr>
          <w:rFonts w:eastAsiaTheme="minorHAnsi"/>
          <w:sz w:val="24"/>
          <w:szCs w:val="24"/>
          <w:lang w:eastAsia="en-US"/>
        </w:rPr>
        <w:t>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515F33A7" w14:textId="65F5820D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Процедура </w:t>
      </w:r>
      <w:r w:rsidR="00F42115">
        <w:rPr>
          <w:rFonts w:eastAsia="Calibri"/>
          <w:sz w:val="24"/>
          <w:szCs w:val="24"/>
        </w:rPr>
        <w:t>а</w:t>
      </w:r>
      <w:r w:rsidRPr="00E8367A">
        <w:rPr>
          <w:rFonts w:eastAsia="Calibri"/>
          <w:sz w:val="24"/>
          <w:szCs w:val="24"/>
        </w:rPr>
        <w:t xml:space="preserve">укциона считается завершенной с момента подписания комиссией </w:t>
      </w:r>
      <w:r w:rsidR="00035313">
        <w:rPr>
          <w:rFonts w:eastAsia="Calibri"/>
          <w:sz w:val="24"/>
          <w:szCs w:val="24"/>
        </w:rPr>
        <w:t xml:space="preserve">по проведению торгов </w:t>
      </w:r>
      <w:r w:rsidRPr="00E8367A">
        <w:rPr>
          <w:rFonts w:eastAsia="Calibri"/>
          <w:sz w:val="24"/>
          <w:szCs w:val="24"/>
        </w:rPr>
        <w:t>протокола об итогах аукциона.</w:t>
      </w:r>
    </w:p>
    <w:p w14:paraId="4C4D6C3A" w14:textId="77777777" w:rsidR="00E964CA" w:rsidRPr="00E8367A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8367A">
        <w:rPr>
          <w:rFonts w:eastAsia="Calibri"/>
          <w:sz w:val="24"/>
          <w:szCs w:val="24"/>
        </w:rPr>
        <w:t xml:space="preserve">Оператор </w:t>
      </w:r>
      <w:r w:rsidR="0081574D">
        <w:rPr>
          <w:rFonts w:eastAsia="Calibri"/>
          <w:sz w:val="24"/>
          <w:szCs w:val="24"/>
        </w:rPr>
        <w:t xml:space="preserve">электронной площадки </w:t>
      </w:r>
      <w:r w:rsidRPr="00E8367A">
        <w:rPr>
          <w:rFonts w:eastAsia="Calibri"/>
          <w:sz w:val="24"/>
          <w:szCs w:val="24"/>
        </w:rPr>
        <w:t>в течение одного часа со времени подписания протокола об и</w:t>
      </w:r>
      <w:r w:rsidR="0084748F">
        <w:rPr>
          <w:rFonts w:eastAsia="Calibri"/>
          <w:sz w:val="24"/>
          <w:szCs w:val="24"/>
        </w:rPr>
        <w:t>тогах аукциона направляет в л</w:t>
      </w:r>
      <w:r w:rsidRPr="00E8367A">
        <w:rPr>
          <w:rFonts w:eastAsia="Calibri"/>
          <w:sz w:val="24"/>
          <w:szCs w:val="24"/>
        </w:rPr>
        <w:t xml:space="preserve">ичный кабинет победителя </w:t>
      </w:r>
      <w:r w:rsidR="00766023">
        <w:rPr>
          <w:rFonts w:eastAsia="Calibri"/>
          <w:sz w:val="24"/>
          <w:szCs w:val="24"/>
        </w:rPr>
        <w:t>аукциона (лота)</w:t>
      </w:r>
      <w:r w:rsidRPr="00E8367A">
        <w:rPr>
          <w:rFonts w:eastAsia="Calibri"/>
          <w:sz w:val="24"/>
          <w:szCs w:val="24"/>
        </w:rPr>
        <w:t xml:space="preserve"> </w:t>
      </w:r>
      <w:r w:rsidRPr="00E8367A">
        <w:rPr>
          <w:sz w:val="24"/>
          <w:szCs w:val="24"/>
        </w:rPr>
        <w:t xml:space="preserve">или единственного </w:t>
      </w:r>
      <w:r w:rsidRPr="00E8367A">
        <w:rPr>
          <w:sz w:val="24"/>
          <w:szCs w:val="24"/>
        </w:rPr>
        <w:lastRenderedPageBreak/>
        <w:t xml:space="preserve">участника аукциона, </w:t>
      </w:r>
      <w:r w:rsidRPr="00E8367A">
        <w:rPr>
          <w:rFonts w:eastAsia="Calibri"/>
          <w:sz w:val="24"/>
          <w:szCs w:val="24"/>
        </w:rPr>
        <w:t xml:space="preserve">уведомление о признании его победителем </w:t>
      </w:r>
      <w:r w:rsidRPr="00E8367A">
        <w:rPr>
          <w:sz w:val="24"/>
          <w:szCs w:val="24"/>
        </w:rPr>
        <w:t xml:space="preserve">или лицом, признанным единственным участником аукциона, </w:t>
      </w:r>
      <w:r w:rsidRPr="00E8367A">
        <w:rPr>
          <w:rFonts w:eastAsia="Calibri"/>
          <w:sz w:val="24"/>
          <w:szCs w:val="24"/>
        </w:rPr>
        <w:t xml:space="preserve">с приложением данного протокола, а также размещает в открытой части электронной площадки информацию об итоговой цене торгов и победителе торгов </w:t>
      </w:r>
      <w:r w:rsidRPr="00E8367A">
        <w:rPr>
          <w:sz w:val="24"/>
          <w:szCs w:val="24"/>
        </w:rPr>
        <w:t>или лице, признанном единственным участником аукциона</w:t>
      </w:r>
      <w:r w:rsidRPr="00E8367A">
        <w:rPr>
          <w:rFonts w:eastAsia="Calibri"/>
          <w:sz w:val="24"/>
          <w:szCs w:val="24"/>
        </w:rPr>
        <w:t>.</w:t>
      </w:r>
    </w:p>
    <w:p w14:paraId="513DCFC0" w14:textId="77777777" w:rsidR="009E37DE" w:rsidRPr="009E37DE" w:rsidRDefault="009E37DE" w:rsidP="009E37D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9E37DE">
        <w:rPr>
          <w:rFonts w:eastAsia="Calibri"/>
          <w:sz w:val="24"/>
          <w:szCs w:val="24"/>
        </w:rPr>
        <w:t>Аукцион признается несостоявшимся в следующих случаях:</w:t>
      </w:r>
    </w:p>
    <w:p w14:paraId="4B57DB0E" w14:textId="77777777" w:rsidR="009E37DE" w:rsidRPr="009E37DE" w:rsidRDefault="009E37DE" w:rsidP="009E37D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9E37DE">
        <w:rPr>
          <w:rFonts w:eastAsia="Calibri"/>
          <w:sz w:val="24"/>
          <w:szCs w:val="24"/>
        </w:rPr>
        <w:t xml:space="preserve"> не было подано ни одной заявки на участие либо ни один из претендентов не признан участником;</w:t>
      </w:r>
    </w:p>
    <w:p w14:paraId="047B8DEB" w14:textId="77777777" w:rsidR="009E37DE" w:rsidRPr="009E37DE" w:rsidRDefault="009E37DE" w:rsidP="009E37D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9E37DE">
        <w:rPr>
          <w:rFonts w:eastAsia="Calibri"/>
          <w:sz w:val="24"/>
          <w:szCs w:val="24"/>
        </w:rPr>
        <w:t xml:space="preserve"> лицо, признанное единственным участником аукциона, отказалось от заключения договора купли-продажи</w:t>
      </w:r>
      <w:r w:rsidR="00554B38">
        <w:rPr>
          <w:rFonts w:eastAsia="Calibri"/>
          <w:sz w:val="24"/>
          <w:szCs w:val="24"/>
        </w:rPr>
        <w:t xml:space="preserve"> имущества</w:t>
      </w:r>
      <w:r w:rsidRPr="009E37DE">
        <w:rPr>
          <w:rFonts w:eastAsia="Calibri"/>
          <w:sz w:val="24"/>
          <w:szCs w:val="24"/>
        </w:rPr>
        <w:t>;</w:t>
      </w:r>
    </w:p>
    <w:p w14:paraId="13001E15" w14:textId="77777777" w:rsidR="009E37DE" w:rsidRPr="009E37DE" w:rsidRDefault="009E37DE" w:rsidP="009E37D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9E37DE">
        <w:rPr>
          <w:rFonts w:eastAsia="Calibri"/>
          <w:sz w:val="24"/>
          <w:szCs w:val="24"/>
        </w:rPr>
        <w:t xml:space="preserve"> ни один из участников не сделал предложение о начальной цене имущества.</w:t>
      </w:r>
    </w:p>
    <w:p w14:paraId="068EB777" w14:textId="77777777" w:rsidR="009E37DE" w:rsidRPr="00E8367A" w:rsidRDefault="009E37DE" w:rsidP="009E37DE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9E37DE">
        <w:rPr>
          <w:rFonts w:eastAsia="Calibri"/>
          <w:sz w:val="24"/>
          <w:szCs w:val="24"/>
        </w:rPr>
        <w:t>Решение о признании аукциона несостоявшимся оформляется протоколом.</w:t>
      </w:r>
    </w:p>
    <w:p w14:paraId="2C210DAC" w14:textId="77777777" w:rsidR="00E964CA" w:rsidRPr="00E8367A" w:rsidRDefault="00E964CA" w:rsidP="003474CD">
      <w:pPr>
        <w:ind w:left="360" w:firstLine="709"/>
        <w:rPr>
          <w:b/>
          <w:bCs/>
          <w:sz w:val="24"/>
          <w:szCs w:val="24"/>
        </w:rPr>
      </w:pPr>
    </w:p>
    <w:p w14:paraId="0B16573B" w14:textId="77777777" w:rsidR="00E964CA" w:rsidRPr="00E8367A" w:rsidRDefault="00E964CA" w:rsidP="003474CD">
      <w:pPr>
        <w:autoSpaceDE w:val="0"/>
        <w:autoSpaceDN w:val="0"/>
        <w:adjustRightInd w:val="0"/>
        <w:ind w:firstLine="709"/>
        <w:jc w:val="left"/>
        <w:rPr>
          <w:rFonts w:eastAsia="Calibri"/>
          <w:b/>
          <w:color w:val="FF0000"/>
          <w:sz w:val="24"/>
          <w:szCs w:val="24"/>
        </w:rPr>
      </w:pPr>
      <w:r w:rsidRPr="00E8367A">
        <w:rPr>
          <w:rFonts w:eastAsia="Calibri"/>
          <w:b/>
          <w:sz w:val="24"/>
          <w:szCs w:val="24"/>
        </w:rPr>
        <w:t xml:space="preserve">Заключение договора </w:t>
      </w:r>
      <w:r w:rsidR="0081574D">
        <w:rPr>
          <w:rFonts w:eastAsia="Calibri"/>
          <w:b/>
          <w:sz w:val="24"/>
          <w:szCs w:val="24"/>
        </w:rPr>
        <w:t>купли-продажи</w:t>
      </w:r>
      <w:r w:rsidR="009E6196">
        <w:rPr>
          <w:rFonts w:eastAsia="Calibri"/>
          <w:b/>
          <w:sz w:val="24"/>
          <w:szCs w:val="24"/>
        </w:rPr>
        <w:t xml:space="preserve"> имущества</w:t>
      </w:r>
      <w:r w:rsidR="0081574D">
        <w:rPr>
          <w:rFonts w:eastAsia="Calibri"/>
          <w:b/>
          <w:sz w:val="24"/>
          <w:szCs w:val="24"/>
        </w:rPr>
        <w:t>, условия и срок оплаты</w:t>
      </w:r>
    </w:p>
    <w:p w14:paraId="731D1A71" w14:textId="0117EE94" w:rsidR="00E964CA" w:rsidRPr="00020366" w:rsidRDefault="00E964C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020366">
        <w:rPr>
          <w:rFonts w:eastAsia="Calibri"/>
          <w:sz w:val="24"/>
          <w:szCs w:val="24"/>
        </w:rPr>
        <w:t xml:space="preserve">Договор купли-продажи </w:t>
      </w:r>
      <w:r w:rsidR="009E6196" w:rsidRPr="00020366">
        <w:rPr>
          <w:rFonts w:eastAsia="Calibri"/>
          <w:sz w:val="24"/>
          <w:szCs w:val="24"/>
        </w:rPr>
        <w:t xml:space="preserve">имущества </w:t>
      </w:r>
      <w:r w:rsidRPr="00020366">
        <w:rPr>
          <w:rFonts w:eastAsia="Calibri"/>
          <w:sz w:val="24"/>
          <w:szCs w:val="24"/>
        </w:rPr>
        <w:t xml:space="preserve">заключается между </w:t>
      </w:r>
      <w:r w:rsidR="0081574D" w:rsidRPr="00020366">
        <w:rPr>
          <w:rFonts w:eastAsia="Calibri"/>
          <w:sz w:val="24"/>
          <w:szCs w:val="24"/>
        </w:rPr>
        <w:t>п</w:t>
      </w:r>
      <w:r w:rsidRPr="00020366">
        <w:rPr>
          <w:rFonts w:eastAsia="Calibri"/>
          <w:sz w:val="24"/>
          <w:szCs w:val="24"/>
        </w:rPr>
        <w:t xml:space="preserve">родавцом и </w:t>
      </w:r>
      <w:r w:rsidR="0081574D" w:rsidRPr="00020366">
        <w:rPr>
          <w:rFonts w:eastAsia="Calibri"/>
          <w:sz w:val="24"/>
          <w:szCs w:val="24"/>
        </w:rPr>
        <w:t>п</w:t>
      </w:r>
      <w:r w:rsidRPr="00020366">
        <w:rPr>
          <w:rFonts w:eastAsia="Calibri"/>
          <w:sz w:val="24"/>
          <w:szCs w:val="24"/>
        </w:rPr>
        <w:t xml:space="preserve">обедителем аукциона </w:t>
      </w:r>
      <w:r w:rsidR="00766023" w:rsidRPr="00020366">
        <w:rPr>
          <w:rFonts w:eastAsia="Calibri"/>
          <w:sz w:val="24"/>
          <w:szCs w:val="24"/>
        </w:rPr>
        <w:t xml:space="preserve">(лота) </w:t>
      </w:r>
      <w:r w:rsidRPr="00020366">
        <w:rPr>
          <w:sz w:val="24"/>
          <w:szCs w:val="24"/>
        </w:rPr>
        <w:t>или лицом, признанным единственным участником аукциона,</w:t>
      </w:r>
      <w:r w:rsidRPr="00020366">
        <w:rPr>
          <w:rFonts w:eastAsia="Calibri"/>
          <w:sz w:val="24"/>
          <w:szCs w:val="24"/>
        </w:rPr>
        <w:t xml:space="preserve"> </w:t>
      </w:r>
      <w:r w:rsidR="00A340C7" w:rsidRPr="00020366">
        <w:rPr>
          <w:rFonts w:eastAsia="Calibri"/>
          <w:sz w:val="24"/>
          <w:szCs w:val="24"/>
        </w:rPr>
        <w:t xml:space="preserve">в форме электронного документа </w:t>
      </w:r>
      <w:r w:rsidR="009A517A" w:rsidRPr="00020366">
        <w:rPr>
          <w:rFonts w:eastAsia="Calibri"/>
          <w:sz w:val="24"/>
          <w:szCs w:val="24"/>
        </w:rPr>
        <w:t xml:space="preserve">посредством функционала </w:t>
      </w:r>
      <w:r w:rsidR="00123A14" w:rsidRPr="00020366">
        <w:rPr>
          <w:rFonts w:eastAsia="Calibri"/>
          <w:sz w:val="24"/>
          <w:szCs w:val="24"/>
        </w:rPr>
        <w:t>официально</w:t>
      </w:r>
      <w:r w:rsidR="009A517A" w:rsidRPr="00020366">
        <w:rPr>
          <w:rFonts w:eastAsia="Calibri"/>
          <w:sz w:val="24"/>
          <w:szCs w:val="24"/>
        </w:rPr>
        <w:t>го</w:t>
      </w:r>
      <w:r w:rsidR="00123A14" w:rsidRPr="00020366">
        <w:rPr>
          <w:rFonts w:eastAsia="Calibri"/>
          <w:sz w:val="24"/>
          <w:szCs w:val="24"/>
        </w:rPr>
        <w:t xml:space="preserve"> сайт</w:t>
      </w:r>
      <w:r w:rsidR="009A517A" w:rsidRPr="00020366">
        <w:rPr>
          <w:rFonts w:eastAsia="Calibri"/>
          <w:sz w:val="24"/>
          <w:szCs w:val="24"/>
        </w:rPr>
        <w:t>а</w:t>
      </w:r>
      <w:r w:rsidR="00123A14" w:rsidRPr="00020366">
        <w:rPr>
          <w:rFonts w:eastAsia="Calibri"/>
          <w:sz w:val="24"/>
          <w:szCs w:val="24"/>
        </w:rPr>
        <w:t xml:space="preserve"> торгов </w:t>
      </w:r>
      <w:r w:rsidR="00B145E6" w:rsidRPr="00020366">
        <w:rPr>
          <w:rFonts w:eastAsia="Calibri"/>
          <w:sz w:val="24"/>
          <w:szCs w:val="24"/>
        </w:rPr>
        <w:t xml:space="preserve">в соответствии с </w:t>
      </w:r>
      <w:r w:rsidR="0081574D" w:rsidRPr="00020366">
        <w:rPr>
          <w:rFonts w:eastAsia="Calibri"/>
          <w:sz w:val="24"/>
          <w:szCs w:val="24"/>
        </w:rPr>
        <w:t>проектом</w:t>
      </w:r>
      <w:r w:rsidRPr="00020366">
        <w:rPr>
          <w:rFonts w:eastAsia="Calibri"/>
          <w:sz w:val="24"/>
          <w:szCs w:val="24"/>
        </w:rPr>
        <w:t xml:space="preserve"> договора к</w:t>
      </w:r>
      <w:r w:rsidR="0081574D" w:rsidRPr="00020366">
        <w:rPr>
          <w:rFonts w:eastAsia="Calibri"/>
          <w:sz w:val="24"/>
          <w:szCs w:val="24"/>
        </w:rPr>
        <w:t xml:space="preserve">упли-продажи </w:t>
      </w:r>
      <w:r w:rsidR="009E6196" w:rsidRPr="00020366">
        <w:rPr>
          <w:rFonts w:eastAsia="Calibri"/>
          <w:sz w:val="24"/>
          <w:szCs w:val="24"/>
        </w:rPr>
        <w:t xml:space="preserve">имущества </w:t>
      </w:r>
      <w:r w:rsidR="0081574D" w:rsidRPr="00020366">
        <w:rPr>
          <w:rFonts w:eastAsia="Calibri"/>
          <w:sz w:val="24"/>
          <w:szCs w:val="24"/>
        </w:rPr>
        <w:t>(П</w:t>
      </w:r>
      <w:r w:rsidR="00F42115" w:rsidRPr="00020366">
        <w:rPr>
          <w:rFonts w:eastAsia="Calibri"/>
          <w:sz w:val="24"/>
          <w:szCs w:val="24"/>
        </w:rPr>
        <w:t>риложение № 2</w:t>
      </w:r>
      <w:r w:rsidR="0081574D" w:rsidRPr="00020366">
        <w:rPr>
          <w:rFonts w:eastAsia="Calibri"/>
          <w:sz w:val="24"/>
          <w:szCs w:val="24"/>
        </w:rPr>
        <w:t xml:space="preserve">) </w:t>
      </w:r>
      <w:r w:rsidRPr="00020366">
        <w:rPr>
          <w:rFonts w:eastAsia="Calibri"/>
          <w:sz w:val="24"/>
          <w:szCs w:val="24"/>
        </w:rPr>
        <w:t>в течение 5 (пяти) рабочи</w:t>
      </w:r>
      <w:r w:rsidR="00F42115" w:rsidRPr="00020366">
        <w:rPr>
          <w:rFonts w:eastAsia="Calibri"/>
          <w:sz w:val="24"/>
          <w:szCs w:val="24"/>
        </w:rPr>
        <w:t>х дней с даты подведения итогов</w:t>
      </w:r>
      <w:r w:rsidRPr="00020366">
        <w:rPr>
          <w:rFonts w:eastAsia="Calibri"/>
          <w:sz w:val="24"/>
          <w:szCs w:val="24"/>
        </w:rPr>
        <w:t>.</w:t>
      </w:r>
    </w:p>
    <w:p w14:paraId="617C933F" w14:textId="3976A0FF" w:rsidR="009A517A" w:rsidRPr="00020366" w:rsidRDefault="009A517A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020366">
        <w:rPr>
          <w:sz w:val="24"/>
          <w:szCs w:val="24"/>
        </w:rPr>
        <w:t>Договор купли-продажи имущества подписывается усиленной квалифицированной электронной подписью.</w:t>
      </w:r>
    </w:p>
    <w:p w14:paraId="72704C01" w14:textId="2E448B80" w:rsidR="004F59E0" w:rsidRDefault="008A7996" w:rsidP="004F59E0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И</w:t>
      </w:r>
      <w:r w:rsidR="00637D49" w:rsidRPr="00020366">
        <w:rPr>
          <w:rFonts w:eastAsia="Calibri"/>
          <w:sz w:val="24"/>
          <w:szCs w:val="24"/>
        </w:rPr>
        <w:t xml:space="preserve">нструкцией по заключению договора купли-продажи можно ознакомиться на </w:t>
      </w:r>
      <w:r w:rsidR="00637D49" w:rsidRPr="00020366">
        <w:rPr>
          <w:bCs/>
          <w:sz w:val="24"/>
          <w:szCs w:val="24"/>
        </w:rPr>
        <w:t>официальном сайте торгов (</w:t>
      </w:r>
      <w:r w:rsidR="00637D49" w:rsidRPr="00020366">
        <w:rPr>
          <w:rFonts w:eastAsia="Calibri"/>
          <w:sz w:val="24"/>
          <w:szCs w:val="24"/>
        </w:rPr>
        <w:t xml:space="preserve">www.torgi.gov.ru) </w:t>
      </w:r>
      <w:r w:rsidR="004F59E0" w:rsidRPr="00020366">
        <w:rPr>
          <w:rFonts w:eastAsia="Calibri"/>
          <w:sz w:val="24"/>
          <w:szCs w:val="24"/>
        </w:rPr>
        <w:t>(</w:t>
      </w:r>
      <w:hyperlink r:id="rId12" w:history="1">
        <w:r>
          <w:rPr>
            <w:rStyle w:val="a9"/>
            <w:rFonts w:eastAsia="Calibri"/>
            <w:sz w:val="24"/>
            <w:szCs w:val="24"/>
          </w:rPr>
          <w:t>И</w:t>
        </w:r>
        <w:r w:rsidR="004F59E0" w:rsidRPr="00020366">
          <w:rPr>
            <w:rStyle w:val="a9"/>
            <w:rFonts w:eastAsia="Calibri"/>
            <w:sz w:val="24"/>
            <w:szCs w:val="24"/>
          </w:rPr>
          <w:t>нструкция для заключения договора купли-продажи имущества</w:t>
        </w:r>
      </w:hyperlink>
      <w:r w:rsidR="004F59E0" w:rsidRPr="00020366">
        <w:rPr>
          <w:rFonts w:eastAsia="Calibri"/>
          <w:sz w:val="24"/>
          <w:szCs w:val="24"/>
        </w:rPr>
        <w:t>)</w:t>
      </w:r>
      <w:r w:rsidR="00B145E6" w:rsidRPr="00020366">
        <w:rPr>
          <w:rFonts w:eastAsia="Calibri"/>
          <w:sz w:val="24"/>
          <w:szCs w:val="24"/>
        </w:rPr>
        <w:t>.</w:t>
      </w:r>
    </w:p>
    <w:p w14:paraId="3E8C611B" w14:textId="77777777" w:rsidR="0081574D" w:rsidRDefault="0081574D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81574D">
        <w:rPr>
          <w:rFonts w:eastAsia="Calibri"/>
          <w:sz w:val="24"/>
          <w:szCs w:val="24"/>
        </w:rPr>
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</w:t>
      </w:r>
      <w:r w:rsidR="009E6196">
        <w:rPr>
          <w:rFonts w:eastAsia="Calibri"/>
          <w:sz w:val="24"/>
          <w:szCs w:val="24"/>
        </w:rPr>
        <w:t xml:space="preserve">имущества </w:t>
      </w:r>
      <w:r w:rsidRPr="0081574D">
        <w:rPr>
          <w:rFonts w:eastAsia="Calibri"/>
          <w:sz w:val="24"/>
          <w:szCs w:val="24"/>
        </w:rPr>
        <w:t>задаток ему не возвращается, и он утрачивает право на заключение указанного договора.</w:t>
      </w:r>
    </w:p>
    <w:p w14:paraId="2A760C9F" w14:textId="77777777" w:rsidR="00A340C7" w:rsidRPr="00D80A31" w:rsidRDefault="002F4805" w:rsidP="00D9554C">
      <w:pPr>
        <w:autoSpaceDE w:val="0"/>
        <w:autoSpaceDN w:val="0"/>
        <w:adjustRightInd w:val="0"/>
        <w:spacing w:after="240"/>
        <w:ind w:firstLine="709"/>
        <w:rPr>
          <w:sz w:val="24"/>
          <w:szCs w:val="24"/>
        </w:rPr>
      </w:pPr>
      <w:r w:rsidRPr="00D80A31">
        <w:rPr>
          <w:sz w:val="24"/>
          <w:szCs w:val="24"/>
        </w:rPr>
        <w:t xml:space="preserve">Оплата цены продажи </w:t>
      </w:r>
      <w:r w:rsidR="006F6396" w:rsidRPr="00D80A31">
        <w:rPr>
          <w:sz w:val="24"/>
          <w:szCs w:val="24"/>
        </w:rPr>
        <w:t xml:space="preserve">имущества </w:t>
      </w:r>
      <w:r w:rsidR="005813BB" w:rsidRPr="00D80A31">
        <w:rPr>
          <w:sz w:val="24"/>
          <w:szCs w:val="24"/>
        </w:rPr>
        <w:t>производится в порядке и в сроки</w:t>
      </w:r>
      <w:r w:rsidRPr="00D80A31">
        <w:rPr>
          <w:sz w:val="24"/>
          <w:szCs w:val="24"/>
        </w:rPr>
        <w:t>, указанны</w:t>
      </w:r>
      <w:r w:rsidR="00A63DF5" w:rsidRPr="00D80A31">
        <w:rPr>
          <w:sz w:val="24"/>
          <w:szCs w:val="24"/>
        </w:rPr>
        <w:t>е</w:t>
      </w:r>
      <w:r w:rsidRPr="00D80A31">
        <w:rPr>
          <w:sz w:val="24"/>
          <w:szCs w:val="24"/>
        </w:rPr>
        <w:t xml:space="preserve"> </w:t>
      </w:r>
      <w:r w:rsidR="00A340C7" w:rsidRPr="00D80A31">
        <w:rPr>
          <w:sz w:val="24"/>
          <w:szCs w:val="24"/>
        </w:rPr>
        <w:t>в договоре купли-продажи</w:t>
      </w:r>
      <w:r w:rsidR="009E6196">
        <w:rPr>
          <w:sz w:val="24"/>
          <w:szCs w:val="24"/>
        </w:rPr>
        <w:t xml:space="preserve"> имущества</w:t>
      </w:r>
      <w:r w:rsidR="00D9554C" w:rsidRPr="00D80A31">
        <w:rPr>
          <w:sz w:val="24"/>
          <w:szCs w:val="24"/>
        </w:rPr>
        <w:t>, по следующим банковским реквизитам:</w:t>
      </w:r>
    </w:p>
    <w:p w14:paraId="3F26B291" w14:textId="77777777" w:rsidR="008A7072" w:rsidRPr="003A56DA" w:rsidRDefault="008A7072" w:rsidP="008A7072">
      <w:pPr>
        <w:ind w:firstLine="709"/>
        <w:rPr>
          <w:sz w:val="24"/>
          <w:szCs w:val="24"/>
        </w:rPr>
      </w:pPr>
      <w:r w:rsidRPr="003A56DA">
        <w:rPr>
          <w:bCs/>
          <w:sz w:val="24"/>
          <w:szCs w:val="24"/>
        </w:rPr>
        <w:t>Получатель</w:t>
      </w:r>
      <w:r w:rsidRPr="003A56DA">
        <w:rPr>
          <w:sz w:val="24"/>
          <w:szCs w:val="24"/>
        </w:rPr>
        <w:t>: УФК по Ленинградской области (КУМИ Сосновоборского городского округа, л/с 04453004070)</w:t>
      </w:r>
    </w:p>
    <w:p w14:paraId="4A9D2976" w14:textId="77777777" w:rsidR="008A7072" w:rsidRPr="003A56DA" w:rsidRDefault="008A7072" w:rsidP="008A7072">
      <w:pPr>
        <w:ind w:firstLine="709"/>
        <w:rPr>
          <w:bCs/>
          <w:sz w:val="24"/>
          <w:szCs w:val="24"/>
        </w:rPr>
      </w:pPr>
      <w:r w:rsidRPr="003A56DA">
        <w:rPr>
          <w:bCs/>
          <w:sz w:val="24"/>
          <w:szCs w:val="24"/>
        </w:rPr>
        <w:t>ИНН 4714003646 КПП 472601001</w:t>
      </w:r>
    </w:p>
    <w:p w14:paraId="0A4C63F8" w14:textId="77777777" w:rsidR="008A7072" w:rsidRPr="00CC22BD" w:rsidRDefault="008A7072" w:rsidP="008A7072">
      <w:pPr>
        <w:ind w:firstLine="709"/>
        <w:rPr>
          <w:bCs/>
          <w:sz w:val="24"/>
          <w:szCs w:val="24"/>
        </w:rPr>
      </w:pPr>
      <w:r w:rsidRPr="00CC22BD">
        <w:rPr>
          <w:bCs/>
          <w:sz w:val="24"/>
          <w:szCs w:val="24"/>
        </w:rPr>
        <w:t xml:space="preserve">Наименование банка получателя: ОКЦ №1 Северо-Западного ГУ Банка России//УФК по Ленинградской области, г Санкт-Петербург </w:t>
      </w:r>
    </w:p>
    <w:p w14:paraId="2FA3DB3D" w14:textId="77777777" w:rsidR="008A7072" w:rsidRPr="003A56DA" w:rsidRDefault="008A7072" w:rsidP="008A7072">
      <w:pPr>
        <w:ind w:firstLine="709"/>
        <w:rPr>
          <w:bCs/>
          <w:sz w:val="24"/>
          <w:szCs w:val="24"/>
        </w:rPr>
      </w:pPr>
      <w:r w:rsidRPr="003A56DA">
        <w:rPr>
          <w:bCs/>
          <w:sz w:val="24"/>
          <w:szCs w:val="24"/>
        </w:rPr>
        <w:t>р/</w:t>
      </w:r>
      <w:proofErr w:type="gramStart"/>
      <w:r w:rsidRPr="003A56DA">
        <w:rPr>
          <w:bCs/>
          <w:sz w:val="24"/>
          <w:szCs w:val="24"/>
        </w:rPr>
        <w:t>с  №</w:t>
      </w:r>
      <w:proofErr w:type="gramEnd"/>
      <w:r w:rsidRPr="003A56DA">
        <w:rPr>
          <w:bCs/>
          <w:sz w:val="24"/>
          <w:szCs w:val="24"/>
        </w:rPr>
        <w:t xml:space="preserve"> </w:t>
      </w:r>
      <w:r w:rsidRPr="003A56DA">
        <w:rPr>
          <w:sz w:val="24"/>
          <w:szCs w:val="24"/>
        </w:rPr>
        <w:t>03100643000000014500</w:t>
      </w:r>
    </w:p>
    <w:p w14:paraId="3C1E8B34" w14:textId="77777777" w:rsidR="008A7072" w:rsidRPr="003A56DA" w:rsidRDefault="008A7072" w:rsidP="008A7072">
      <w:pPr>
        <w:ind w:firstLine="709"/>
        <w:rPr>
          <w:bCs/>
          <w:sz w:val="24"/>
          <w:szCs w:val="24"/>
        </w:rPr>
      </w:pPr>
      <w:r w:rsidRPr="003A56DA">
        <w:rPr>
          <w:bCs/>
          <w:sz w:val="24"/>
          <w:szCs w:val="24"/>
        </w:rPr>
        <w:t xml:space="preserve">БИК – </w:t>
      </w:r>
      <w:r w:rsidRPr="003A56DA">
        <w:rPr>
          <w:sz w:val="24"/>
          <w:szCs w:val="24"/>
        </w:rPr>
        <w:t>044030098</w:t>
      </w:r>
    </w:p>
    <w:p w14:paraId="7ACF0DC6" w14:textId="77777777" w:rsidR="008A7072" w:rsidRPr="003A56DA" w:rsidRDefault="008A7072" w:rsidP="008A7072">
      <w:pPr>
        <w:ind w:firstLine="709"/>
        <w:contextualSpacing/>
        <w:rPr>
          <w:bCs/>
          <w:sz w:val="24"/>
          <w:szCs w:val="24"/>
        </w:rPr>
      </w:pPr>
      <w:proofErr w:type="spellStart"/>
      <w:r w:rsidRPr="003A56DA">
        <w:rPr>
          <w:bCs/>
          <w:sz w:val="24"/>
          <w:szCs w:val="24"/>
        </w:rPr>
        <w:t>Сч</w:t>
      </w:r>
      <w:proofErr w:type="spellEnd"/>
      <w:r w:rsidRPr="003A56DA">
        <w:rPr>
          <w:bCs/>
          <w:sz w:val="24"/>
          <w:szCs w:val="24"/>
        </w:rPr>
        <w:t>. № (</w:t>
      </w:r>
      <w:proofErr w:type="spellStart"/>
      <w:proofErr w:type="gramStart"/>
      <w:r w:rsidRPr="003A56DA">
        <w:rPr>
          <w:bCs/>
          <w:sz w:val="24"/>
          <w:szCs w:val="24"/>
        </w:rPr>
        <w:t>корр.сч</w:t>
      </w:r>
      <w:proofErr w:type="spellEnd"/>
      <w:proofErr w:type="gramEnd"/>
      <w:r w:rsidRPr="003A56DA">
        <w:rPr>
          <w:bCs/>
          <w:sz w:val="24"/>
          <w:szCs w:val="24"/>
        </w:rPr>
        <w:t xml:space="preserve">) - </w:t>
      </w:r>
      <w:r w:rsidRPr="003A56DA">
        <w:rPr>
          <w:sz w:val="24"/>
          <w:szCs w:val="24"/>
        </w:rPr>
        <w:t>40102810745370000098</w:t>
      </w:r>
    </w:p>
    <w:p w14:paraId="7450547F" w14:textId="77777777" w:rsidR="008A7072" w:rsidRPr="003A56DA" w:rsidRDefault="008A7072" w:rsidP="008A7072">
      <w:pPr>
        <w:ind w:firstLine="709"/>
        <w:contextualSpacing/>
        <w:rPr>
          <w:sz w:val="24"/>
          <w:szCs w:val="24"/>
        </w:rPr>
      </w:pPr>
      <w:proofErr w:type="gramStart"/>
      <w:r w:rsidRPr="003A56DA">
        <w:rPr>
          <w:sz w:val="24"/>
          <w:szCs w:val="24"/>
        </w:rPr>
        <w:t>ОКТМО  41754000</w:t>
      </w:r>
      <w:proofErr w:type="gramEnd"/>
    </w:p>
    <w:p w14:paraId="1E625FFA" w14:textId="103A75BE" w:rsidR="00EE2716" w:rsidRPr="00D9554C" w:rsidRDefault="00D9554C" w:rsidP="00D9554C">
      <w:pPr>
        <w:autoSpaceDE w:val="0"/>
        <w:autoSpaceDN w:val="0"/>
        <w:adjustRightInd w:val="0"/>
        <w:spacing w:after="240"/>
        <w:ind w:firstLine="709"/>
        <w:rPr>
          <w:rFonts w:eastAsia="Calibri"/>
          <w:sz w:val="24"/>
          <w:szCs w:val="24"/>
        </w:rPr>
      </w:pPr>
      <w:r w:rsidRPr="008A7072">
        <w:rPr>
          <w:rFonts w:eastAsia="Calibri"/>
          <w:sz w:val="24"/>
          <w:szCs w:val="24"/>
        </w:rPr>
        <w:t xml:space="preserve">КБК: </w:t>
      </w:r>
      <w:r w:rsidR="00A70B91" w:rsidRPr="008A7072">
        <w:rPr>
          <w:rFonts w:eastAsia="Calibri"/>
          <w:sz w:val="24"/>
          <w:szCs w:val="24"/>
        </w:rPr>
        <w:t>003</w:t>
      </w:r>
      <w:r w:rsidR="00A70B91">
        <w:rPr>
          <w:rFonts w:eastAsia="Calibri"/>
          <w:sz w:val="24"/>
          <w:szCs w:val="24"/>
        </w:rPr>
        <w:t xml:space="preserve"> </w:t>
      </w:r>
      <w:r w:rsidR="00EE2716" w:rsidRPr="00EE2716">
        <w:rPr>
          <w:rFonts w:eastAsia="Calibri"/>
          <w:sz w:val="24"/>
          <w:szCs w:val="24"/>
        </w:rPr>
        <w:t>1 14 02043 04 1000 440</w:t>
      </w:r>
    </w:p>
    <w:p w14:paraId="15A90240" w14:textId="2FD3A44E" w:rsidR="009A517A" w:rsidRPr="00020366" w:rsidRDefault="009A517A" w:rsidP="009A517A">
      <w:pPr>
        <w:ind w:firstLine="709"/>
        <w:rPr>
          <w:sz w:val="24"/>
          <w:szCs w:val="24"/>
        </w:rPr>
      </w:pPr>
      <w:r w:rsidRPr="00020366">
        <w:rPr>
          <w:sz w:val="24"/>
          <w:szCs w:val="24"/>
        </w:rPr>
        <w:t xml:space="preserve">Задаток, внесенный покупателем на счет </w:t>
      </w:r>
      <w:r w:rsidR="00637D49" w:rsidRPr="00020366">
        <w:rPr>
          <w:sz w:val="24"/>
          <w:szCs w:val="24"/>
        </w:rPr>
        <w:t>п</w:t>
      </w:r>
      <w:r w:rsidRPr="00020366">
        <w:rPr>
          <w:sz w:val="24"/>
          <w:szCs w:val="24"/>
        </w:rPr>
        <w:t>родавца, засчитывается в оплату цены продажи имущества.</w:t>
      </w:r>
    </w:p>
    <w:p w14:paraId="0FC8167D" w14:textId="73CF5135" w:rsidR="009A517A" w:rsidRPr="00020366" w:rsidRDefault="009A517A" w:rsidP="009A517A">
      <w:pPr>
        <w:ind w:firstLine="709"/>
        <w:rPr>
          <w:sz w:val="24"/>
          <w:szCs w:val="24"/>
        </w:rPr>
      </w:pPr>
      <w:r w:rsidRPr="00020366">
        <w:rPr>
          <w:sz w:val="24"/>
          <w:szCs w:val="24"/>
        </w:rPr>
        <w:t>В соответствии с Налоговым кодексом РФ, налоговым агентом по НДС</w:t>
      </w:r>
      <w:r w:rsidR="00020366">
        <w:rPr>
          <w:sz w:val="24"/>
          <w:szCs w:val="24"/>
        </w:rPr>
        <w:t xml:space="preserve"> является покупатель имущества</w:t>
      </w:r>
      <w:r w:rsidRPr="00020366">
        <w:rPr>
          <w:sz w:val="24"/>
          <w:szCs w:val="24"/>
        </w:rPr>
        <w:t xml:space="preserve">, за исключением физических лиц, не являющихся индивидуальными предпринимателями. </w:t>
      </w:r>
    </w:p>
    <w:p w14:paraId="0A136698" w14:textId="7A249409" w:rsidR="009A517A" w:rsidRPr="00020366" w:rsidRDefault="009A517A" w:rsidP="009A517A">
      <w:pPr>
        <w:ind w:firstLine="709"/>
        <w:rPr>
          <w:sz w:val="24"/>
          <w:szCs w:val="24"/>
        </w:rPr>
      </w:pPr>
      <w:r w:rsidRPr="00020366">
        <w:rPr>
          <w:sz w:val="24"/>
          <w:szCs w:val="24"/>
        </w:rPr>
        <w:t xml:space="preserve">В случае, если покупателем является юридическое лицо или индивидуальный предприниматель, уплата НДС в соответствии с пунктом 3 статьи 161 Налогового кодекса Российской Федерации осуществляется покупателем на счёт налогового органа. </w:t>
      </w:r>
    </w:p>
    <w:p w14:paraId="25539D01" w14:textId="5A9915F2" w:rsidR="009A517A" w:rsidRPr="00637D49" w:rsidRDefault="009A517A" w:rsidP="009A517A">
      <w:pPr>
        <w:ind w:firstLine="709"/>
        <w:rPr>
          <w:sz w:val="24"/>
          <w:szCs w:val="24"/>
        </w:rPr>
      </w:pPr>
      <w:r w:rsidRPr="00020366">
        <w:rPr>
          <w:sz w:val="24"/>
          <w:szCs w:val="24"/>
        </w:rPr>
        <w:t>В случае, если покупателем является физическое лицо, не являющееся индивидуальным предпринимателем, уплата НДС, сумма которого указана в договоре купли-продажи</w:t>
      </w:r>
      <w:r w:rsidR="00020366">
        <w:rPr>
          <w:sz w:val="24"/>
          <w:szCs w:val="24"/>
        </w:rPr>
        <w:t xml:space="preserve"> имущества</w:t>
      </w:r>
      <w:r w:rsidRPr="00020366">
        <w:rPr>
          <w:sz w:val="24"/>
          <w:szCs w:val="24"/>
        </w:rPr>
        <w:t xml:space="preserve"> и</w:t>
      </w:r>
      <w:r w:rsidR="00637D49" w:rsidRPr="00020366">
        <w:rPr>
          <w:sz w:val="24"/>
          <w:szCs w:val="24"/>
        </w:rPr>
        <w:t xml:space="preserve"> </w:t>
      </w:r>
      <w:r w:rsidRPr="00020366">
        <w:rPr>
          <w:sz w:val="24"/>
          <w:szCs w:val="24"/>
        </w:rPr>
        <w:t xml:space="preserve">перечислена покупателем </w:t>
      </w:r>
      <w:r w:rsidR="00637D49" w:rsidRPr="00020366">
        <w:rPr>
          <w:sz w:val="24"/>
          <w:szCs w:val="24"/>
        </w:rPr>
        <w:t>п</w:t>
      </w:r>
      <w:r w:rsidRPr="00020366">
        <w:rPr>
          <w:sz w:val="24"/>
          <w:szCs w:val="24"/>
        </w:rPr>
        <w:t xml:space="preserve">родавцу по указанным в договоре купли-продажи </w:t>
      </w:r>
      <w:r w:rsidR="00020366">
        <w:rPr>
          <w:sz w:val="24"/>
          <w:szCs w:val="24"/>
        </w:rPr>
        <w:t xml:space="preserve">имущества </w:t>
      </w:r>
      <w:r w:rsidRPr="00020366">
        <w:rPr>
          <w:sz w:val="24"/>
          <w:szCs w:val="24"/>
        </w:rPr>
        <w:t xml:space="preserve">реквизитам, осуществляется </w:t>
      </w:r>
      <w:r w:rsidR="00637D49" w:rsidRPr="00020366">
        <w:rPr>
          <w:sz w:val="24"/>
          <w:szCs w:val="24"/>
        </w:rPr>
        <w:t>п</w:t>
      </w:r>
      <w:r w:rsidRPr="00020366">
        <w:rPr>
          <w:sz w:val="24"/>
          <w:szCs w:val="24"/>
        </w:rPr>
        <w:t>родавцом.</w:t>
      </w:r>
    </w:p>
    <w:p w14:paraId="5708DD29" w14:textId="0C7366BC" w:rsidR="00637D49" w:rsidRDefault="00637D49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14:paraId="40853A2E" w14:textId="77777777" w:rsidR="00B1081B" w:rsidRDefault="00B1081B" w:rsidP="00637D49">
      <w:p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</w:rPr>
      </w:pPr>
    </w:p>
    <w:p w14:paraId="2987078D" w14:textId="77777777" w:rsidR="00B1081B" w:rsidRDefault="00B1081B" w:rsidP="00637D49">
      <w:p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</w:rPr>
      </w:pPr>
    </w:p>
    <w:p w14:paraId="4239018E" w14:textId="5215CDDA" w:rsidR="00637D49" w:rsidRPr="00637D49" w:rsidRDefault="00637D49" w:rsidP="00637D49">
      <w:pPr>
        <w:autoSpaceDE w:val="0"/>
        <w:autoSpaceDN w:val="0"/>
        <w:adjustRightInd w:val="0"/>
        <w:ind w:firstLine="709"/>
        <w:rPr>
          <w:rFonts w:eastAsia="Calibri"/>
          <w:b/>
          <w:sz w:val="24"/>
          <w:szCs w:val="24"/>
        </w:rPr>
      </w:pPr>
      <w:r w:rsidRPr="00637D49">
        <w:rPr>
          <w:rFonts w:eastAsia="Calibri"/>
          <w:b/>
          <w:sz w:val="24"/>
          <w:szCs w:val="24"/>
        </w:rPr>
        <w:lastRenderedPageBreak/>
        <w:t>Передача имущества от продавца к покупателю</w:t>
      </w:r>
    </w:p>
    <w:p w14:paraId="3F08B2EB" w14:textId="26098A3C" w:rsidR="002433B2" w:rsidRPr="00A80816" w:rsidRDefault="00E964CA" w:rsidP="003474C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80816">
        <w:rPr>
          <w:rFonts w:eastAsia="Calibri"/>
          <w:sz w:val="24"/>
          <w:szCs w:val="24"/>
        </w:rPr>
        <w:t xml:space="preserve">Передача </w:t>
      </w:r>
      <w:r w:rsidR="006F6396" w:rsidRPr="00A80816">
        <w:rPr>
          <w:rFonts w:eastAsia="Calibri"/>
          <w:sz w:val="24"/>
          <w:szCs w:val="24"/>
        </w:rPr>
        <w:t>имущества</w:t>
      </w:r>
      <w:r w:rsidRPr="00A80816">
        <w:rPr>
          <w:rFonts w:eastAsia="Calibri"/>
          <w:sz w:val="24"/>
          <w:szCs w:val="24"/>
        </w:rPr>
        <w:t xml:space="preserve"> </w:t>
      </w:r>
      <w:r w:rsidR="0012736C" w:rsidRPr="00A80816">
        <w:rPr>
          <w:rFonts w:eastAsia="Calibri"/>
          <w:sz w:val="24"/>
          <w:szCs w:val="24"/>
        </w:rPr>
        <w:t xml:space="preserve">от продавца к покупателю </w:t>
      </w:r>
      <w:r w:rsidRPr="00A80816">
        <w:rPr>
          <w:rFonts w:eastAsia="Calibri"/>
          <w:sz w:val="24"/>
          <w:szCs w:val="24"/>
        </w:rPr>
        <w:t xml:space="preserve">осуществляется </w:t>
      </w:r>
      <w:r w:rsidR="005B28D5" w:rsidRPr="00A80816">
        <w:rPr>
          <w:sz w:val="24"/>
          <w:szCs w:val="24"/>
        </w:rPr>
        <w:t>по акту приема</w:t>
      </w:r>
      <w:r w:rsidR="00532329" w:rsidRPr="00A80816">
        <w:rPr>
          <w:sz w:val="24"/>
          <w:szCs w:val="24"/>
        </w:rPr>
        <w:t>-</w:t>
      </w:r>
      <w:r w:rsidR="005B28D5" w:rsidRPr="00A80816">
        <w:rPr>
          <w:sz w:val="24"/>
          <w:szCs w:val="24"/>
        </w:rPr>
        <w:t xml:space="preserve">передачи </w:t>
      </w:r>
      <w:r w:rsidRPr="00A80816">
        <w:rPr>
          <w:sz w:val="24"/>
          <w:szCs w:val="24"/>
        </w:rPr>
        <w:t>в бумажной форме</w:t>
      </w:r>
      <w:r w:rsidR="006F6396" w:rsidRPr="00A80816">
        <w:rPr>
          <w:sz w:val="24"/>
          <w:szCs w:val="24"/>
        </w:rPr>
        <w:t xml:space="preserve"> (Приложение № 3)</w:t>
      </w:r>
      <w:r w:rsidRPr="00A80816">
        <w:rPr>
          <w:sz w:val="24"/>
          <w:szCs w:val="24"/>
        </w:rPr>
        <w:t xml:space="preserve"> </w:t>
      </w:r>
      <w:r w:rsidR="0012736C" w:rsidRPr="00A80816">
        <w:rPr>
          <w:sz w:val="24"/>
          <w:szCs w:val="24"/>
        </w:rPr>
        <w:t>в срок не позднее 30 (тридцати) дней после поступления полной оплаты по договору купли-продажи</w:t>
      </w:r>
      <w:r w:rsidR="009E6196" w:rsidRPr="00A80816">
        <w:rPr>
          <w:sz w:val="24"/>
          <w:szCs w:val="24"/>
        </w:rPr>
        <w:t xml:space="preserve"> имущества</w:t>
      </w:r>
      <w:r w:rsidR="0012736C" w:rsidRPr="00A80816">
        <w:rPr>
          <w:sz w:val="24"/>
          <w:szCs w:val="24"/>
        </w:rPr>
        <w:t>.</w:t>
      </w:r>
    </w:p>
    <w:p w14:paraId="4BC4A495" w14:textId="01D24548" w:rsidR="005B28D5" w:rsidRPr="002F3A69" w:rsidRDefault="005B28D5" w:rsidP="002F3A69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80816">
        <w:rPr>
          <w:sz w:val="24"/>
          <w:szCs w:val="24"/>
        </w:rPr>
        <w:t xml:space="preserve">Погрузка и транспортировка имущества из места его расположения (хранения) осуществляется </w:t>
      </w:r>
      <w:r w:rsidR="004A6BBB" w:rsidRPr="00A80816">
        <w:rPr>
          <w:sz w:val="24"/>
          <w:szCs w:val="24"/>
        </w:rPr>
        <w:t>покупателем</w:t>
      </w:r>
      <w:r w:rsidRPr="00A80816">
        <w:rPr>
          <w:sz w:val="24"/>
          <w:szCs w:val="24"/>
        </w:rPr>
        <w:t xml:space="preserve"> за счет собственных</w:t>
      </w:r>
      <w:r w:rsidR="004A6BBB" w:rsidRPr="00A80816">
        <w:rPr>
          <w:sz w:val="24"/>
          <w:szCs w:val="24"/>
        </w:rPr>
        <w:t xml:space="preserve"> средств в рабочие дни с 10:00 до 13:00 часов и с 14:00 до 17:00 часов с предварительным согласованием с продавцом даты и времени в срок не позднее 3 (трех) рабочих </w:t>
      </w:r>
      <w:r w:rsidR="002F3A69" w:rsidRPr="00A80816">
        <w:rPr>
          <w:sz w:val="24"/>
          <w:szCs w:val="24"/>
        </w:rPr>
        <w:t xml:space="preserve">дней до дня планируемого вывоза по </w:t>
      </w:r>
      <w:r w:rsidR="002F3A69" w:rsidRPr="006067E4">
        <w:rPr>
          <w:sz w:val="24"/>
          <w:szCs w:val="24"/>
        </w:rPr>
        <w:t>телефон</w:t>
      </w:r>
      <w:r w:rsidR="00A13BAC" w:rsidRPr="006067E4">
        <w:rPr>
          <w:sz w:val="24"/>
          <w:szCs w:val="24"/>
        </w:rPr>
        <w:t>ам</w:t>
      </w:r>
      <w:r w:rsidR="00BC53A4" w:rsidRPr="006067E4">
        <w:rPr>
          <w:sz w:val="24"/>
          <w:szCs w:val="24"/>
        </w:rPr>
        <w:t xml:space="preserve">: </w:t>
      </w:r>
      <w:r w:rsidR="002F3A69" w:rsidRPr="006067E4">
        <w:rPr>
          <w:sz w:val="24"/>
          <w:szCs w:val="24"/>
        </w:rPr>
        <w:t>8(81369)</w:t>
      </w:r>
      <w:r w:rsidR="00A13BAC" w:rsidRPr="006067E4">
        <w:rPr>
          <w:sz w:val="24"/>
          <w:szCs w:val="24"/>
        </w:rPr>
        <w:t xml:space="preserve"> </w:t>
      </w:r>
      <w:r w:rsidR="002F3A69" w:rsidRPr="006067E4">
        <w:rPr>
          <w:sz w:val="24"/>
          <w:szCs w:val="24"/>
        </w:rPr>
        <w:t>2-82-13.</w:t>
      </w:r>
    </w:p>
    <w:p w14:paraId="51EABF58" w14:textId="77777777" w:rsidR="002433B2" w:rsidRPr="00D80A31" w:rsidRDefault="002433B2" w:rsidP="003474CD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35BB7D4B" w14:textId="77777777" w:rsidR="00E964CA" w:rsidRPr="00E8367A" w:rsidRDefault="00702130" w:rsidP="003474CD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Приложения к И</w:t>
      </w:r>
      <w:r w:rsidR="00E964CA" w:rsidRPr="00E8367A">
        <w:rPr>
          <w:rFonts w:eastAsia="Calibri"/>
          <w:sz w:val="24"/>
          <w:szCs w:val="24"/>
        </w:rPr>
        <w:t xml:space="preserve">нформационному сообщению являются </w:t>
      </w:r>
      <w:r w:rsidR="0081574D">
        <w:rPr>
          <w:rFonts w:eastAsia="Calibri"/>
          <w:sz w:val="24"/>
          <w:szCs w:val="24"/>
        </w:rPr>
        <w:t xml:space="preserve">его </w:t>
      </w:r>
      <w:r w:rsidR="00E964CA" w:rsidRPr="00E8367A">
        <w:rPr>
          <w:rFonts w:eastAsia="Calibri"/>
          <w:sz w:val="24"/>
          <w:szCs w:val="24"/>
        </w:rPr>
        <w:t xml:space="preserve">неотъемлемой частью, размещены на </w:t>
      </w:r>
      <w:r w:rsidR="00DE1BED">
        <w:rPr>
          <w:rFonts w:eastAsia="Calibri"/>
          <w:sz w:val="24"/>
          <w:szCs w:val="24"/>
        </w:rPr>
        <w:t xml:space="preserve">официальном сайте </w:t>
      </w:r>
      <w:r w:rsidR="00E964CA" w:rsidRPr="00E8367A">
        <w:rPr>
          <w:rFonts w:eastAsia="Calibri"/>
          <w:sz w:val="24"/>
          <w:szCs w:val="24"/>
        </w:rPr>
        <w:t>электронной площадк</w:t>
      </w:r>
      <w:r w:rsidR="0012736C">
        <w:rPr>
          <w:rFonts w:eastAsia="Calibri"/>
          <w:sz w:val="24"/>
          <w:szCs w:val="24"/>
        </w:rPr>
        <w:t>и</w:t>
      </w:r>
      <w:r w:rsidR="00E964CA" w:rsidRPr="00E8367A">
        <w:rPr>
          <w:rFonts w:eastAsia="Calibri"/>
          <w:sz w:val="24"/>
          <w:szCs w:val="24"/>
        </w:rPr>
        <w:t xml:space="preserve"> </w:t>
      </w:r>
      <w:r w:rsidR="00DE1BED" w:rsidRPr="001E4C79">
        <w:rPr>
          <w:sz w:val="24"/>
          <w:szCs w:val="24"/>
        </w:rPr>
        <w:t>(</w:t>
      </w:r>
      <w:proofErr w:type="spellStart"/>
      <w:r w:rsidR="00DE1BED" w:rsidRPr="001E4C79">
        <w:rPr>
          <w:sz w:val="24"/>
          <w:szCs w:val="24"/>
        </w:rPr>
        <w:t>http</w:t>
      </w:r>
      <w:proofErr w:type="spellEnd"/>
      <w:r w:rsidR="00DE1BED" w:rsidRPr="001E4C79">
        <w:rPr>
          <w:sz w:val="24"/>
          <w:szCs w:val="24"/>
        </w:rPr>
        <w:t>//utp.sberbank-ast.ru)</w:t>
      </w:r>
      <w:r w:rsidR="00DE1BED">
        <w:rPr>
          <w:sz w:val="24"/>
          <w:szCs w:val="24"/>
        </w:rPr>
        <w:t xml:space="preserve"> </w:t>
      </w:r>
      <w:r w:rsidR="00E964CA" w:rsidRPr="00E8367A">
        <w:rPr>
          <w:rFonts w:eastAsia="Calibri"/>
          <w:sz w:val="24"/>
          <w:szCs w:val="24"/>
        </w:rPr>
        <w:t xml:space="preserve">и </w:t>
      </w:r>
      <w:r w:rsidR="0081574D">
        <w:rPr>
          <w:rFonts w:eastAsia="Calibri"/>
          <w:sz w:val="24"/>
          <w:szCs w:val="24"/>
        </w:rPr>
        <w:t>о</w:t>
      </w:r>
      <w:r w:rsidR="00E964CA" w:rsidRPr="00E8367A">
        <w:rPr>
          <w:rFonts w:eastAsia="Calibri"/>
          <w:sz w:val="24"/>
          <w:szCs w:val="24"/>
        </w:rPr>
        <w:t xml:space="preserve">фициальном сайте </w:t>
      </w:r>
      <w:r w:rsidR="00E964CA" w:rsidRPr="00DE1BED">
        <w:rPr>
          <w:rFonts w:eastAsia="Calibri"/>
          <w:sz w:val="24"/>
          <w:szCs w:val="24"/>
        </w:rPr>
        <w:t xml:space="preserve">торгов </w:t>
      </w:r>
      <w:r w:rsidR="00DE1BED" w:rsidRPr="00DE1BED">
        <w:rPr>
          <w:rFonts w:eastAsia="Calibri"/>
          <w:sz w:val="24"/>
          <w:szCs w:val="24"/>
        </w:rPr>
        <w:t>(</w:t>
      </w:r>
      <w:hyperlink r:id="rId13" w:history="1">
        <w:r w:rsidR="00DE1BED" w:rsidRPr="00DE1BED">
          <w:rPr>
            <w:rStyle w:val="a9"/>
            <w:rFonts w:eastAsia="Calibri"/>
            <w:color w:val="auto"/>
            <w:sz w:val="24"/>
            <w:szCs w:val="24"/>
            <w:u w:val="none"/>
          </w:rPr>
          <w:t>www.torgi.gov.ru</w:t>
        </w:r>
      </w:hyperlink>
      <w:r w:rsidR="00DE1BED" w:rsidRPr="00DE1BED">
        <w:rPr>
          <w:rFonts w:eastAsia="Calibri"/>
          <w:sz w:val="24"/>
          <w:szCs w:val="24"/>
        </w:rPr>
        <w:t xml:space="preserve">) </w:t>
      </w:r>
      <w:r w:rsidR="00E964CA" w:rsidRPr="00DE1BED">
        <w:rPr>
          <w:rFonts w:eastAsia="Calibri"/>
          <w:sz w:val="24"/>
          <w:szCs w:val="24"/>
        </w:rPr>
        <w:t>отдельными</w:t>
      </w:r>
      <w:r w:rsidR="00B6287D">
        <w:rPr>
          <w:rFonts w:eastAsia="Calibri"/>
          <w:sz w:val="24"/>
          <w:szCs w:val="24"/>
        </w:rPr>
        <w:t xml:space="preserve"> файлами:</w:t>
      </w:r>
    </w:p>
    <w:p w14:paraId="74C2766B" w14:textId="77777777" w:rsidR="00532329" w:rsidRDefault="00B6287D" w:rsidP="00532329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9E6196">
        <w:rPr>
          <w:rFonts w:eastAsia="Calibri"/>
          <w:sz w:val="24"/>
          <w:szCs w:val="24"/>
        </w:rPr>
        <w:t>ф</w:t>
      </w:r>
      <w:r w:rsidR="00E964CA" w:rsidRPr="00E8367A">
        <w:rPr>
          <w:rFonts w:eastAsia="Calibri"/>
          <w:sz w:val="24"/>
          <w:szCs w:val="24"/>
        </w:rPr>
        <w:t>орма</w:t>
      </w:r>
      <w:r w:rsidR="0081574D">
        <w:rPr>
          <w:rFonts w:eastAsia="Calibri"/>
          <w:sz w:val="24"/>
          <w:szCs w:val="24"/>
        </w:rPr>
        <w:t xml:space="preserve"> заявки на участие в аукционе (П</w:t>
      </w:r>
      <w:r w:rsidR="00E964CA" w:rsidRPr="00E8367A">
        <w:rPr>
          <w:rFonts w:eastAsia="Calibri"/>
          <w:sz w:val="24"/>
          <w:szCs w:val="24"/>
        </w:rPr>
        <w:t>риложение № 1);</w:t>
      </w:r>
    </w:p>
    <w:p w14:paraId="6345CE58" w14:textId="77777777" w:rsidR="00532329" w:rsidRDefault="00B6287D" w:rsidP="00532329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9E6196">
        <w:rPr>
          <w:rFonts w:eastAsia="Calibri"/>
          <w:sz w:val="24"/>
          <w:szCs w:val="24"/>
        </w:rPr>
        <w:t>п</w:t>
      </w:r>
      <w:r w:rsidR="00E964CA" w:rsidRPr="00E8367A">
        <w:rPr>
          <w:rFonts w:eastAsia="Calibri"/>
          <w:sz w:val="24"/>
          <w:szCs w:val="24"/>
        </w:rPr>
        <w:t>роект договора купли-продажи</w:t>
      </w:r>
      <w:r w:rsidR="009E6196">
        <w:rPr>
          <w:rFonts w:eastAsia="Calibri"/>
          <w:sz w:val="24"/>
          <w:szCs w:val="24"/>
        </w:rPr>
        <w:t xml:space="preserve"> имущества</w:t>
      </w:r>
      <w:r w:rsidR="00532329">
        <w:rPr>
          <w:rFonts w:eastAsia="Calibri"/>
          <w:sz w:val="24"/>
          <w:szCs w:val="24"/>
        </w:rPr>
        <w:t xml:space="preserve"> </w:t>
      </w:r>
      <w:r w:rsidR="0081574D">
        <w:rPr>
          <w:rFonts w:eastAsia="Calibri"/>
          <w:sz w:val="24"/>
          <w:szCs w:val="24"/>
        </w:rPr>
        <w:t>(П</w:t>
      </w:r>
      <w:r w:rsidR="00E964CA" w:rsidRPr="00E8367A">
        <w:rPr>
          <w:rFonts w:eastAsia="Calibri"/>
          <w:sz w:val="24"/>
          <w:szCs w:val="24"/>
        </w:rPr>
        <w:t>риложение № 2);</w:t>
      </w:r>
    </w:p>
    <w:p w14:paraId="080A0055" w14:textId="77777777" w:rsidR="00E964CA" w:rsidRPr="00E8367A" w:rsidRDefault="00B6287D" w:rsidP="00532329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- </w:t>
      </w:r>
      <w:r w:rsidR="009E6196">
        <w:rPr>
          <w:sz w:val="24"/>
          <w:szCs w:val="24"/>
        </w:rPr>
        <w:t>п</w:t>
      </w:r>
      <w:r w:rsidR="00E964CA" w:rsidRPr="00E8367A">
        <w:rPr>
          <w:sz w:val="24"/>
          <w:szCs w:val="24"/>
        </w:rPr>
        <w:t>роект акта приёма-передачи имущества (</w:t>
      </w:r>
      <w:r w:rsidR="0081574D">
        <w:rPr>
          <w:rFonts w:eastAsia="Calibri"/>
          <w:sz w:val="24"/>
          <w:szCs w:val="24"/>
        </w:rPr>
        <w:t>П</w:t>
      </w:r>
      <w:r w:rsidR="00E964CA" w:rsidRPr="00E8367A">
        <w:rPr>
          <w:rFonts w:eastAsia="Calibri"/>
          <w:sz w:val="24"/>
          <w:szCs w:val="24"/>
        </w:rPr>
        <w:t>риложение № 3</w:t>
      </w:r>
      <w:r w:rsidR="00E964CA" w:rsidRPr="00E8367A">
        <w:rPr>
          <w:sz w:val="24"/>
          <w:szCs w:val="24"/>
        </w:rPr>
        <w:t>).</w:t>
      </w:r>
    </w:p>
    <w:p w14:paraId="2F7D84D8" w14:textId="77777777" w:rsidR="00123A14" w:rsidRDefault="00123A14" w:rsidP="003474CD">
      <w:pPr>
        <w:ind w:firstLine="709"/>
        <w:jc w:val="right"/>
        <w:rPr>
          <w:sz w:val="22"/>
          <w:szCs w:val="24"/>
        </w:rPr>
      </w:pPr>
    </w:p>
    <w:p w14:paraId="756EF23D" w14:textId="3F2A2AE9" w:rsidR="00637D49" w:rsidRDefault="00637D49" w:rsidP="00B1081B">
      <w:pPr>
        <w:rPr>
          <w:sz w:val="22"/>
          <w:szCs w:val="24"/>
        </w:rPr>
      </w:pPr>
      <w:bookmarkStart w:id="0" w:name="_GoBack"/>
      <w:bookmarkEnd w:id="0"/>
    </w:p>
    <w:sectPr w:rsidR="00637D49" w:rsidSect="00633B89">
      <w:headerReference w:type="default" r:id="rId14"/>
      <w:pgSz w:w="11906" w:h="16838"/>
      <w:pgMar w:top="284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649EB" w14:textId="77777777" w:rsidR="000C2A2E" w:rsidRDefault="000C2A2E" w:rsidP="001A5F62">
      <w:r>
        <w:separator/>
      </w:r>
    </w:p>
  </w:endnote>
  <w:endnote w:type="continuationSeparator" w:id="0">
    <w:p w14:paraId="427E02A6" w14:textId="77777777" w:rsidR="000C2A2E" w:rsidRDefault="000C2A2E" w:rsidP="001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0745" w14:textId="77777777" w:rsidR="000C2A2E" w:rsidRDefault="000C2A2E" w:rsidP="001A5F62">
      <w:r>
        <w:separator/>
      </w:r>
    </w:p>
  </w:footnote>
  <w:footnote w:type="continuationSeparator" w:id="0">
    <w:p w14:paraId="336E81CB" w14:textId="77777777" w:rsidR="000C2A2E" w:rsidRDefault="000C2A2E" w:rsidP="001A5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8D96" w14:textId="77777777" w:rsidR="000C2A2E" w:rsidRDefault="00B1081B">
    <w:pPr>
      <w:pStyle w:val="a5"/>
    </w:pPr>
    <w:r>
      <w:rPr>
        <w:noProof/>
      </w:rPr>
      <w:pict w14:anchorId="126B7684">
        <v:rect id="AryanRegN" o:spid="_x0000_s2055" style="position:absolute;left:0;text-align:left;margin-left:345pt;margin-top:20pt;width:200pt;height:18pt;z-index:251658240;mso-position-horizontal-relative:page;mso-position-vertical-relative:page" filled="f" stroked="f">
          <v:textbox style="mso-next-textbox:#AryanRegN" inset="0,0,0,0">
            <w:txbxContent>
              <w:p w14:paraId="3FAE6E56" w14:textId="77777777" w:rsidR="000C2A2E" w:rsidRPr="00053A10" w:rsidRDefault="000C2A2E" w:rsidP="00053A10"/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A0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3E0"/>
    <w:multiLevelType w:val="hybridMultilevel"/>
    <w:tmpl w:val="5BA2B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8D5"/>
    <w:multiLevelType w:val="multilevel"/>
    <w:tmpl w:val="8AC2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60674"/>
    <w:multiLevelType w:val="hybridMultilevel"/>
    <w:tmpl w:val="5470A79A"/>
    <w:lvl w:ilvl="0" w:tplc="6D4C99A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C0866"/>
    <w:multiLevelType w:val="multilevel"/>
    <w:tmpl w:val="2B1055A2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C686682"/>
    <w:multiLevelType w:val="multilevel"/>
    <w:tmpl w:val="D27EE8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6" w15:restartNumberingAfterBreak="0">
    <w:nsid w:val="261772A9"/>
    <w:multiLevelType w:val="multilevel"/>
    <w:tmpl w:val="300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1240A"/>
    <w:multiLevelType w:val="hybridMultilevel"/>
    <w:tmpl w:val="04B017FE"/>
    <w:lvl w:ilvl="0" w:tplc="EF0C266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41A"/>
    <w:multiLevelType w:val="hybridMultilevel"/>
    <w:tmpl w:val="00366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E7186"/>
    <w:multiLevelType w:val="multilevel"/>
    <w:tmpl w:val="FE8009DE"/>
    <w:lvl w:ilvl="0">
      <w:start w:val="1"/>
      <w:numFmt w:val="decimal"/>
      <w:suff w:val="space"/>
      <w:lvlText w:val="%1."/>
      <w:lvlJc w:val="left"/>
      <w:pPr>
        <w:ind w:left="120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2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  <w:color w:val="auto"/>
      </w:rPr>
    </w:lvl>
  </w:abstractNum>
  <w:abstractNum w:abstractNumId="10" w15:restartNumberingAfterBreak="0">
    <w:nsid w:val="40DB5BC5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2AA6"/>
    <w:multiLevelType w:val="hybridMultilevel"/>
    <w:tmpl w:val="0CEAC24E"/>
    <w:lvl w:ilvl="0" w:tplc="B1324FA8">
      <w:start w:val="4"/>
      <w:numFmt w:val="decimal"/>
      <w:lvlText w:val="%1."/>
      <w:lvlJc w:val="left"/>
      <w:pPr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A0865"/>
    <w:multiLevelType w:val="hybridMultilevel"/>
    <w:tmpl w:val="306E722E"/>
    <w:lvl w:ilvl="0" w:tplc="E0FA99C2">
      <w:start w:val="1"/>
      <w:numFmt w:val="bullet"/>
      <w:suff w:val="space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3" w15:restartNumberingAfterBreak="0">
    <w:nsid w:val="73D804AA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F3CB9"/>
    <w:multiLevelType w:val="hybridMultilevel"/>
    <w:tmpl w:val="D3BA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1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b534ff17-4418-4f8e-beb5-21263ce3203e"/>
  </w:docVars>
  <w:rsids>
    <w:rsidRoot w:val="00562312"/>
    <w:rsid w:val="00001397"/>
    <w:rsid w:val="00005A5A"/>
    <w:rsid w:val="00014023"/>
    <w:rsid w:val="00020366"/>
    <w:rsid w:val="0002050B"/>
    <w:rsid w:val="00031E00"/>
    <w:rsid w:val="00034A74"/>
    <w:rsid w:val="00035313"/>
    <w:rsid w:val="0004205A"/>
    <w:rsid w:val="00042D3B"/>
    <w:rsid w:val="00045DE3"/>
    <w:rsid w:val="000535A3"/>
    <w:rsid w:val="00053A10"/>
    <w:rsid w:val="00055D33"/>
    <w:rsid w:val="00061012"/>
    <w:rsid w:val="00066EBD"/>
    <w:rsid w:val="000847B7"/>
    <w:rsid w:val="0008694B"/>
    <w:rsid w:val="000A4C77"/>
    <w:rsid w:val="000B0044"/>
    <w:rsid w:val="000B2ACF"/>
    <w:rsid w:val="000B39FC"/>
    <w:rsid w:val="000B6B15"/>
    <w:rsid w:val="000C2A2E"/>
    <w:rsid w:val="000C3F03"/>
    <w:rsid w:val="000D1942"/>
    <w:rsid w:val="000D26E0"/>
    <w:rsid w:val="000E5384"/>
    <w:rsid w:val="000E7846"/>
    <w:rsid w:val="000F1419"/>
    <w:rsid w:val="000F1BF4"/>
    <w:rsid w:val="000F5BEF"/>
    <w:rsid w:val="00120830"/>
    <w:rsid w:val="0012208F"/>
    <w:rsid w:val="00123A14"/>
    <w:rsid w:val="0012685D"/>
    <w:rsid w:val="0012736C"/>
    <w:rsid w:val="00137343"/>
    <w:rsid w:val="0014013C"/>
    <w:rsid w:val="00142A42"/>
    <w:rsid w:val="00151ECD"/>
    <w:rsid w:val="00157397"/>
    <w:rsid w:val="00162477"/>
    <w:rsid w:val="00165C11"/>
    <w:rsid w:val="00165CFC"/>
    <w:rsid w:val="0018456E"/>
    <w:rsid w:val="001852D4"/>
    <w:rsid w:val="00190982"/>
    <w:rsid w:val="00191DE0"/>
    <w:rsid w:val="0019352C"/>
    <w:rsid w:val="00194196"/>
    <w:rsid w:val="0019681E"/>
    <w:rsid w:val="001A5F62"/>
    <w:rsid w:val="001B1F88"/>
    <w:rsid w:val="001B39A6"/>
    <w:rsid w:val="001B4DAE"/>
    <w:rsid w:val="001C02AB"/>
    <w:rsid w:val="001C50ED"/>
    <w:rsid w:val="001C628E"/>
    <w:rsid w:val="001D7065"/>
    <w:rsid w:val="001E25BC"/>
    <w:rsid w:val="001E4C79"/>
    <w:rsid w:val="001E4F9E"/>
    <w:rsid w:val="001F2B8B"/>
    <w:rsid w:val="001F7EE1"/>
    <w:rsid w:val="002039E1"/>
    <w:rsid w:val="00211FDE"/>
    <w:rsid w:val="0021318D"/>
    <w:rsid w:val="0021345B"/>
    <w:rsid w:val="0022465D"/>
    <w:rsid w:val="00225172"/>
    <w:rsid w:val="002316FF"/>
    <w:rsid w:val="00237519"/>
    <w:rsid w:val="002375D4"/>
    <w:rsid w:val="00240295"/>
    <w:rsid w:val="00241BDE"/>
    <w:rsid w:val="002433B2"/>
    <w:rsid w:val="00253E34"/>
    <w:rsid w:val="00266A67"/>
    <w:rsid w:val="00276E9F"/>
    <w:rsid w:val="0028125F"/>
    <w:rsid w:val="00284732"/>
    <w:rsid w:val="002A4828"/>
    <w:rsid w:val="002B42FC"/>
    <w:rsid w:val="002D35AA"/>
    <w:rsid w:val="002E3A86"/>
    <w:rsid w:val="002F3A69"/>
    <w:rsid w:val="002F4805"/>
    <w:rsid w:val="002F5096"/>
    <w:rsid w:val="002F7CCF"/>
    <w:rsid w:val="0031154C"/>
    <w:rsid w:val="00317488"/>
    <w:rsid w:val="00322737"/>
    <w:rsid w:val="003272F0"/>
    <w:rsid w:val="003307B9"/>
    <w:rsid w:val="0033568C"/>
    <w:rsid w:val="00343E81"/>
    <w:rsid w:val="003474CD"/>
    <w:rsid w:val="00350272"/>
    <w:rsid w:val="00351907"/>
    <w:rsid w:val="003540E0"/>
    <w:rsid w:val="00366EEB"/>
    <w:rsid w:val="00367646"/>
    <w:rsid w:val="00371494"/>
    <w:rsid w:val="0037324B"/>
    <w:rsid w:val="00382394"/>
    <w:rsid w:val="00385B54"/>
    <w:rsid w:val="003A3344"/>
    <w:rsid w:val="003A624C"/>
    <w:rsid w:val="003B040F"/>
    <w:rsid w:val="003B6FC1"/>
    <w:rsid w:val="003D613C"/>
    <w:rsid w:val="003D7F79"/>
    <w:rsid w:val="003E0FE0"/>
    <w:rsid w:val="003E180C"/>
    <w:rsid w:val="003F38A6"/>
    <w:rsid w:val="00413D85"/>
    <w:rsid w:val="00430BBD"/>
    <w:rsid w:val="00436F16"/>
    <w:rsid w:val="00441A42"/>
    <w:rsid w:val="004477E8"/>
    <w:rsid w:val="0046073F"/>
    <w:rsid w:val="0046433F"/>
    <w:rsid w:val="00467D92"/>
    <w:rsid w:val="00476DF3"/>
    <w:rsid w:val="00487901"/>
    <w:rsid w:val="00493F97"/>
    <w:rsid w:val="004A51F3"/>
    <w:rsid w:val="004A6BBB"/>
    <w:rsid w:val="004B71E1"/>
    <w:rsid w:val="004D5F32"/>
    <w:rsid w:val="004E2BDE"/>
    <w:rsid w:val="004F3905"/>
    <w:rsid w:val="004F3AFC"/>
    <w:rsid w:val="004F5807"/>
    <w:rsid w:val="004F59E0"/>
    <w:rsid w:val="004F77F2"/>
    <w:rsid w:val="00502940"/>
    <w:rsid w:val="00507FE3"/>
    <w:rsid w:val="00512429"/>
    <w:rsid w:val="00513681"/>
    <w:rsid w:val="00514187"/>
    <w:rsid w:val="00515D60"/>
    <w:rsid w:val="00516535"/>
    <w:rsid w:val="00523A67"/>
    <w:rsid w:val="005250AF"/>
    <w:rsid w:val="00532329"/>
    <w:rsid w:val="00535637"/>
    <w:rsid w:val="00536948"/>
    <w:rsid w:val="00541343"/>
    <w:rsid w:val="005477AA"/>
    <w:rsid w:val="00551EA3"/>
    <w:rsid w:val="00554B38"/>
    <w:rsid w:val="00560540"/>
    <w:rsid w:val="00562312"/>
    <w:rsid w:val="005640E5"/>
    <w:rsid w:val="00570CD2"/>
    <w:rsid w:val="005813BB"/>
    <w:rsid w:val="00583ED9"/>
    <w:rsid w:val="00584432"/>
    <w:rsid w:val="005861EB"/>
    <w:rsid w:val="00587279"/>
    <w:rsid w:val="005921BD"/>
    <w:rsid w:val="005B28D5"/>
    <w:rsid w:val="005D331A"/>
    <w:rsid w:val="005E44A1"/>
    <w:rsid w:val="005E46A0"/>
    <w:rsid w:val="005F06D4"/>
    <w:rsid w:val="00604DFD"/>
    <w:rsid w:val="006067E4"/>
    <w:rsid w:val="006253E7"/>
    <w:rsid w:val="00633B89"/>
    <w:rsid w:val="0063602B"/>
    <w:rsid w:val="00637B15"/>
    <w:rsid w:val="00637D49"/>
    <w:rsid w:val="0064762B"/>
    <w:rsid w:val="00660798"/>
    <w:rsid w:val="0066220F"/>
    <w:rsid w:val="00663A3D"/>
    <w:rsid w:val="00664EF6"/>
    <w:rsid w:val="00667A2F"/>
    <w:rsid w:val="006902CD"/>
    <w:rsid w:val="0069395D"/>
    <w:rsid w:val="00693ACB"/>
    <w:rsid w:val="006A37FB"/>
    <w:rsid w:val="006C0A55"/>
    <w:rsid w:val="006C0B24"/>
    <w:rsid w:val="006C2136"/>
    <w:rsid w:val="006C554C"/>
    <w:rsid w:val="006D17B2"/>
    <w:rsid w:val="006D6265"/>
    <w:rsid w:val="006E19FB"/>
    <w:rsid w:val="006E30DA"/>
    <w:rsid w:val="006E442E"/>
    <w:rsid w:val="006F440B"/>
    <w:rsid w:val="006F555E"/>
    <w:rsid w:val="006F6396"/>
    <w:rsid w:val="00702130"/>
    <w:rsid w:val="007056AE"/>
    <w:rsid w:val="00713E68"/>
    <w:rsid w:val="00715437"/>
    <w:rsid w:val="00725AB6"/>
    <w:rsid w:val="00737FCF"/>
    <w:rsid w:val="0074114E"/>
    <w:rsid w:val="00746308"/>
    <w:rsid w:val="00746DDA"/>
    <w:rsid w:val="00750647"/>
    <w:rsid w:val="0075365F"/>
    <w:rsid w:val="00763C27"/>
    <w:rsid w:val="00766023"/>
    <w:rsid w:val="007736A9"/>
    <w:rsid w:val="00774081"/>
    <w:rsid w:val="00782B21"/>
    <w:rsid w:val="00784002"/>
    <w:rsid w:val="00791554"/>
    <w:rsid w:val="00797D4C"/>
    <w:rsid w:val="007A2ADB"/>
    <w:rsid w:val="007A7751"/>
    <w:rsid w:val="007C442E"/>
    <w:rsid w:val="007C7DC1"/>
    <w:rsid w:val="007D37BA"/>
    <w:rsid w:val="007D51D8"/>
    <w:rsid w:val="007D720B"/>
    <w:rsid w:val="007D7825"/>
    <w:rsid w:val="007E0C4C"/>
    <w:rsid w:val="007E184D"/>
    <w:rsid w:val="007E2BC7"/>
    <w:rsid w:val="00803018"/>
    <w:rsid w:val="00805948"/>
    <w:rsid w:val="0081574D"/>
    <w:rsid w:val="00817178"/>
    <w:rsid w:val="00825B88"/>
    <w:rsid w:val="00831B88"/>
    <w:rsid w:val="00835EA3"/>
    <w:rsid w:val="008419E4"/>
    <w:rsid w:val="00842BA4"/>
    <w:rsid w:val="0084748F"/>
    <w:rsid w:val="00860201"/>
    <w:rsid w:val="00875549"/>
    <w:rsid w:val="00882F01"/>
    <w:rsid w:val="0088340D"/>
    <w:rsid w:val="00890319"/>
    <w:rsid w:val="00890849"/>
    <w:rsid w:val="008A1593"/>
    <w:rsid w:val="008A5B25"/>
    <w:rsid w:val="008A7072"/>
    <w:rsid w:val="008A7996"/>
    <w:rsid w:val="008B0984"/>
    <w:rsid w:val="008B0E80"/>
    <w:rsid w:val="008B5192"/>
    <w:rsid w:val="008B58DA"/>
    <w:rsid w:val="008C1F59"/>
    <w:rsid w:val="008C234D"/>
    <w:rsid w:val="008D653B"/>
    <w:rsid w:val="008F1221"/>
    <w:rsid w:val="0090162C"/>
    <w:rsid w:val="00905B90"/>
    <w:rsid w:val="00906123"/>
    <w:rsid w:val="00910548"/>
    <w:rsid w:val="0091356B"/>
    <w:rsid w:val="00917711"/>
    <w:rsid w:val="00946088"/>
    <w:rsid w:val="00946258"/>
    <w:rsid w:val="00947144"/>
    <w:rsid w:val="009502FA"/>
    <w:rsid w:val="00953ABB"/>
    <w:rsid w:val="009617F8"/>
    <w:rsid w:val="009647F1"/>
    <w:rsid w:val="00971494"/>
    <w:rsid w:val="009726A4"/>
    <w:rsid w:val="00991441"/>
    <w:rsid w:val="00994B5B"/>
    <w:rsid w:val="00996334"/>
    <w:rsid w:val="009A1DE2"/>
    <w:rsid w:val="009A2B2E"/>
    <w:rsid w:val="009A3F08"/>
    <w:rsid w:val="009A4F46"/>
    <w:rsid w:val="009A517A"/>
    <w:rsid w:val="009C0A6F"/>
    <w:rsid w:val="009C213A"/>
    <w:rsid w:val="009C37AA"/>
    <w:rsid w:val="009C54ED"/>
    <w:rsid w:val="009C75F4"/>
    <w:rsid w:val="009D18DF"/>
    <w:rsid w:val="009D2A03"/>
    <w:rsid w:val="009D4360"/>
    <w:rsid w:val="009E23D1"/>
    <w:rsid w:val="009E37DE"/>
    <w:rsid w:val="009E3FF6"/>
    <w:rsid w:val="009E6196"/>
    <w:rsid w:val="009F03B7"/>
    <w:rsid w:val="00A11455"/>
    <w:rsid w:val="00A13BAC"/>
    <w:rsid w:val="00A20EC7"/>
    <w:rsid w:val="00A313BD"/>
    <w:rsid w:val="00A32AF2"/>
    <w:rsid w:val="00A340C7"/>
    <w:rsid w:val="00A351A9"/>
    <w:rsid w:val="00A63DF5"/>
    <w:rsid w:val="00A65872"/>
    <w:rsid w:val="00A70B91"/>
    <w:rsid w:val="00A7297A"/>
    <w:rsid w:val="00A74F8E"/>
    <w:rsid w:val="00A75D57"/>
    <w:rsid w:val="00A80816"/>
    <w:rsid w:val="00A82CBD"/>
    <w:rsid w:val="00A954EA"/>
    <w:rsid w:val="00A965AA"/>
    <w:rsid w:val="00A9702B"/>
    <w:rsid w:val="00AA5B9E"/>
    <w:rsid w:val="00AB6164"/>
    <w:rsid w:val="00AB646C"/>
    <w:rsid w:val="00AC2124"/>
    <w:rsid w:val="00AC2863"/>
    <w:rsid w:val="00AC6D43"/>
    <w:rsid w:val="00AE10A2"/>
    <w:rsid w:val="00AE1167"/>
    <w:rsid w:val="00AE35C0"/>
    <w:rsid w:val="00B1081B"/>
    <w:rsid w:val="00B11884"/>
    <w:rsid w:val="00B12133"/>
    <w:rsid w:val="00B13C9F"/>
    <w:rsid w:val="00B145E6"/>
    <w:rsid w:val="00B146DC"/>
    <w:rsid w:val="00B14E31"/>
    <w:rsid w:val="00B160B9"/>
    <w:rsid w:val="00B24241"/>
    <w:rsid w:val="00B34FCB"/>
    <w:rsid w:val="00B41DEA"/>
    <w:rsid w:val="00B479C1"/>
    <w:rsid w:val="00B5114F"/>
    <w:rsid w:val="00B53721"/>
    <w:rsid w:val="00B57492"/>
    <w:rsid w:val="00B6287D"/>
    <w:rsid w:val="00B86F73"/>
    <w:rsid w:val="00B97113"/>
    <w:rsid w:val="00BA427B"/>
    <w:rsid w:val="00BB26DE"/>
    <w:rsid w:val="00BB53CD"/>
    <w:rsid w:val="00BC2430"/>
    <w:rsid w:val="00BC38A6"/>
    <w:rsid w:val="00BC53A4"/>
    <w:rsid w:val="00BD5E6A"/>
    <w:rsid w:val="00BD7932"/>
    <w:rsid w:val="00BE1367"/>
    <w:rsid w:val="00BE69FC"/>
    <w:rsid w:val="00BF3A96"/>
    <w:rsid w:val="00BF5657"/>
    <w:rsid w:val="00BF698E"/>
    <w:rsid w:val="00C04078"/>
    <w:rsid w:val="00C0663B"/>
    <w:rsid w:val="00C172A8"/>
    <w:rsid w:val="00C23AF7"/>
    <w:rsid w:val="00C248A4"/>
    <w:rsid w:val="00C35087"/>
    <w:rsid w:val="00C3673F"/>
    <w:rsid w:val="00C414B6"/>
    <w:rsid w:val="00C41FD5"/>
    <w:rsid w:val="00C43969"/>
    <w:rsid w:val="00C52580"/>
    <w:rsid w:val="00C55B53"/>
    <w:rsid w:val="00C63F23"/>
    <w:rsid w:val="00C6746F"/>
    <w:rsid w:val="00C71760"/>
    <w:rsid w:val="00C73344"/>
    <w:rsid w:val="00C7560A"/>
    <w:rsid w:val="00C802AA"/>
    <w:rsid w:val="00C846C5"/>
    <w:rsid w:val="00C9000F"/>
    <w:rsid w:val="00C9264A"/>
    <w:rsid w:val="00C96741"/>
    <w:rsid w:val="00CA00F4"/>
    <w:rsid w:val="00CA5BE8"/>
    <w:rsid w:val="00CA76CD"/>
    <w:rsid w:val="00CC5F38"/>
    <w:rsid w:val="00D01BA8"/>
    <w:rsid w:val="00D06FE5"/>
    <w:rsid w:val="00D21AC5"/>
    <w:rsid w:val="00D23199"/>
    <w:rsid w:val="00D2347C"/>
    <w:rsid w:val="00D24E76"/>
    <w:rsid w:val="00D33EAF"/>
    <w:rsid w:val="00D35F02"/>
    <w:rsid w:val="00D43327"/>
    <w:rsid w:val="00D43EDE"/>
    <w:rsid w:val="00D5012C"/>
    <w:rsid w:val="00D53806"/>
    <w:rsid w:val="00D56F26"/>
    <w:rsid w:val="00D709A0"/>
    <w:rsid w:val="00D7503A"/>
    <w:rsid w:val="00D75673"/>
    <w:rsid w:val="00D8042C"/>
    <w:rsid w:val="00D80879"/>
    <w:rsid w:val="00D80A31"/>
    <w:rsid w:val="00D91965"/>
    <w:rsid w:val="00D9554C"/>
    <w:rsid w:val="00DA1E29"/>
    <w:rsid w:val="00DA5044"/>
    <w:rsid w:val="00DB12B5"/>
    <w:rsid w:val="00DC15F8"/>
    <w:rsid w:val="00DC3F31"/>
    <w:rsid w:val="00DD2EDA"/>
    <w:rsid w:val="00DD3A80"/>
    <w:rsid w:val="00DD426A"/>
    <w:rsid w:val="00DD5D76"/>
    <w:rsid w:val="00DE1BED"/>
    <w:rsid w:val="00DF12B9"/>
    <w:rsid w:val="00DF1BDD"/>
    <w:rsid w:val="00DF1E60"/>
    <w:rsid w:val="00DF1FCB"/>
    <w:rsid w:val="00DF6635"/>
    <w:rsid w:val="00E129FC"/>
    <w:rsid w:val="00E30D54"/>
    <w:rsid w:val="00E36A20"/>
    <w:rsid w:val="00E37B5A"/>
    <w:rsid w:val="00E4291A"/>
    <w:rsid w:val="00E61C44"/>
    <w:rsid w:val="00E64F03"/>
    <w:rsid w:val="00E665AD"/>
    <w:rsid w:val="00E708B8"/>
    <w:rsid w:val="00E82952"/>
    <w:rsid w:val="00E82D9A"/>
    <w:rsid w:val="00E832B4"/>
    <w:rsid w:val="00E8367A"/>
    <w:rsid w:val="00E92B0B"/>
    <w:rsid w:val="00E956B2"/>
    <w:rsid w:val="00E964CA"/>
    <w:rsid w:val="00E9658A"/>
    <w:rsid w:val="00EA03AF"/>
    <w:rsid w:val="00EA20BE"/>
    <w:rsid w:val="00EA4453"/>
    <w:rsid w:val="00EA61FE"/>
    <w:rsid w:val="00EA7837"/>
    <w:rsid w:val="00EB0085"/>
    <w:rsid w:val="00EB7BEC"/>
    <w:rsid w:val="00EC2F72"/>
    <w:rsid w:val="00EC5763"/>
    <w:rsid w:val="00EC6ACC"/>
    <w:rsid w:val="00ED5F47"/>
    <w:rsid w:val="00ED6521"/>
    <w:rsid w:val="00EE0BB5"/>
    <w:rsid w:val="00EE2716"/>
    <w:rsid w:val="00EE2DF4"/>
    <w:rsid w:val="00EF01F9"/>
    <w:rsid w:val="00EF25BC"/>
    <w:rsid w:val="00F071BB"/>
    <w:rsid w:val="00F110DB"/>
    <w:rsid w:val="00F11DC0"/>
    <w:rsid w:val="00F32EC3"/>
    <w:rsid w:val="00F33990"/>
    <w:rsid w:val="00F42115"/>
    <w:rsid w:val="00F5326A"/>
    <w:rsid w:val="00F56A25"/>
    <w:rsid w:val="00F61CDC"/>
    <w:rsid w:val="00F63542"/>
    <w:rsid w:val="00F63B10"/>
    <w:rsid w:val="00F80C97"/>
    <w:rsid w:val="00F82F97"/>
    <w:rsid w:val="00F833D5"/>
    <w:rsid w:val="00F94584"/>
    <w:rsid w:val="00FD15D3"/>
    <w:rsid w:val="00FE375E"/>
    <w:rsid w:val="00FF5647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1B14B74"/>
  <w15:docId w15:val="{23FC3EFC-C650-4147-87DB-25655476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A6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64CA"/>
    <w:pPr>
      <w:keepNext/>
      <w:jc w:val="left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56231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3"/>
    <w:semiHidden/>
    <w:rsid w:val="00562312"/>
    <w:pPr>
      <w:spacing w:after="120"/>
      <w:jc w:val="left"/>
    </w:pPr>
    <w:rPr>
      <w:rFonts w:eastAsia="Calibri"/>
    </w:rPr>
  </w:style>
  <w:style w:type="character" w:customStyle="1" w:styleId="11">
    <w:name w:val="Основной текст Знак1"/>
    <w:basedOn w:val="a0"/>
    <w:uiPriority w:val="99"/>
    <w:semiHidden/>
    <w:rsid w:val="00562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A5F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A5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A5F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5F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477E8"/>
    <w:pPr>
      <w:ind w:left="720"/>
      <w:contextualSpacing/>
      <w:jc w:val="left"/>
    </w:pPr>
    <w:rPr>
      <w:rFonts w:eastAsia="Calibri"/>
    </w:rPr>
  </w:style>
  <w:style w:type="character" w:styleId="a9">
    <w:name w:val="Hyperlink"/>
    <w:basedOn w:val="a0"/>
    <w:rsid w:val="001C50E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525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25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7D37BA"/>
    <w:pPr>
      <w:ind w:left="70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964C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E964CA"/>
    <w:pPr>
      <w:widowControl w:val="0"/>
      <w:spacing w:after="0" w:line="240" w:lineRule="auto"/>
    </w:pPr>
    <w:rPr>
      <w:rFonts w:ascii="Arial" w:eastAsia="Calibri" w:hAnsi="Arial" w:cs="Times New Roman"/>
      <w:b/>
      <w:szCs w:val="20"/>
      <w:lang w:eastAsia="ru-RU"/>
    </w:rPr>
  </w:style>
  <w:style w:type="paragraph" w:customStyle="1" w:styleId="Default">
    <w:name w:val="Default"/>
    <w:uiPriority w:val="99"/>
    <w:rsid w:val="00E96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uiPriority w:val="39"/>
    <w:rsid w:val="00E964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E82D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qFormat/>
    <w:rsid w:val="00E82D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e">
    <w:name w:val="FollowedHyperlink"/>
    <w:basedOn w:val="a0"/>
    <w:uiPriority w:val="99"/>
    <w:semiHidden/>
    <w:unhideWhenUsed/>
    <w:rsid w:val="00AE1167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540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540E0"/>
  </w:style>
  <w:style w:type="character" w:customStyle="1" w:styleId="af1">
    <w:name w:val="Текст примечания Знак"/>
    <w:basedOn w:val="a0"/>
    <w:link w:val="af0"/>
    <w:uiPriority w:val="99"/>
    <w:semiHidden/>
    <w:rsid w:val="00354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540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540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down-word">
    <w:name w:val="markdown-word"/>
    <w:basedOn w:val="a0"/>
    <w:rsid w:val="0035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i@sbor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rgi.gov.ru/new/public/knowledge-base/reg/standalone/51f8e4ee-1a00-4d43-bf1f-aaa2545142bd/cf16ba0a-4a38-44b7-91ae-5d7182427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p.sberbank-ast.ru/AP/Notice/652/Instruc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tp.sberbank-ast.ru/Main/Notice/988/Regla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ublic/infomaterials/r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FD20A-C001-481E-B044-E2AD012E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  </cp:lastModifiedBy>
  <cp:revision>2</cp:revision>
  <cp:lastPrinted>2026-06-29T08:25:00Z</cp:lastPrinted>
  <dcterms:created xsi:type="dcterms:W3CDTF">2026-06-30T06:31:00Z</dcterms:created>
  <dcterms:modified xsi:type="dcterms:W3CDTF">2026-06-30T06:31:00Z</dcterms:modified>
</cp:coreProperties>
</file>