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A794C" w14:textId="77777777" w:rsidR="0076225D" w:rsidRDefault="0076225D" w:rsidP="007622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225D">
        <w:rPr>
          <w:rFonts w:ascii="Times New Roman" w:hAnsi="Times New Roman"/>
          <w:b/>
          <w:sz w:val="28"/>
          <w:szCs w:val="28"/>
        </w:rPr>
        <w:t>КОНТРОЛЬНО-СЧЕТНАЯ ПАЛАТА</w:t>
      </w:r>
    </w:p>
    <w:p w14:paraId="13890986" w14:textId="77777777" w:rsidR="0076225D" w:rsidRDefault="0076225D" w:rsidP="0076225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76225D">
        <w:rPr>
          <w:rFonts w:ascii="Times New Roman" w:hAnsi="Times New Roman"/>
          <w:b/>
          <w:caps/>
          <w:sz w:val="28"/>
          <w:szCs w:val="28"/>
        </w:rPr>
        <w:t xml:space="preserve">муниципального образования </w:t>
      </w:r>
    </w:p>
    <w:p w14:paraId="0D0547EA" w14:textId="77777777" w:rsidR="0076225D" w:rsidRDefault="0076225D" w:rsidP="0076225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76225D">
        <w:rPr>
          <w:rFonts w:ascii="Times New Roman" w:hAnsi="Times New Roman"/>
          <w:b/>
          <w:caps/>
          <w:sz w:val="28"/>
          <w:szCs w:val="28"/>
        </w:rPr>
        <w:t xml:space="preserve">Сосновоборский городСКОй ОКРУГ </w:t>
      </w:r>
    </w:p>
    <w:p w14:paraId="05ABBCBC" w14:textId="0B3F0DE9" w:rsidR="0076225D" w:rsidRPr="0076225D" w:rsidRDefault="0076225D" w:rsidP="007622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225D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14:paraId="3172B685" w14:textId="77777777" w:rsidR="00F13DB2" w:rsidRPr="00F13DB2" w:rsidRDefault="00F13DB2" w:rsidP="00F13DB2">
      <w:pPr>
        <w:shd w:val="clear" w:color="auto" w:fill="FFFFFF"/>
        <w:spacing w:after="0" w:line="240" w:lineRule="auto"/>
        <w:ind w:left="5" w:hanging="5"/>
        <w:jc w:val="center"/>
        <w:rPr>
          <w:rFonts w:ascii="Times New Roman" w:eastAsia="Times New Roman" w:hAnsi="Times New Roman"/>
          <w:b/>
          <w:color w:val="000000"/>
          <w:spacing w:val="1"/>
          <w:sz w:val="24"/>
          <w:szCs w:val="24"/>
          <w:lang w:eastAsia="ru-RU"/>
        </w:rPr>
      </w:pPr>
    </w:p>
    <w:p w14:paraId="18D0E555" w14:textId="77777777" w:rsidR="00F13DB2" w:rsidRPr="00F13DB2" w:rsidRDefault="00F13DB2" w:rsidP="00F13D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FABFA1" w14:textId="77777777" w:rsidR="00F13DB2" w:rsidRPr="00F13DB2" w:rsidRDefault="00F13DB2" w:rsidP="00F13D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963D7B" w14:textId="77777777" w:rsidR="00F13DB2" w:rsidRPr="00F13DB2" w:rsidRDefault="00F13DB2" w:rsidP="00F13D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C18826" w14:textId="77777777" w:rsidR="00F13DB2" w:rsidRPr="00F13DB2" w:rsidRDefault="00F13DB2" w:rsidP="00F13D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910C4C" w14:textId="77777777" w:rsidR="00F13DB2" w:rsidRPr="00F13DB2" w:rsidRDefault="00F13DB2" w:rsidP="00F13D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918811" w14:textId="77777777" w:rsidR="00F13DB2" w:rsidRPr="00183F49" w:rsidRDefault="00F13DB2" w:rsidP="00F13DB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3F49">
        <w:rPr>
          <w:rFonts w:ascii="Times New Roman" w:eastAsia="Times New Roman" w:hAnsi="Times New Roman"/>
          <w:b/>
          <w:sz w:val="28"/>
          <w:szCs w:val="28"/>
          <w:lang w:eastAsia="ru-RU"/>
        </w:rPr>
        <w:t>СТАНДАРТ</w:t>
      </w:r>
    </w:p>
    <w:p w14:paraId="7C1DC073" w14:textId="77777777" w:rsidR="00F13DB2" w:rsidRPr="00183F49" w:rsidRDefault="00F13DB2" w:rsidP="00F13DB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3F49">
        <w:rPr>
          <w:rFonts w:ascii="Times New Roman" w:eastAsia="Times New Roman" w:hAnsi="Times New Roman"/>
          <w:b/>
          <w:sz w:val="28"/>
          <w:szCs w:val="28"/>
          <w:lang w:eastAsia="ru-RU"/>
        </w:rPr>
        <w:t>ВНЕШНЕГО МУНИЦИПАЛЬНОГО ФИНАНСОВОГО КОНТРОЛЯ</w:t>
      </w:r>
    </w:p>
    <w:p w14:paraId="1B8763E2" w14:textId="77777777" w:rsidR="00E33673" w:rsidRDefault="00E33673" w:rsidP="00D5597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40F8CD9" w14:textId="77777777" w:rsidR="00E33673" w:rsidRDefault="00E33673" w:rsidP="00D5597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39B4011" w14:textId="113C5B8B" w:rsidR="00D55972" w:rsidRPr="00582218" w:rsidRDefault="00D55972" w:rsidP="00D5597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Hlk112250895"/>
      <w:r w:rsidRPr="00582218">
        <w:rPr>
          <w:rFonts w:ascii="Times New Roman" w:hAnsi="Times New Roman"/>
          <w:b/>
          <w:sz w:val="28"/>
          <w:szCs w:val="28"/>
        </w:rPr>
        <w:t>«</w:t>
      </w:r>
      <w:r w:rsidR="00B72FBC">
        <w:rPr>
          <w:rFonts w:ascii="Times New Roman" w:hAnsi="Times New Roman"/>
          <w:b/>
          <w:sz w:val="28"/>
          <w:szCs w:val="28"/>
        </w:rPr>
        <w:t>Э</w:t>
      </w:r>
      <w:r w:rsidR="00C04EAC" w:rsidRPr="00582218">
        <w:rPr>
          <w:rFonts w:ascii="Times New Roman" w:hAnsi="Times New Roman"/>
          <w:b/>
          <w:sz w:val="28"/>
          <w:szCs w:val="28"/>
        </w:rPr>
        <w:t>кспертиз</w:t>
      </w:r>
      <w:r w:rsidR="00B72FBC">
        <w:rPr>
          <w:rFonts w:ascii="Times New Roman" w:hAnsi="Times New Roman"/>
          <w:b/>
          <w:sz w:val="28"/>
          <w:szCs w:val="28"/>
        </w:rPr>
        <w:t>а</w:t>
      </w:r>
      <w:r w:rsidR="00C04EAC" w:rsidRPr="00582218">
        <w:rPr>
          <w:rFonts w:ascii="Times New Roman" w:hAnsi="Times New Roman"/>
          <w:b/>
          <w:sz w:val="28"/>
          <w:szCs w:val="28"/>
        </w:rPr>
        <w:t xml:space="preserve"> проектов муниципальных </w:t>
      </w:r>
      <w:r w:rsidR="00582218">
        <w:rPr>
          <w:rFonts w:ascii="Times New Roman" w:hAnsi="Times New Roman"/>
          <w:b/>
          <w:sz w:val="28"/>
          <w:szCs w:val="28"/>
        </w:rPr>
        <w:t xml:space="preserve">нормативных </w:t>
      </w:r>
      <w:r w:rsidR="00C04EAC" w:rsidRPr="00582218">
        <w:rPr>
          <w:rFonts w:ascii="Times New Roman" w:hAnsi="Times New Roman"/>
          <w:b/>
          <w:sz w:val="28"/>
          <w:szCs w:val="28"/>
        </w:rPr>
        <w:t xml:space="preserve">правовых актов в части, касающейся расходных обязательств </w:t>
      </w:r>
      <w:r w:rsidR="0076225D" w:rsidRPr="00582218">
        <w:rPr>
          <w:rFonts w:ascii="Times New Roman" w:hAnsi="Times New Roman"/>
          <w:b/>
          <w:sz w:val="28"/>
          <w:szCs w:val="28"/>
        </w:rPr>
        <w:t xml:space="preserve">муниципального образования Сосновоборский </w:t>
      </w:r>
      <w:r w:rsidR="00C04EAC" w:rsidRPr="00582218">
        <w:rPr>
          <w:rFonts w:ascii="Times New Roman" w:hAnsi="Times New Roman"/>
          <w:b/>
          <w:sz w:val="28"/>
          <w:szCs w:val="28"/>
        </w:rPr>
        <w:t>городско</w:t>
      </w:r>
      <w:r w:rsidR="0076225D" w:rsidRPr="00582218">
        <w:rPr>
          <w:rFonts w:ascii="Times New Roman" w:hAnsi="Times New Roman"/>
          <w:b/>
          <w:sz w:val="28"/>
          <w:szCs w:val="28"/>
        </w:rPr>
        <w:t>й</w:t>
      </w:r>
      <w:r w:rsidR="00C04EAC" w:rsidRPr="00582218">
        <w:rPr>
          <w:rFonts w:ascii="Times New Roman" w:hAnsi="Times New Roman"/>
          <w:b/>
          <w:sz w:val="28"/>
          <w:szCs w:val="28"/>
        </w:rPr>
        <w:t xml:space="preserve"> округ Л</w:t>
      </w:r>
      <w:r w:rsidR="0076225D" w:rsidRPr="00582218">
        <w:rPr>
          <w:rFonts w:ascii="Times New Roman" w:hAnsi="Times New Roman"/>
          <w:b/>
          <w:sz w:val="28"/>
          <w:szCs w:val="28"/>
        </w:rPr>
        <w:t>енинградской области</w:t>
      </w:r>
      <w:r w:rsidR="00C04EAC" w:rsidRPr="00582218">
        <w:rPr>
          <w:rFonts w:ascii="Times New Roman" w:hAnsi="Times New Roman"/>
          <w:b/>
          <w:sz w:val="28"/>
          <w:szCs w:val="28"/>
        </w:rPr>
        <w:t>, экспертиз</w:t>
      </w:r>
      <w:r w:rsidR="00B72FBC">
        <w:rPr>
          <w:rFonts w:ascii="Times New Roman" w:hAnsi="Times New Roman"/>
          <w:b/>
          <w:sz w:val="28"/>
          <w:szCs w:val="28"/>
        </w:rPr>
        <w:t>а</w:t>
      </w:r>
      <w:r w:rsidR="00C04EAC" w:rsidRPr="00582218">
        <w:rPr>
          <w:rFonts w:ascii="Times New Roman" w:hAnsi="Times New Roman"/>
          <w:b/>
          <w:sz w:val="28"/>
          <w:szCs w:val="28"/>
        </w:rPr>
        <w:t xml:space="preserve"> проектов муниципальных </w:t>
      </w:r>
      <w:r w:rsidR="00582218">
        <w:rPr>
          <w:rFonts w:ascii="Times New Roman" w:hAnsi="Times New Roman"/>
          <w:b/>
          <w:sz w:val="28"/>
          <w:szCs w:val="28"/>
        </w:rPr>
        <w:t xml:space="preserve">нормативных </w:t>
      </w:r>
      <w:r w:rsidR="00C04EAC" w:rsidRPr="00582218">
        <w:rPr>
          <w:rFonts w:ascii="Times New Roman" w:hAnsi="Times New Roman"/>
          <w:b/>
          <w:sz w:val="28"/>
          <w:szCs w:val="28"/>
        </w:rPr>
        <w:t>правовых актов, приводящих к изменению доходов местного бюджета, а также муниципальных программ (проектов муниципальных программ)</w:t>
      </w:r>
      <w:r w:rsidRPr="00582218">
        <w:rPr>
          <w:rFonts w:ascii="Times New Roman" w:hAnsi="Times New Roman"/>
          <w:b/>
          <w:sz w:val="28"/>
          <w:szCs w:val="28"/>
        </w:rPr>
        <w:t>»</w:t>
      </w:r>
    </w:p>
    <w:bookmarkEnd w:id="0"/>
    <w:p w14:paraId="05F5A0D9" w14:textId="77777777" w:rsidR="00E33673" w:rsidRDefault="00E33673" w:rsidP="00685A00">
      <w:pPr>
        <w:spacing w:line="216" w:lineRule="auto"/>
        <w:ind w:left="-567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464F90" w14:textId="52B47DF1" w:rsidR="00C04EAC" w:rsidRDefault="00C04EAC" w:rsidP="00685A00">
      <w:pPr>
        <w:spacing w:line="216" w:lineRule="auto"/>
        <w:ind w:left="-567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506076" w14:textId="33918DDF" w:rsidR="00183F49" w:rsidRDefault="00183F49" w:rsidP="00685A00">
      <w:pPr>
        <w:spacing w:line="216" w:lineRule="auto"/>
        <w:ind w:left="-567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FC795A" w14:textId="77777777" w:rsidR="00183F49" w:rsidRPr="00685A00" w:rsidRDefault="00183F49" w:rsidP="00685A00">
      <w:pPr>
        <w:spacing w:line="216" w:lineRule="auto"/>
        <w:ind w:left="-567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66FBAF" w14:textId="77777777" w:rsidR="00685A00" w:rsidRDefault="00685A00" w:rsidP="00685A00">
      <w:pPr>
        <w:spacing w:after="0" w:line="21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D26781" w14:textId="77777777" w:rsidR="009C56D9" w:rsidRDefault="009C56D9" w:rsidP="00685A00">
      <w:pPr>
        <w:spacing w:after="0" w:line="21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D98E51" w14:textId="77777777" w:rsidR="009C56D9" w:rsidRDefault="009C56D9" w:rsidP="00685A00">
      <w:pPr>
        <w:spacing w:after="0" w:line="21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3573B9" w14:textId="77777777" w:rsidR="009C56D9" w:rsidRPr="00685A00" w:rsidRDefault="009C56D9" w:rsidP="00685A00">
      <w:pPr>
        <w:spacing w:after="0" w:line="21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A53FD2" w14:textId="77777777" w:rsidR="00685A00" w:rsidRPr="00685A00" w:rsidRDefault="00685A00" w:rsidP="00685A00">
      <w:pPr>
        <w:widowControl w:val="0"/>
        <w:spacing w:after="0" w:line="216" w:lineRule="auto"/>
        <w:rPr>
          <w:rFonts w:ascii="Times New Roman" w:eastAsia="Times New Roman" w:hAnsi="Times New Roman"/>
          <w:bCs/>
          <w:spacing w:val="10"/>
          <w:sz w:val="28"/>
          <w:szCs w:val="28"/>
          <w:lang w:eastAsia="ru-RU" w:bidi="ru-RU"/>
        </w:rPr>
      </w:pPr>
    </w:p>
    <w:p w14:paraId="1A8E3D4C" w14:textId="77777777" w:rsidR="00685A00" w:rsidRDefault="00685A00" w:rsidP="00685A00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5BD926" w14:textId="77777777" w:rsidR="00582218" w:rsidRDefault="00582218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0A54CC" w14:textId="77777777" w:rsidR="00582218" w:rsidRDefault="00582218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C2C86D" w14:textId="77777777" w:rsidR="00582218" w:rsidRDefault="00582218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260B67" w14:textId="77777777" w:rsidR="00582218" w:rsidRDefault="00582218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901066" w14:textId="77777777" w:rsidR="00582218" w:rsidRDefault="00582218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9EC77E" w14:textId="77777777" w:rsidR="00582218" w:rsidRDefault="00582218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EF6CAC" w14:textId="77777777" w:rsidR="00582218" w:rsidRDefault="00582218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3466D8" w14:textId="77777777" w:rsidR="00582218" w:rsidRDefault="00582218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9C4C2C" w14:textId="77777777" w:rsidR="00582218" w:rsidRDefault="00582218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3C8770" w14:textId="5A5A2723" w:rsidR="00183F49" w:rsidRPr="00183F49" w:rsidRDefault="00183F49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3F49"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14:paraId="0924921B" w14:textId="77777777" w:rsidR="00183F49" w:rsidRPr="00183F49" w:rsidRDefault="00183F49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3F49">
        <w:rPr>
          <w:rFonts w:ascii="Times New Roman" w:eastAsia="Times New Roman" w:hAnsi="Times New Roman"/>
          <w:sz w:val="28"/>
          <w:szCs w:val="28"/>
          <w:lang w:eastAsia="ru-RU"/>
        </w:rPr>
        <w:t>приказом</w:t>
      </w:r>
    </w:p>
    <w:p w14:paraId="5B05D50C" w14:textId="77777777" w:rsidR="00183F49" w:rsidRPr="00183F49" w:rsidRDefault="00183F49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3F49">
        <w:rPr>
          <w:rFonts w:ascii="Times New Roman" w:eastAsia="Times New Roman" w:hAnsi="Times New Roman"/>
          <w:sz w:val="28"/>
          <w:szCs w:val="28"/>
          <w:lang w:eastAsia="ru-RU"/>
        </w:rPr>
        <w:t>Контрольно-счетной палаты</w:t>
      </w:r>
    </w:p>
    <w:p w14:paraId="09CB12E4" w14:textId="77777777" w:rsidR="00183F49" w:rsidRPr="00183F49" w:rsidRDefault="00183F49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3F4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14:paraId="4EA06D06" w14:textId="77777777" w:rsidR="00183F49" w:rsidRPr="00183F49" w:rsidRDefault="00183F49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3F49">
        <w:rPr>
          <w:rFonts w:ascii="Times New Roman" w:eastAsia="Times New Roman" w:hAnsi="Times New Roman"/>
          <w:sz w:val="28"/>
          <w:szCs w:val="28"/>
          <w:lang w:eastAsia="ru-RU"/>
        </w:rPr>
        <w:t xml:space="preserve"> Сосновоборский городской округ</w:t>
      </w:r>
    </w:p>
    <w:p w14:paraId="7B8361DB" w14:textId="77777777" w:rsidR="00183F49" w:rsidRPr="00183F49" w:rsidRDefault="00183F49" w:rsidP="00183F49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3F49">
        <w:rPr>
          <w:rFonts w:ascii="Times New Roman" w:eastAsia="Times New Roman" w:hAnsi="Times New Roman"/>
          <w:sz w:val="28"/>
          <w:szCs w:val="28"/>
          <w:lang w:eastAsia="ru-RU"/>
        </w:rPr>
        <w:t>Ленинградской области</w:t>
      </w:r>
    </w:p>
    <w:p w14:paraId="7616A804" w14:textId="1233AB6B" w:rsidR="00685A00" w:rsidRPr="00183F49" w:rsidRDefault="00183F49" w:rsidP="00183F49">
      <w:pPr>
        <w:spacing w:after="0" w:line="240" w:lineRule="auto"/>
        <w:ind w:left="-567" w:firstLine="567"/>
        <w:contextualSpacing/>
        <w:jc w:val="right"/>
        <w:rPr>
          <w:rFonts w:ascii="Times New Roman" w:hAnsi="Times New Roman"/>
          <w:sz w:val="28"/>
          <w:szCs w:val="28"/>
        </w:rPr>
      </w:pPr>
      <w:r w:rsidRPr="00893BD8">
        <w:rPr>
          <w:rFonts w:ascii="Times New Roman" w:eastAsia="Times New Roman" w:hAnsi="Times New Roman"/>
          <w:sz w:val="28"/>
          <w:szCs w:val="28"/>
          <w:lang w:eastAsia="ru-RU"/>
        </w:rPr>
        <w:t>от 2</w:t>
      </w:r>
      <w:r w:rsidR="00893BD8" w:rsidRPr="00893BD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93BD8">
        <w:rPr>
          <w:rFonts w:ascii="Times New Roman" w:eastAsia="Times New Roman" w:hAnsi="Times New Roman"/>
          <w:sz w:val="28"/>
          <w:szCs w:val="28"/>
          <w:lang w:eastAsia="ru-RU"/>
        </w:rPr>
        <w:t>.12.202</w:t>
      </w:r>
      <w:r w:rsidR="00582218" w:rsidRPr="00893BD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893BD8">
        <w:rPr>
          <w:rFonts w:ascii="Times New Roman" w:eastAsia="Times New Roman" w:hAnsi="Times New Roman"/>
          <w:sz w:val="28"/>
          <w:szCs w:val="28"/>
          <w:lang w:eastAsia="ru-RU"/>
        </w:rPr>
        <w:t xml:space="preserve"> № 2</w:t>
      </w:r>
      <w:r w:rsidR="00893BD8" w:rsidRPr="00893BD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93BD8">
        <w:rPr>
          <w:rFonts w:ascii="Times New Roman" w:eastAsia="Times New Roman" w:hAnsi="Times New Roman"/>
          <w:sz w:val="28"/>
          <w:szCs w:val="28"/>
          <w:lang w:eastAsia="ru-RU"/>
        </w:rPr>
        <w:t>/01-04</w:t>
      </w:r>
    </w:p>
    <w:p w14:paraId="5E3894EB" w14:textId="77777777" w:rsidR="00220AC9" w:rsidRDefault="00220AC9" w:rsidP="00685A0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B5D1C4" w14:textId="77777777" w:rsidR="0000173E" w:rsidRDefault="0000173E" w:rsidP="00685A0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FCD57B" w14:textId="77777777" w:rsidR="00D55972" w:rsidRPr="00B72FBC" w:rsidRDefault="00D55972" w:rsidP="00D55972">
      <w:pPr>
        <w:spacing w:after="0" w:line="240" w:lineRule="auto"/>
        <w:ind w:left="-567"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2FB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1384824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1F4FEF" w14:textId="6B3C8F92" w:rsidR="00B23D21" w:rsidRDefault="00B23D21">
          <w:pPr>
            <w:pStyle w:val="af"/>
          </w:pPr>
        </w:p>
        <w:p w14:paraId="4290E045" w14:textId="3147A030" w:rsidR="00B23D21" w:rsidRPr="00B23D21" w:rsidRDefault="00B23D21" w:rsidP="00B23D21">
          <w:pPr>
            <w:pStyle w:val="11"/>
            <w:tabs>
              <w:tab w:val="right" w:leader="dot" w:pos="10025"/>
            </w:tabs>
            <w:ind w:firstLine="709"/>
            <w:rPr>
              <w:rFonts w:ascii="Times New Roman" w:hAnsi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0512583" w:history="1">
            <w:r w:rsidRPr="00B23D21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1. Общие положения</w: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_Toc220512583 \h </w:instrTex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03A9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F88ECF" w14:textId="401C0576" w:rsidR="00B23D21" w:rsidRPr="00B23D21" w:rsidRDefault="00B23D21" w:rsidP="00B23D21">
          <w:pPr>
            <w:pStyle w:val="11"/>
            <w:tabs>
              <w:tab w:val="left" w:pos="480"/>
              <w:tab w:val="right" w:leader="dot" w:pos="10025"/>
            </w:tabs>
            <w:ind w:firstLine="709"/>
            <w:rPr>
              <w:rFonts w:ascii="Times New Roman" w:hAnsi="Times New Roman"/>
              <w:noProof/>
              <w:sz w:val="28"/>
              <w:szCs w:val="28"/>
            </w:rPr>
          </w:pPr>
          <w:hyperlink w:anchor="_Toc220512584" w:history="1">
            <w:r w:rsidRPr="00B23D21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2.</w:t>
            </w:r>
            <w:r w:rsidRPr="00B23D21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  <w:r w:rsidRPr="00B23D21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Основы экспертизы проектов муниципальных нормативных правовых актов</w: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_Toc220512584 \h </w:instrTex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03A9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8B6993" w14:textId="1BF94BD8" w:rsidR="00B23D21" w:rsidRPr="00B23D21" w:rsidRDefault="00B23D21" w:rsidP="00B23D21">
          <w:pPr>
            <w:pStyle w:val="11"/>
            <w:tabs>
              <w:tab w:val="right" w:leader="dot" w:pos="10025"/>
            </w:tabs>
            <w:ind w:firstLine="709"/>
            <w:rPr>
              <w:rFonts w:ascii="Times New Roman" w:hAnsi="Times New Roman"/>
              <w:noProof/>
              <w:sz w:val="28"/>
              <w:szCs w:val="28"/>
            </w:rPr>
          </w:pPr>
          <w:hyperlink w:anchor="_Toc220512585" w:history="1">
            <w:r w:rsidRPr="00B23D21">
              <w:rPr>
                <w:rStyle w:val="af0"/>
                <w:rFonts w:ascii="Times New Roman" w:hAnsi="Times New Roman"/>
                <w:noProof/>
                <w:sz w:val="28"/>
                <w:szCs w:val="28"/>
                <w:lang w:eastAsia="ru-RU"/>
              </w:rPr>
              <w:t>3. Порядок проведения экспертизы муниципальных нормативных правовых актов</w: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_Toc220512585 \h </w:instrTex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03A9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5E0617" w14:textId="2E4C0F55" w:rsidR="00B23D21" w:rsidRPr="00B23D21" w:rsidRDefault="00B23D21" w:rsidP="00B23D21">
          <w:pPr>
            <w:pStyle w:val="11"/>
            <w:tabs>
              <w:tab w:val="right" w:leader="dot" w:pos="10025"/>
            </w:tabs>
            <w:ind w:firstLine="709"/>
            <w:rPr>
              <w:rFonts w:ascii="Times New Roman" w:hAnsi="Times New Roman"/>
              <w:noProof/>
              <w:sz w:val="28"/>
              <w:szCs w:val="28"/>
            </w:rPr>
          </w:pPr>
          <w:hyperlink w:anchor="_Toc220512586" w:history="1">
            <w:r w:rsidRPr="00B23D21">
              <w:rPr>
                <w:rStyle w:val="af0"/>
                <w:rFonts w:ascii="Times New Roman" w:hAnsi="Times New Roman"/>
                <w:noProof/>
                <w:sz w:val="28"/>
                <w:szCs w:val="28"/>
                <w:lang w:eastAsia="ru-RU"/>
              </w:rPr>
              <w:t>4. Порядок проведения экспертизы муниципальной программы (вносимых в нее изменений)</w: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_Toc220512586 \h </w:instrTex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03A9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1C8A74" w14:textId="6CC47BA4" w:rsidR="00B23D21" w:rsidRDefault="00B23D21" w:rsidP="00B23D21">
          <w:pPr>
            <w:pStyle w:val="11"/>
            <w:tabs>
              <w:tab w:val="right" w:leader="dot" w:pos="10025"/>
            </w:tabs>
            <w:ind w:firstLine="709"/>
            <w:rPr>
              <w:noProof/>
            </w:rPr>
          </w:pPr>
          <w:hyperlink w:anchor="_Toc220512587" w:history="1">
            <w:r w:rsidRPr="00B23D21">
              <w:rPr>
                <w:rStyle w:val="af0"/>
                <w:rFonts w:ascii="Times New Roman" w:hAnsi="Times New Roman"/>
                <w:noProof/>
                <w:sz w:val="28"/>
                <w:szCs w:val="28"/>
                <w:lang w:eastAsia="ru-RU"/>
              </w:rPr>
              <w:t>5. Заключительный этап проведения экспертизы. Оформление результатов экспертизы</w: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_Toc220512587 \h </w:instrTex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403A9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Pr="00B23D2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4A660F" w14:textId="1A0DF089" w:rsidR="00B23D21" w:rsidRDefault="00B23D21">
          <w:r>
            <w:rPr>
              <w:b/>
              <w:bCs/>
            </w:rPr>
            <w:fldChar w:fldCharType="end"/>
          </w:r>
        </w:p>
      </w:sdtContent>
    </w:sdt>
    <w:p w14:paraId="3C6792D3" w14:textId="1683D27F" w:rsidR="00D55972" w:rsidRPr="00B72FBC" w:rsidRDefault="00D55972" w:rsidP="00B23D21">
      <w:pPr>
        <w:spacing w:after="0" w:line="240" w:lineRule="auto"/>
        <w:ind w:left="2832" w:hanging="2265"/>
        <w:contextualSpacing/>
        <w:jc w:val="both"/>
        <w:rPr>
          <w:rFonts w:ascii="Times New Roman" w:hAnsi="Times New Roman"/>
          <w:sz w:val="28"/>
          <w:szCs w:val="28"/>
        </w:rPr>
      </w:pPr>
      <w:r w:rsidRPr="00B72FBC">
        <w:rPr>
          <w:rFonts w:ascii="Times New Roman" w:hAnsi="Times New Roman"/>
          <w:sz w:val="28"/>
          <w:szCs w:val="28"/>
        </w:rPr>
        <w:br w:type="page"/>
      </w:r>
    </w:p>
    <w:p w14:paraId="6C787C45" w14:textId="5A5EC65A" w:rsidR="00D55972" w:rsidRPr="00B72FBC" w:rsidRDefault="00CD6F8C" w:rsidP="00582218">
      <w:pPr>
        <w:pStyle w:val="a4"/>
        <w:spacing w:before="0" w:after="0"/>
        <w:ind w:left="709"/>
        <w:rPr>
          <w:rFonts w:ascii="Times New Roman" w:hAnsi="Times New Roman"/>
          <w:sz w:val="28"/>
          <w:szCs w:val="28"/>
        </w:rPr>
      </w:pPr>
      <w:bookmarkStart w:id="1" w:name="_Toc324759337"/>
      <w:bookmarkStart w:id="2" w:name="_Toc220512583"/>
      <w:bookmarkStart w:id="3" w:name="_Hlk220514492"/>
      <w:r w:rsidRPr="00B72FBC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="00D55972" w:rsidRPr="00B72FBC">
        <w:rPr>
          <w:rFonts w:ascii="Times New Roman" w:hAnsi="Times New Roman"/>
          <w:sz w:val="28"/>
          <w:szCs w:val="28"/>
        </w:rPr>
        <w:t>Общие положения</w:t>
      </w:r>
      <w:bookmarkEnd w:id="1"/>
      <w:bookmarkEnd w:id="2"/>
    </w:p>
    <w:p w14:paraId="6544582D" w14:textId="1CDC9979" w:rsidR="00D55972" w:rsidRPr="00B72FBC" w:rsidRDefault="00D55972" w:rsidP="000D41A8">
      <w:pPr>
        <w:pStyle w:val="a7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_Hlk124433338"/>
      <w:r w:rsidRPr="00B72FBC">
        <w:rPr>
          <w:rFonts w:ascii="Times New Roman" w:hAnsi="Times New Roman"/>
          <w:sz w:val="28"/>
          <w:szCs w:val="28"/>
        </w:rPr>
        <w:t xml:space="preserve">Стандарт внешнего </w:t>
      </w:r>
      <w:r w:rsidR="00B10850" w:rsidRPr="00B72FBC">
        <w:rPr>
          <w:rFonts w:ascii="Times New Roman" w:hAnsi="Times New Roman"/>
          <w:sz w:val="28"/>
          <w:szCs w:val="28"/>
        </w:rPr>
        <w:t xml:space="preserve">муниципального </w:t>
      </w:r>
      <w:r w:rsidRPr="00B72FBC">
        <w:rPr>
          <w:rFonts w:ascii="Times New Roman" w:hAnsi="Times New Roman"/>
          <w:sz w:val="28"/>
          <w:szCs w:val="28"/>
        </w:rPr>
        <w:t xml:space="preserve">финансового контроля </w:t>
      </w:r>
      <w:r w:rsidR="00D9185D" w:rsidRPr="00B72FBC">
        <w:rPr>
          <w:rFonts w:ascii="Times New Roman" w:hAnsi="Times New Roman"/>
          <w:sz w:val="28"/>
          <w:szCs w:val="28"/>
        </w:rPr>
        <w:t>«</w:t>
      </w:r>
      <w:r w:rsidR="009A375B">
        <w:rPr>
          <w:rFonts w:ascii="Times New Roman" w:hAnsi="Times New Roman"/>
          <w:sz w:val="28"/>
          <w:szCs w:val="28"/>
        </w:rPr>
        <w:t>Э</w:t>
      </w:r>
      <w:r w:rsidR="00D9185D" w:rsidRPr="00B72FBC">
        <w:rPr>
          <w:rFonts w:ascii="Times New Roman" w:hAnsi="Times New Roman"/>
          <w:sz w:val="28"/>
          <w:szCs w:val="28"/>
        </w:rPr>
        <w:t>кспертиз</w:t>
      </w:r>
      <w:r w:rsidR="009A375B">
        <w:rPr>
          <w:rFonts w:ascii="Times New Roman" w:hAnsi="Times New Roman"/>
          <w:sz w:val="28"/>
          <w:szCs w:val="28"/>
        </w:rPr>
        <w:t>а</w:t>
      </w:r>
      <w:r w:rsidR="00D9185D" w:rsidRPr="00B72FBC">
        <w:rPr>
          <w:rFonts w:ascii="Times New Roman" w:hAnsi="Times New Roman"/>
          <w:sz w:val="28"/>
          <w:szCs w:val="28"/>
        </w:rPr>
        <w:t xml:space="preserve"> проектов муниципальных </w:t>
      </w:r>
      <w:r w:rsidR="009A375B">
        <w:rPr>
          <w:rFonts w:ascii="Times New Roman" w:hAnsi="Times New Roman"/>
          <w:sz w:val="28"/>
          <w:szCs w:val="28"/>
        </w:rPr>
        <w:t xml:space="preserve">нормативных </w:t>
      </w:r>
      <w:r w:rsidR="00D9185D" w:rsidRPr="00B72FBC">
        <w:rPr>
          <w:rFonts w:ascii="Times New Roman" w:hAnsi="Times New Roman"/>
          <w:sz w:val="28"/>
          <w:szCs w:val="28"/>
        </w:rPr>
        <w:t xml:space="preserve">правовых актов в части, касающейся расходных обязательств </w:t>
      </w:r>
      <w:r w:rsidR="0076225D" w:rsidRPr="00B72FBC">
        <w:rPr>
          <w:rFonts w:ascii="Times New Roman" w:hAnsi="Times New Roman"/>
          <w:sz w:val="28"/>
          <w:szCs w:val="28"/>
        </w:rPr>
        <w:t xml:space="preserve">муниципального образования Сосновоборского </w:t>
      </w:r>
      <w:r w:rsidR="00D9185D" w:rsidRPr="00B72FBC">
        <w:rPr>
          <w:rFonts w:ascii="Times New Roman" w:hAnsi="Times New Roman"/>
          <w:sz w:val="28"/>
          <w:szCs w:val="28"/>
        </w:rPr>
        <w:t>городского округа Л</w:t>
      </w:r>
      <w:r w:rsidR="0076225D" w:rsidRPr="00B72FBC">
        <w:rPr>
          <w:rFonts w:ascii="Times New Roman" w:hAnsi="Times New Roman"/>
          <w:sz w:val="28"/>
          <w:szCs w:val="28"/>
        </w:rPr>
        <w:t>енинградской области</w:t>
      </w:r>
      <w:r w:rsidR="00D9185D" w:rsidRPr="00B72FBC">
        <w:rPr>
          <w:rFonts w:ascii="Times New Roman" w:hAnsi="Times New Roman"/>
          <w:sz w:val="28"/>
          <w:szCs w:val="28"/>
        </w:rPr>
        <w:t>, экспертиз</w:t>
      </w:r>
      <w:r w:rsidR="009A375B">
        <w:rPr>
          <w:rFonts w:ascii="Times New Roman" w:hAnsi="Times New Roman"/>
          <w:sz w:val="28"/>
          <w:szCs w:val="28"/>
        </w:rPr>
        <w:t>а</w:t>
      </w:r>
      <w:r w:rsidR="00D9185D" w:rsidRPr="00B72FBC">
        <w:rPr>
          <w:rFonts w:ascii="Times New Roman" w:hAnsi="Times New Roman"/>
          <w:sz w:val="28"/>
          <w:szCs w:val="28"/>
        </w:rPr>
        <w:t xml:space="preserve"> проектов муниципальных </w:t>
      </w:r>
      <w:r w:rsidR="009A375B">
        <w:rPr>
          <w:rFonts w:ascii="Times New Roman" w:hAnsi="Times New Roman"/>
          <w:sz w:val="28"/>
          <w:szCs w:val="28"/>
        </w:rPr>
        <w:t xml:space="preserve">нормативных </w:t>
      </w:r>
      <w:r w:rsidR="00D9185D" w:rsidRPr="00B72FBC">
        <w:rPr>
          <w:rFonts w:ascii="Times New Roman" w:hAnsi="Times New Roman"/>
          <w:sz w:val="28"/>
          <w:szCs w:val="28"/>
        </w:rPr>
        <w:t>правовых актов, приводящих к изменению доходов местного бюджета, а также муниципальных программ (проектов муниципальных программ)»</w:t>
      </w:r>
      <w:bookmarkEnd w:id="4"/>
      <w:r w:rsidRPr="00B72FBC">
        <w:rPr>
          <w:rFonts w:ascii="Times New Roman" w:hAnsi="Times New Roman"/>
          <w:sz w:val="28"/>
          <w:szCs w:val="28"/>
        </w:rPr>
        <w:t xml:space="preserve"> (далее – Стандарт) </w:t>
      </w:r>
      <w:r w:rsidR="00BB54A5" w:rsidRPr="00B72FBC">
        <w:rPr>
          <w:rFonts w:ascii="Times New Roman" w:hAnsi="Times New Roman"/>
          <w:sz w:val="28"/>
          <w:szCs w:val="28"/>
        </w:rPr>
        <w:t xml:space="preserve">является специализированным стандартом и предназначен для методологического обеспечения реализации полномочий </w:t>
      </w:r>
      <w:r w:rsidR="005C582D" w:rsidRPr="00B72FBC">
        <w:rPr>
          <w:rFonts w:ascii="Times New Roman" w:hAnsi="Times New Roman"/>
          <w:sz w:val="28"/>
          <w:szCs w:val="28"/>
        </w:rPr>
        <w:t>К</w:t>
      </w:r>
      <w:r w:rsidR="00BB54A5" w:rsidRPr="00B72FBC">
        <w:rPr>
          <w:rFonts w:ascii="Times New Roman" w:hAnsi="Times New Roman"/>
          <w:sz w:val="28"/>
          <w:szCs w:val="28"/>
        </w:rPr>
        <w:t>онтрольно-счетн</w:t>
      </w:r>
      <w:r w:rsidR="005C582D" w:rsidRPr="00B72FBC">
        <w:rPr>
          <w:rFonts w:ascii="Times New Roman" w:hAnsi="Times New Roman"/>
          <w:sz w:val="28"/>
          <w:szCs w:val="28"/>
        </w:rPr>
        <w:t xml:space="preserve">ой палаты </w:t>
      </w:r>
      <w:r w:rsidR="00B66174" w:rsidRPr="00B72FBC">
        <w:rPr>
          <w:rFonts w:ascii="Times New Roman" w:hAnsi="Times New Roman"/>
          <w:sz w:val="28"/>
          <w:szCs w:val="28"/>
        </w:rPr>
        <w:t xml:space="preserve">муниципального образования Сосновоборского городского округа Ленинградской области </w:t>
      </w:r>
      <w:r w:rsidR="005C582D" w:rsidRPr="00B72FBC">
        <w:rPr>
          <w:rFonts w:ascii="Times New Roman" w:hAnsi="Times New Roman"/>
          <w:sz w:val="28"/>
          <w:szCs w:val="28"/>
        </w:rPr>
        <w:t xml:space="preserve">(далее </w:t>
      </w:r>
      <w:r w:rsidR="009A375B">
        <w:rPr>
          <w:rFonts w:ascii="Times New Roman" w:hAnsi="Times New Roman"/>
          <w:sz w:val="28"/>
          <w:szCs w:val="28"/>
        </w:rPr>
        <w:t>–</w:t>
      </w:r>
      <w:r w:rsidR="005C582D" w:rsidRPr="00B72FBC">
        <w:rPr>
          <w:rFonts w:ascii="Times New Roman" w:hAnsi="Times New Roman"/>
          <w:sz w:val="28"/>
          <w:szCs w:val="28"/>
        </w:rPr>
        <w:t xml:space="preserve"> </w:t>
      </w:r>
      <w:r w:rsidR="009A375B">
        <w:rPr>
          <w:rFonts w:ascii="Times New Roman" w:hAnsi="Times New Roman"/>
          <w:sz w:val="28"/>
          <w:szCs w:val="28"/>
        </w:rPr>
        <w:t>КСП СГО</w:t>
      </w:r>
      <w:r w:rsidR="005C582D" w:rsidRPr="00B72FBC">
        <w:rPr>
          <w:rFonts w:ascii="Times New Roman" w:hAnsi="Times New Roman"/>
          <w:sz w:val="28"/>
          <w:szCs w:val="28"/>
        </w:rPr>
        <w:t xml:space="preserve">) </w:t>
      </w:r>
      <w:r w:rsidR="00BB54A5" w:rsidRPr="00B72FBC">
        <w:rPr>
          <w:rFonts w:ascii="Times New Roman" w:hAnsi="Times New Roman"/>
          <w:sz w:val="28"/>
          <w:szCs w:val="28"/>
        </w:rPr>
        <w:t>по</w:t>
      </w:r>
      <w:r w:rsidRPr="00B72FBC">
        <w:rPr>
          <w:rFonts w:ascii="Times New Roman" w:hAnsi="Times New Roman"/>
          <w:sz w:val="28"/>
          <w:szCs w:val="28"/>
        </w:rPr>
        <w:t xml:space="preserve"> экспертиз</w:t>
      </w:r>
      <w:r w:rsidR="00BB54A5" w:rsidRPr="00B72FBC">
        <w:rPr>
          <w:rFonts w:ascii="Times New Roman" w:hAnsi="Times New Roman"/>
          <w:sz w:val="28"/>
          <w:szCs w:val="28"/>
        </w:rPr>
        <w:t>е</w:t>
      </w:r>
      <w:r w:rsidRPr="00B72FBC">
        <w:rPr>
          <w:rFonts w:ascii="Times New Roman" w:hAnsi="Times New Roman"/>
          <w:sz w:val="28"/>
          <w:szCs w:val="28"/>
        </w:rPr>
        <w:t xml:space="preserve"> проектов </w:t>
      </w:r>
      <w:r w:rsidR="001134CB" w:rsidRPr="00B72FBC">
        <w:rPr>
          <w:rFonts w:ascii="Times New Roman" w:hAnsi="Times New Roman"/>
          <w:sz w:val="28"/>
          <w:szCs w:val="28"/>
        </w:rPr>
        <w:t xml:space="preserve">муниципальных </w:t>
      </w:r>
      <w:r w:rsidR="009A375B">
        <w:rPr>
          <w:rFonts w:ascii="Times New Roman" w:hAnsi="Times New Roman"/>
          <w:sz w:val="28"/>
          <w:szCs w:val="28"/>
        </w:rPr>
        <w:t xml:space="preserve">нормативных </w:t>
      </w:r>
      <w:r w:rsidR="001134CB" w:rsidRPr="00B72FBC">
        <w:rPr>
          <w:rFonts w:ascii="Times New Roman" w:hAnsi="Times New Roman"/>
          <w:sz w:val="28"/>
          <w:szCs w:val="28"/>
        </w:rPr>
        <w:t xml:space="preserve">правовых актов </w:t>
      </w:r>
      <w:r w:rsidR="009A375B">
        <w:rPr>
          <w:rFonts w:ascii="Times New Roman" w:hAnsi="Times New Roman"/>
          <w:sz w:val="28"/>
          <w:szCs w:val="28"/>
        </w:rPr>
        <w:t xml:space="preserve">(далее – НПА СГО) </w:t>
      </w:r>
      <w:r w:rsidRPr="00B72FBC">
        <w:rPr>
          <w:rFonts w:ascii="Times New Roman" w:hAnsi="Times New Roman"/>
          <w:sz w:val="28"/>
          <w:szCs w:val="28"/>
        </w:rPr>
        <w:t xml:space="preserve">в части, касающейся расходных обязательств </w:t>
      </w:r>
      <w:r w:rsidR="00B66174" w:rsidRPr="00B72FBC">
        <w:rPr>
          <w:rFonts w:ascii="Times New Roman" w:hAnsi="Times New Roman"/>
          <w:sz w:val="28"/>
          <w:szCs w:val="28"/>
        </w:rPr>
        <w:t>Сосновоборского городского округа</w:t>
      </w:r>
      <w:r w:rsidR="002E4B26" w:rsidRPr="00B72FBC">
        <w:rPr>
          <w:rFonts w:ascii="Times New Roman" w:hAnsi="Times New Roman"/>
          <w:sz w:val="28"/>
          <w:szCs w:val="28"/>
        </w:rPr>
        <w:t xml:space="preserve">, </w:t>
      </w:r>
      <w:r w:rsidR="009A375B">
        <w:rPr>
          <w:rFonts w:ascii="Times New Roman" w:hAnsi="Times New Roman"/>
          <w:sz w:val="28"/>
          <w:szCs w:val="28"/>
        </w:rPr>
        <w:t xml:space="preserve">по </w:t>
      </w:r>
      <w:r w:rsidR="009D5D98" w:rsidRPr="00B72FBC">
        <w:rPr>
          <w:rFonts w:ascii="Times New Roman" w:hAnsi="Times New Roman"/>
          <w:sz w:val="28"/>
          <w:szCs w:val="28"/>
        </w:rPr>
        <w:t xml:space="preserve">экспертизе проектов </w:t>
      </w:r>
      <w:r w:rsidR="009A375B">
        <w:rPr>
          <w:rFonts w:ascii="Times New Roman" w:hAnsi="Times New Roman"/>
          <w:sz w:val="28"/>
          <w:szCs w:val="28"/>
        </w:rPr>
        <w:t>НПА СГО</w:t>
      </w:r>
      <w:r w:rsidR="009D5D98" w:rsidRPr="00B72FBC">
        <w:rPr>
          <w:rFonts w:ascii="Times New Roman" w:hAnsi="Times New Roman"/>
          <w:sz w:val="28"/>
          <w:szCs w:val="28"/>
        </w:rPr>
        <w:t xml:space="preserve">, приводящих к изменению доходов местного бюджета, </w:t>
      </w:r>
      <w:bookmarkStart w:id="5" w:name="_Hlk220410126"/>
      <w:r w:rsidR="00DC4DF4" w:rsidRPr="00B72FBC">
        <w:rPr>
          <w:rFonts w:ascii="Times New Roman" w:hAnsi="Times New Roman"/>
          <w:sz w:val="28"/>
          <w:szCs w:val="28"/>
        </w:rPr>
        <w:t>проектов муниципальных программ</w:t>
      </w:r>
      <w:r w:rsidR="009D5D98" w:rsidRPr="00B72FBC">
        <w:rPr>
          <w:rFonts w:ascii="Times New Roman" w:hAnsi="Times New Roman"/>
          <w:sz w:val="28"/>
          <w:szCs w:val="28"/>
        </w:rPr>
        <w:t xml:space="preserve"> (</w:t>
      </w:r>
      <w:r w:rsidR="00DC4DF4">
        <w:rPr>
          <w:rFonts w:ascii="Times New Roman" w:hAnsi="Times New Roman"/>
          <w:sz w:val="28"/>
          <w:szCs w:val="28"/>
        </w:rPr>
        <w:t>далее – МП)</w:t>
      </w:r>
      <w:r w:rsidR="009A375B">
        <w:rPr>
          <w:rFonts w:ascii="Times New Roman" w:hAnsi="Times New Roman"/>
          <w:sz w:val="28"/>
          <w:szCs w:val="28"/>
        </w:rPr>
        <w:t xml:space="preserve"> </w:t>
      </w:r>
      <w:r w:rsidR="00DC4DF4">
        <w:rPr>
          <w:rFonts w:ascii="Times New Roman" w:hAnsi="Times New Roman"/>
          <w:sz w:val="28"/>
          <w:szCs w:val="28"/>
        </w:rPr>
        <w:t>(</w:t>
      </w:r>
      <w:r w:rsidR="009A375B">
        <w:rPr>
          <w:rFonts w:ascii="Times New Roman" w:hAnsi="Times New Roman"/>
          <w:sz w:val="28"/>
          <w:szCs w:val="28"/>
        </w:rPr>
        <w:t xml:space="preserve">вносимых в </w:t>
      </w:r>
      <w:r w:rsidR="00DC4DF4">
        <w:rPr>
          <w:rFonts w:ascii="Times New Roman" w:hAnsi="Times New Roman"/>
          <w:sz w:val="28"/>
          <w:szCs w:val="28"/>
        </w:rPr>
        <w:t>МП</w:t>
      </w:r>
      <w:r w:rsidR="009A375B">
        <w:rPr>
          <w:rFonts w:ascii="Times New Roman" w:hAnsi="Times New Roman"/>
          <w:sz w:val="28"/>
          <w:szCs w:val="28"/>
        </w:rPr>
        <w:t xml:space="preserve"> изменений</w:t>
      </w:r>
      <w:r w:rsidR="00DC4DF4">
        <w:rPr>
          <w:rFonts w:ascii="Times New Roman" w:hAnsi="Times New Roman"/>
          <w:sz w:val="28"/>
          <w:szCs w:val="28"/>
        </w:rPr>
        <w:t>)</w:t>
      </w:r>
      <w:r w:rsidR="009D5D98" w:rsidRPr="00B72FBC">
        <w:rPr>
          <w:rFonts w:ascii="Times New Roman" w:hAnsi="Times New Roman"/>
          <w:sz w:val="28"/>
          <w:szCs w:val="28"/>
        </w:rPr>
        <w:t xml:space="preserve"> </w:t>
      </w:r>
      <w:bookmarkEnd w:id="5"/>
      <w:r w:rsidRPr="00B72FBC">
        <w:rPr>
          <w:rFonts w:ascii="Times New Roman" w:hAnsi="Times New Roman"/>
          <w:sz w:val="28"/>
          <w:szCs w:val="28"/>
        </w:rPr>
        <w:t xml:space="preserve">и подготовки заключения </w:t>
      </w:r>
      <w:r w:rsidR="009A375B">
        <w:rPr>
          <w:rFonts w:ascii="Times New Roman" w:hAnsi="Times New Roman"/>
          <w:sz w:val="28"/>
          <w:szCs w:val="28"/>
        </w:rPr>
        <w:t>КСП СГО</w:t>
      </w:r>
      <w:r w:rsidR="005C582D" w:rsidRPr="00B72FBC">
        <w:rPr>
          <w:rFonts w:ascii="Times New Roman" w:hAnsi="Times New Roman"/>
          <w:sz w:val="28"/>
          <w:szCs w:val="28"/>
        </w:rPr>
        <w:t xml:space="preserve"> </w:t>
      </w:r>
      <w:r w:rsidRPr="00B72FBC">
        <w:rPr>
          <w:rFonts w:ascii="Times New Roman" w:hAnsi="Times New Roman"/>
          <w:sz w:val="28"/>
          <w:szCs w:val="28"/>
        </w:rPr>
        <w:t>по результатам экспертизы.</w:t>
      </w:r>
    </w:p>
    <w:p w14:paraId="09F7B2F5" w14:textId="055061BF" w:rsidR="00D55972" w:rsidRPr="00B72FBC" w:rsidRDefault="00D55972" w:rsidP="000D41A8">
      <w:pPr>
        <w:pStyle w:val="a7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FBC">
        <w:rPr>
          <w:rFonts w:ascii="Times New Roman" w:hAnsi="Times New Roman"/>
          <w:sz w:val="28"/>
          <w:szCs w:val="28"/>
        </w:rPr>
        <w:t xml:space="preserve">Стандарт разработан в соответствии с Бюджетным кодексом Российской Федерации, Федеральным законом от 07.02.2011 № 6-ФЗ «Об общих принципах организации и деятельности контрольно-счетных органов субъектов Российской Федерации и муниципальных образований» и </w:t>
      </w:r>
      <w:r w:rsidR="005C582D" w:rsidRPr="00B72FBC">
        <w:rPr>
          <w:rFonts w:ascii="Times New Roman" w:hAnsi="Times New Roman"/>
          <w:sz w:val="28"/>
          <w:szCs w:val="28"/>
        </w:rPr>
        <w:t xml:space="preserve">Положением о </w:t>
      </w:r>
      <w:r w:rsidRPr="00B72FBC">
        <w:rPr>
          <w:rFonts w:ascii="Times New Roman" w:hAnsi="Times New Roman"/>
          <w:sz w:val="28"/>
          <w:szCs w:val="28"/>
        </w:rPr>
        <w:t>Контрольно-счетной палате</w:t>
      </w:r>
      <w:r w:rsidR="00B66174" w:rsidRPr="00B72FBC">
        <w:rPr>
          <w:sz w:val="28"/>
          <w:szCs w:val="28"/>
        </w:rPr>
        <w:t xml:space="preserve"> </w:t>
      </w:r>
      <w:r w:rsidR="00B66174" w:rsidRPr="00B72FBC">
        <w:rPr>
          <w:rFonts w:ascii="Times New Roman" w:hAnsi="Times New Roman" w:cs="Times New Roman"/>
          <w:sz w:val="28"/>
          <w:szCs w:val="28"/>
        </w:rPr>
        <w:t>Сосновоборского городского округа, утвержденным решением Совета депутатов Сосновоборского городского округа от 27.02.2019 № 15 (далее — Положение  о КСП</w:t>
      </w:r>
      <w:r w:rsidR="009A375B">
        <w:rPr>
          <w:rFonts w:ascii="Times New Roman" w:hAnsi="Times New Roman" w:cs="Times New Roman"/>
          <w:sz w:val="28"/>
          <w:szCs w:val="28"/>
        </w:rPr>
        <w:t xml:space="preserve"> СГО</w:t>
      </w:r>
      <w:r w:rsidR="00B66174" w:rsidRPr="00B72FBC">
        <w:rPr>
          <w:rFonts w:ascii="Times New Roman" w:hAnsi="Times New Roman" w:cs="Times New Roman"/>
          <w:sz w:val="28"/>
          <w:szCs w:val="28"/>
        </w:rPr>
        <w:t>)</w:t>
      </w:r>
      <w:r w:rsidRPr="00B72FBC">
        <w:rPr>
          <w:rFonts w:ascii="Times New Roman" w:hAnsi="Times New Roman" w:cs="Times New Roman"/>
          <w:sz w:val="28"/>
          <w:szCs w:val="28"/>
        </w:rPr>
        <w:t>.</w:t>
      </w:r>
    </w:p>
    <w:p w14:paraId="7E991719" w14:textId="65624981" w:rsidR="00D55972" w:rsidRDefault="00D55972" w:rsidP="000D41A8">
      <w:pPr>
        <w:pStyle w:val="a7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FBC">
        <w:rPr>
          <w:rFonts w:ascii="Times New Roman" w:hAnsi="Times New Roman"/>
          <w:sz w:val="28"/>
          <w:szCs w:val="28"/>
        </w:rPr>
        <w:t xml:space="preserve">Положения настоящего Стандарта не распространяются на проведение экспертизы </w:t>
      </w:r>
      <w:r w:rsidR="006B03D1" w:rsidRPr="00B72FBC">
        <w:rPr>
          <w:rFonts w:ascii="Times New Roman" w:hAnsi="Times New Roman"/>
          <w:sz w:val="28"/>
          <w:szCs w:val="28"/>
        </w:rPr>
        <w:t>проектов решений Совета депутатов</w:t>
      </w:r>
      <w:r w:rsidR="008E5717" w:rsidRPr="00B72FBC">
        <w:rPr>
          <w:rFonts w:ascii="Times New Roman" w:hAnsi="Times New Roman"/>
          <w:sz w:val="28"/>
          <w:szCs w:val="28"/>
        </w:rPr>
        <w:t xml:space="preserve"> муниципального образования Сосновоборский городской округ Ленинградской области</w:t>
      </w:r>
      <w:r w:rsidR="006B03D1" w:rsidRPr="00B72FBC">
        <w:rPr>
          <w:rFonts w:ascii="Times New Roman" w:hAnsi="Times New Roman"/>
          <w:sz w:val="28"/>
          <w:szCs w:val="28"/>
        </w:rPr>
        <w:t xml:space="preserve"> о бюджете</w:t>
      </w:r>
      <w:r w:rsidR="008E5717" w:rsidRPr="00B72FBC">
        <w:rPr>
          <w:rFonts w:ascii="Times New Roman" w:hAnsi="Times New Roman"/>
          <w:sz w:val="28"/>
          <w:szCs w:val="28"/>
        </w:rPr>
        <w:t xml:space="preserve"> Сосновоборского городского округа.</w:t>
      </w:r>
    </w:p>
    <w:p w14:paraId="1408D1A4" w14:textId="54A2E101" w:rsidR="009A375B" w:rsidRDefault="009A375B" w:rsidP="000D41A8">
      <w:pPr>
        <w:pStyle w:val="a7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Стандарта является определение общих требований к осуществлению КСП СГО экспертизы проектов НПА СГО, а также </w:t>
      </w:r>
      <w:r w:rsidR="00DC4DF4" w:rsidRPr="00DC4DF4">
        <w:rPr>
          <w:rFonts w:ascii="Times New Roman" w:hAnsi="Times New Roman"/>
          <w:sz w:val="28"/>
          <w:szCs w:val="28"/>
        </w:rPr>
        <w:t xml:space="preserve">проектов </w:t>
      </w:r>
      <w:r w:rsidR="00DC4DF4">
        <w:rPr>
          <w:rFonts w:ascii="Times New Roman" w:hAnsi="Times New Roman"/>
          <w:sz w:val="28"/>
          <w:szCs w:val="28"/>
        </w:rPr>
        <w:t>МП (</w:t>
      </w:r>
      <w:r w:rsidR="00DC4DF4" w:rsidRPr="00DC4DF4">
        <w:rPr>
          <w:rFonts w:ascii="Times New Roman" w:hAnsi="Times New Roman"/>
          <w:sz w:val="28"/>
          <w:szCs w:val="28"/>
        </w:rPr>
        <w:t>вносимых в МП изменений</w:t>
      </w:r>
      <w:r w:rsidR="00DC4DF4">
        <w:rPr>
          <w:rFonts w:ascii="Times New Roman" w:hAnsi="Times New Roman"/>
          <w:sz w:val="28"/>
          <w:szCs w:val="28"/>
        </w:rPr>
        <w:t>)</w:t>
      </w:r>
      <w:r w:rsidR="00EA138C">
        <w:rPr>
          <w:rFonts w:ascii="Times New Roman" w:hAnsi="Times New Roman"/>
          <w:sz w:val="28"/>
          <w:szCs w:val="28"/>
        </w:rPr>
        <w:t>.</w:t>
      </w:r>
    </w:p>
    <w:p w14:paraId="1DA8AAAA" w14:textId="2CB34339" w:rsidR="00EA138C" w:rsidRDefault="00EA138C" w:rsidP="000D41A8">
      <w:pPr>
        <w:pStyle w:val="a7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Задачей Стандарт</w:t>
      </w:r>
      <w:r w:rsidR="007F3FD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является определение характеристик, правил и процедур организации и проведения экспертизы НПА СГО, </w:t>
      </w:r>
      <w:bookmarkStart w:id="6" w:name="_Hlk220416739"/>
      <w:r>
        <w:rPr>
          <w:rFonts w:ascii="Times New Roman" w:hAnsi="Times New Roman"/>
          <w:sz w:val="28"/>
          <w:szCs w:val="28"/>
        </w:rPr>
        <w:t xml:space="preserve">а также </w:t>
      </w:r>
      <w:bookmarkEnd w:id="6"/>
      <w:r w:rsidR="00DC4DF4" w:rsidRPr="00DC4DF4">
        <w:rPr>
          <w:rFonts w:ascii="Times New Roman" w:hAnsi="Times New Roman"/>
          <w:sz w:val="28"/>
          <w:szCs w:val="28"/>
        </w:rPr>
        <w:t>проектов МП</w:t>
      </w:r>
      <w:r w:rsidR="004E1E44">
        <w:rPr>
          <w:rFonts w:ascii="Times New Roman" w:hAnsi="Times New Roman"/>
          <w:sz w:val="28"/>
          <w:szCs w:val="28"/>
        </w:rPr>
        <w:t xml:space="preserve"> (в</w:t>
      </w:r>
      <w:r w:rsidR="00DC4DF4" w:rsidRPr="00DC4DF4">
        <w:rPr>
          <w:rFonts w:ascii="Times New Roman" w:hAnsi="Times New Roman"/>
          <w:sz w:val="28"/>
          <w:szCs w:val="28"/>
        </w:rPr>
        <w:t>носимых в МП изменений</w:t>
      </w:r>
      <w:r w:rsidR="004E1E4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том числе определение предмета, целей, задач, порядка и особенностей проведения экспертизы.</w:t>
      </w:r>
    </w:p>
    <w:p w14:paraId="67894469" w14:textId="6D61F5D0" w:rsidR="007F3FD5" w:rsidRDefault="007F3FD5" w:rsidP="000D41A8">
      <w:pPr>
        <w:pStyle w:val="a7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организации и проведении экспертизы проектов НПА СГО</w:t>
      </w:r>
      <w:r w:rsidRPr="007F3FD5">
        <w:t xml:space="preserve"> </w:t>
      </w:r>
      <w:bookmarkStart w:id="7" w:name="_Hlk220417278"/>
      <w:r w:rsidRPr="007F3FD5">
        <w:rPr>
          <w:rFonts w:ascii="Times New Roman" w:hAnsi="Times New Roman"/>
          <w:sz w:val="28"/>
          <w:szCs w:val="28"/>
        </w:rPr>
        <w:t xml:space="preserve">а также </w:t>
      </w:r>
      <w:bookmarkStart w:id="8" w:name="_Hlk220419097"/>
      <w:r w:rsidR="004E1E44" w:rsidRPr="004E1E44">
        <w:rPr>
          <w:rFonts w:ascii="Times New Roman" w:hAnsi="Times New Roman"/>
          <w:sz w:val="28"/>
          <w:szCs w:val="28"/>
        </w:rPr>
        <w:t>проектов МП (вносимых в МП изменений)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7"/>
      <w:bookmarkEnd w:id="8"/>
      <w:r>
        <w:rPr>
          <w:rFonts w:ascii="Times New Roman" w:hAnsi="Times New Roman"/>
          <w:sz w:val="28"/>
          <w:szCs w:val="28"/>
        </w:rPr>
        <w:t>должностные лица КСП СГО обязаны руководствоваться Конституцией РФ, бюджетным законодательством РФ</w:t>
      </w:r>
      <w:bookmarkStart w:id="9" w:name="_Hlk220420998"/>
      <w:r>
        <w:rPr>
          <w:rFonts w:ascii="Times New Roman" w:hAnsi="Times New Roman"/>
          <w:sz w:val="28"/>
          <w:szCs w:val="28"/>
        </w:rPr>
        <w:t xml:space="preserve">, </w:t>
      </w:r>
      <w:bookmarkStart w:id="10" w:name="_Hlk220490720"/>
      <w:r>
        <w:rPr>
          <w:rFonts w:ascii="Times New Roman" w:hAnsi="Times New Roman"/>
          <w:sz w:val="28"/>
          <w:szCs w:val="28"/>
        </w:rPr>
        <w:t>иными нормативными правовыми актами РФ, Ленинградской области, Сосновоборского городского округа</w:t>
      </w:r>
      <w:bookmarkEnd w:id="10"/>
      <w:r>
        <w:rPr>
          <w:rFonts w:ascii="Times New Roman" w:hAnsi="Times New Roman"/>
          <w:sz w:val="28"/>
          <w:szCs w:val="28"/>
        </w:rPr>
        <w:t>, Регламентом КСП СГО, иными правовыми актами КСП СГО</w:t>
      </w:r>
      <w:bookmarkEnd w:id="9"/>
      <w:r>
        <w:rPr>
          <w:rFonts w:ascii="Times New Roman" w:hAnsi="Times New Roman"/>
          <w:sz w:val="28"/>
          <w:szCs w:val="28"/>
        </w:rPr>
        <w:t>.</w:t>
      </w:r>
    </w:p>
    <w:p w14:paraId="758471D2" w14:textId="031ACBC1" w:rsidR="007F3FD5" w:rsidRDefault="007F3FD5" w:rsidP="000D41A8">
      <w:pPr>
        <w:pStyle w:val="a7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вопросов, не урегулированных настоящим Стандартом, осуществляется председателем КСП СГО. </w:t>
      </w:r>
    </w:p>
    <w:p w14:paraId="28FBC15D" w14:textId="77777777" w:rsidR="00403A9C" w:rsidRDefault="00403A9C" w:rsidP="00403A9C">
      <w:pPr>
        <w:pStyle w:val="a7"/>
        <w:widowControl w:val="0"/>
        <w:tabs>
          <w:tab w:val="left" w:pos="1276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14:paraId="75EC102B" w14:textId="77777777" w:rsidR="00403A9C" w:rsidRPr="00B72FBC" w:rsidRDefault="00403A9C" w:rsidP="00403A9C">
      <w:pPr>
        <w:pStyle w:val="a7"/>
        <w:widowControl w:val="0"/>
        <w:tabs>
          <w:tab w:val="left" w:pos="1276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14:paraId="0EAC50C9" w14:textId="77777777" w:rsidR="005C50CE" w:rsidRPr="00B72FBC" w:rsidRDefault="005C50CE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44CB425" w14:textId="7A93F108" w:rsidR="00D55972" w:rsidRPr="00B72FBC" w:rsidRDefault="0076548E" w:rsidP="00CD6F8C">
      <w:pPr>
        <w:pStyle w:val="1"/>
        <w:keepNext w:val="0"/>
        <w:widowControl w:val="0"/>
        <w:numPr>
          <w:ilvl w:val="0"/>
          <w:numId w:val="1"/>
        </w:numPr>
        <w:tabs>
          <w:tab w:val="left" w:pos="284"/>
          <w:tab w:val="left" w:pos="993"/>
        </w:tabs>
        <w:spacing w:before="0"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bookmarkStart w:id="11" w:name="_Toc220512584"/>
      <w:r>
        <w:rPr>
          <w:rFonts w:ascii="Times New Roman" w:hAnsi="Times New Roman"/>
          <w:sz w:val="28"/>
          <w:szCs w:val="28"/>
          <w:lang w:val="ru-RU"/>
        </w:rPr>
        <w:lastRenderedPageBreak/>
        <w:t>Основы</w:t>
      </w:r>
      <w:r w:rsidR="00D55972" w:rsidRPr="00B72FBC">
        <w:rPr>
          <w:rFonts w:ascii="Times New Roman" w:hAnsi="Times New Roman"/>
          <w:sz w:val="28"/>
          <w:szCs w:val="28"/>
        </w:rPr>
        <w:t xml:space="preserve"> экспертизы проект</w:t>
      </w:r>
      <w:r w:rsidR="00452DF7" w:rsidRPr="00B72FBC">
        <w:rPr>
          <w:rFonts w:ascii="Times New Roman" w:hAnsi="Times New Roman"/>
          <w:sz w:val="28"/>
          <w:szCs w:val="28"/>
          <w:lang w:val="ru-RU"/>
        </w:rPr>
        <w:t>ов</w:t>
      </w:r>
      <w:r w:rsidR="00D55972" w:rsidRPr="00B72FBC">
        <w:rPr>
          <w:rFonts w:ascii="Times New Roman" w:hAnsi="Times New Roman"/>
          <w:sz w:val="28"/>
          <w:szCs w:val="28"/>
        </w:rPr>
        <w:t xml:space="preserve"> </w:t>
      </w:r>
      <w:r w:rsidR="00452DF7" w:rsidRPr="00B72FBC">
        <w:rPr>
          <w:rFonts w:ascii="Times New Roman" w:hAnsi="Times New Roman"/>
          <w:sz w:val="28"/>
          <w:szCs w:val="28"/>
          <w:lang w:val="ru-RU"/>
        </w:rPr>
        <w:t>м</w:t>
      </w:r>
      <w:r w:rsidR="00026237" w:rsidRPr="00B72FBC">
        <w:rPr>
          <w:rFonts w:ascii="Times New Roman" w:hAnsi="Times New Roman"/>
          <w:sz w:val="28"/>
          <w:szCs w:val="28"/>
          <w:lang w:val="ru-RU"/>
        </w:rPr>
        <w:t>униципальн</w:t>
      </w:r>
      <w:r w:rsidR="00452DF7" w:rsidRPr="00B72FBC">
        <w:rPr>
          <w:rFonts w:ascii="Times New Roman" w:hAnsi="Times New Roman"/>
          <w:sz w:val="28"/>
          <w:szCs w:val="28"/>
          <w:lang w:val="ru-RU"/>
        </w:rPr>
        <w:t>ых</w:t>
      </w:r>
      <w:r>
        <w:rPr>
          <w:rFonts w:ascii="Times New Roman" w:hAnsi="Times New Roman"/>
          <w:sz w:val="28"/>
          <w:szCs w:val="28"/>
          <w:lang w:val="ru-RU"/>
        </w:rPr>
        <w:t xml:space="preserve"> нормативных</w:t>
      </w:r>
      <w:r w:rsidR="00026237" w:rsidRPr="00B72FBC">
        <w:rPr>
          <w:rFonts w:ascii="Times New Roman" w:hAnsi="Times New Roman"/>
          <w:sz w:val="28"/>
          <w:szCs w:val="28"/>
          <w:lang w:val="ru-RU"/>
        </w:rPr>
        <w:t xml:space="preserve"> правов</w:t>
      </w:r>
      <w:r w:rsidR="00452DF7" w:rsidRPr="00B72FBC">
        <w:rPr>
          <w:rFonts w:ascii="Times New Roman" w:hAnsi="Times New Roman"/>
          <w:sz w:val="28"/>
          <w:szCs w:val="28"/>
          <w:lang w:val="ru-RU"/>
        </w:rPr>
        <w:t>ых</w:t>
      </w:r>
      <w:r w:rsidR="00026237" w:rsidRPr="00B72FBC">
        <w:rPr>
          <w:rFonts w:ascii="Times New Roman" w:hAnsi="Times New Roman"/>
          <w:sz w:val="28"/>
          <w:szCs w:val="28"/>
          <w:lang w:val="ru-RU"/>
        </w:rPr>
        <w:t xml:space="preserve"> акт</w:t>
      </w:r>
      <w:r w:rsidR="00452DF7" w:rsidRPr="00B72FBC">
        <w:rPr>
          <w:rFonts w:ascii="Times New Roman" w:hAnsi="Times New Roman"/>
          <w:sz w:val="28"/>
          <w:szCs w:val="28"/>
          <w:lang w:val="ru-RU"/>
        </w:rPr>
        <w:t>ов</w:t>
      </w:r>
      <w:bookmarkEnd w:id="11"/>
    </w:p>
    <w:p w14:paraId="4F7C53F4" w14:textId="7E2B30E6" w:rsidR="0076548E" w:rsidRDefault="0076548E" w:rsidP="000D41A8">
      <w:pPr>
        <w:pStyle w:val="a7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Экспертиза проектов НПА СГО, а </w:t>
      </w:r>
      <w:r w:rsidRPr="0076548E">
        <w:rPr>
          <w:rFonts w:ascii="Times New Roman" w:hAnsi="Times New Roman"/>
          <w:sz w:val="28"/>
          <w:szCs w:val="28"/>
        </w:rPr>
        <w:t xml:space="preserve">также </w:t>
      </w:r>
      <w:r w:rsidR="00092529" w:rsidRPr="00092529">
        <w:rPr>
          <w:rFonts w:ascii="Times New Roman" w:hAnsi="Times New Roman"/>
          <w:sz w:val="28"/>
          <w:szCs w:val="28"/>
        </w:rPr>
        <w:t xml:space="preserve">проектов МП (вносимых в МП изменений) </w:t>
      </w:r>
      <w:r>
        <w:rPr>
          <w:rFonts w:ascii="Times New Roman" w:hAnsi="Times New Roman"/>
          <w:sz w:val="28"/>
          <w:szCs w:val="28"/>
        </w:rPr>
        <w:t>является э</w:t>
      </w:r>
      <w:r w:rsidR="0009252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спертно-аналитическим мероприятием.</w:t>
      </w:r>
    </w:p>
    <w:p w14:paraId="23947AD8" w14:textId="7D74FC63" w:rsidR="0076548E" w:rsidRDefault="0076548E" w:rsidP="000D41A8">
      <w:pPr>
        <w:pStyle w:val="a7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Предметом экспертизы проектов НПА СГО, </w:t>
      </w:r>
      <w:bookmarkStart w:id="12" w:name="_Hlk220417904"/>
      <w:r w:rsidRPr="0076548E">
        <w:rPr>
          <w:rFonts w:ascii="Times New Roman" w:hAnsi="Times New Roman"/>
          <w:sz w:val="28"/>
          <w:szCs w:val="28"/>
        </w:rPr>
        <w:t xml:space="preserve">а также </w:t>
      </w:r>
      <w:bookmarkEnd w:id="12"/>
      <w:r w:rsidR="00092529" w:rsidRPr="00092529">
        <w:rPr>
          <w:rFonts w:ascii="Times New Roman" w:hAnsi="Times New Roman"/>
          <w:sz w:val="28"/>
          <w:szCs w:val="28"/>
        </w:rPr>
        <w:t xml:space="preserve">проектов МП (вносимых в МП изменений) </w:t>
      </w:r>
      <w:r>
        <w:rPr>
          <w:rFonts w:ascii="Times New Roman" w:hAnsi="Times New Roman"/>
          <w:sz w:val="28"/>
          <w:szCs w:val="28"/>
        </w:rPr>
        <w:t>являются:</w:t>
      </w:r>
    </w:p>
    <w:p w14:paraId="5002DC9E" w14:textId="2335E4AC" w:rsidR="0076548E" w:rsidRDefault="0076548E" w:rsidP="000D41A8">
      <w:pPr>
        <w:pStyle w:val="a7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проекты </w:t>
      </w:r>
      <w:bookmarkStart w:id="13" w:name="_Hlk220417580"/>
      <w:r>
        <w:rPr>
          <w:rFonts w:ascii="Times New Roman" w:hAnsi="Times New Roman"/>
          <w:sz w:val="28"/>
          <w:szCs w:val="28"/>
        </w:rPr>
        <w:t xml:space="preserve">решений совета депутатов Сосновоборского городского округа и иных нормативных правовых актов органов местного самоуправления Сосновоборского городского округа </w:t>
      </w:r>
      <w:bookmarkEnd w:id="13"/>
      <w:r>
        <w:rPr>
          <w:rFonts w:ascii="Times New Roman" w:hAnsi="Times New Roman"/>
          <w:sz w:val="28"/>
          <w:szCs w:val="28"/>
        </w:rPr>
        <w:t>в части, касающейся расходных обязательств Сосновоборского городского округа;</w:t>
      </w:r>
    </w:p>
    <w:p w14:paraId="539BBFC3" w14:textId="2852A049" w:rsidR="0076548E" w:rsidRDefault="0076548E" w:rsidP="000D41A8">
      <w:pPr>
        <w:pStyle w:val="a7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проекты </w:t>
      </w:r>
      <w:r w:rsidRPr="0076548E">
        <w:rPr>
          <w:rFonts w:ascii="Times New Roman" w:hAnsi="Times New Roman"/>
          <w:sz w:val="28"/>
          <w:szCs w:val="28"/>
        </w:rPr>
        <w:t>решений совета депутатов Сосновоборского городского округа и иных нормативных правовых актов органов местного самоуправления</w:t>
      </w:r>
      <w:r w:rsidRPr="0076548E">
        <w:t xml:space="preserve"> </w:t>
      </w:r>
      <w:r w:rsidRPr="0076548E">
        <w:rPr>
          <w:rFonts w:ascii="Times New Roman" w:hAnsi="Times New Roman"/>
          <w:sz w:val="28"/>
          <w:szCs w:val="28"/>
        </w:rPr>
        <w:t>Сосновоборского городского округа</w:t>
      </w:r>
      <w:r>
        <w:rPr>
          <w:rFonts w:ascii="Times New Roman" w:hAnsi="Times New Roman"/>
          <w:sz w:val="28"/>
          <w:szCs w:val="28"/>
        </w:rPr>
        <w:t>, приводящих к изменению доходов Сосновоборского городского округа;</w:t>
      </w:r>
    </w:p>
    <w:p w14:paraId="7E6DDA22" w14:textId="37ED0EC8" w:rsidR="0076548E" w:rsidRDefault="0076548E" w:rsidP="000D41A8">
      <w:pPr>
        <w:pStyle w:val="a7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проекты муниципальных программ Сосновоборского городского округа, муниципальные программы, проекты постановлений администрации Сосновоборского городского округа</w:t>
      </w:r>
      <w:r w:rsidR="00DC4DF4">
        <w:rPr>
          <w:rFonts w:ascii="Times New Roman" w:hAnsi="Times New Roman"/>
          <w:sz w:val="28"/>
          <w:szCs w:val="28"/>
        </w:rPr>
        <w:t xml:space="preserve"> о внесении изменений в муниципальные программы Сосновоборского городского округа.</w:t>
      </w:r>
    </w:p>
    <w:p w14:paraId="071525C5" w14:textId="3096EA86" w:rsidR="00DC4DF4" w:rsidRDefault="00DC4DF4" w:rsidP="000D41A8">
      <w:pPr>
        <w:pStyle w:val="a7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Целями проведения экспертизы проектов НПА СГО, </w:t>
      </w:r>
      <w:bookmarkStart w:id="14" w:name="_Hlk220419520"/>
      <w:r w:rsidRPr="00DC4DF4">
        <w:rPr>
          <w:rFonts w:ascii="Times New Roman" w:hAnsi="Times New Roman"/>
          <w:sz w:val="28"/>
          <w:szCs w:val="28"/>
        </w:rPr>
        <w:t xml:space="preserve">а также </w:t>
      </w:r>
      <w:r w:rsidR="00092529" w:rsidRPr="00092529">
        <w:rPr>
          <w:rFonts w:ascii="Times New Roman" w:hAnsi="Times New Roman"/>
          <w:sz w:val="28"/>
          <w:szCs w:val="28"/>
        </w:rPr>
        <w:t>проектов МП (вносимых в МП изменений)</w:t>
      </w:r>
      <w:bookmarkEnd w:id="14"/>
      <w:r w:rsidR="00092529" w:rsidRPr="000925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 выявление возможных финансовых последствий в связи с принятием и реализацией рассматриваемых проектов НПА СГО</w:t>
      </w:r>
      <w:r w:rsidR="00092529">
        <w:rPr>
          <w:rFonts w:ascii="Times New Roman" w:hAnsi="Times New Roman"/>
          <w:sz w:val="28"/>
          <w:szCs w:val="28"/>
        </w:rPr>
        <w:t xml:space="preserve">, </w:t>
      </w:r>
      <w:r w:rsidR="00092529" w:rsidRPr="00092529">
        <w:rPr>
          <w:rFonts w:ascii="Times New Roman" w:hAnsi="Times New Roman"/>
          <w:sz w:val="28"/>
          <w:szCs w:val="28"/>
        </w:rPr>
        <w:t>а также проектов МП (вносимых в МП изменений)</w:t>
      </w:r>
      <w:r w:rsidR="00092529">
        <w:rPr>
          <w:rFonts w:ascii="Times New Roman" w:hAnsi="Times New Roman"/>
          <w:sz w:val="28"/>
          <w:szCs w:val="28"/>
        </w:rPr>
        <w:t>, в том числе выявление недостатков, создающих условия для неправомерного и (или) неэффективного использования бюджетных средств бюджета Сосновоборского городского округа</w:t>
      </w:r>
      <w:r w:rsidR="00CC7841">
        <w:rPr>
          <w:rFonts w:ascii="Times New Roman" w:hAnsi="Times New Roman"/>
          <w:sz w:val="28"/>
          <w:szCs w:val="28"/>
        </w:rPr>
        <w:t>, формирования неэффективных налоговых расходов, а также недостатков и возможных рисков при реализации муниципальных программ.</w:t>
      </w:r>
    </w:p>
    <w:p w14:paraId="7F0A22BD" w14:textId="7974818C" w:rsidR="00CC7841" w:rsidRDefault="00CC7841" w:rsidP="000D41A8">
      <w:pPr>
        <w:pStyle w:val="a7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Задачами проведения экспертизы проектов НПА СГО, </w:t>
      </w:r>
      <w:r w:rsidRPr="00CC7841">
        <w:rPr>
          <w:rFonts w:ascii="Times New Roman" w:hAnsi="Times New Roman"/>
          <w:sz w:val="28"/>
          <w:szCs w:val="28"/>
        </w:rPr>
        <w:t xml:space="preserve">а также </w:t>
      </w:r>
      <w:bookmarkStart w:id="15" w:name="_Hlk220421773"/>
      <w:r w:rsidRPr="00CC7841">
        <w:rPr>
          <w:rFonts w:ascii="Times New Roman" w:hAnsi="Times New Roman"/>
          <w:sz w:val="28"/>
          <w:szCs w:val="28"/>
        </w:rPr>
        <w:t>проектов МП (вносимых в МП изменений)</w:t>
      </w:r>
      <w:bookmarkEnd w:id="15"/>
      <w:r w:rsidR="000F0EAB">
        <w:rPr>
          <w:rFonts w:ascii="Times New Roman" w:hAnsi="Times New Roman"/>
          <w:sz w:val="28"/>
          <w:szCs w:val="28"/>
        </w:rPr>
        <w:t xml:space="preserve"> являются:</w:t>
      </w:r>
    </w:p>
    <w:p w14:paraId="1C941B46" w14:textId="3488ECC8" w:rsidR="000F0EAB" w:rsidRDefault="000F0EAB" w:rsidP="000D41A8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наличия или отсутствия в проектах НПА СГО, </w:t>
      </w:r>
      <w:r w:rsidRPr="000F0EAB">
        <w:rPr>
          <w:rFonts w:ascii="Times New Roman" w:hAnsi="Times New Roman"/>
          <w:sz w:val="28"/>
          <w:szCs w:val="28"/>
        </w:rPr>
        <w:t xml:space="preserve">а также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F0EA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ах</w:t>
      </w:r>
      <w:r w:rsidRPr="000F0EAB">
        <w:rPr>
          <w:rFonts w:ascii="Times New Roman" w:hAnsi="Times New Roman"/>
          <w:sz w:val="28"/>
          <w:szCs w:val="28"/>
        </w:rPr>
        <w:t xml:space="preserve"> МП (вносимых в МП изменений)</w:t>
      </w:r>
      <w:r>
        <w:rPr>
          <w:rFonts w:ascii="Times New Roman" w:hAnsi="Times New Roman"/>
          <w:sz w:val="28"/>
          <w:szCs w:val="28"/>
        </w:rPr>
        <w:t xml:space="preserve"> положений, не соответствующих требованиям Бюджетного кодекса РФ, законов </w:t>
      </w:r>
      <w:r w:rsidRPr="000F0EAB">
        <w:rPr>
          <w:rFonts w:ascii="Times New Roman" w:hAnsi="Times New Roman"/>
          <w:sz w:val="28"/>
          <w:szCs w:val="28"/>
        </w:rPr>
        <w:t>ины</w:t>
      </w:r>
      <w:r>
        <w:rPr>
          <w:rFonts w:ascii="Times New Roman" w:hAnsi="Times New Roman"/>
          <w:sz w:val="28"/>
          <w:szCs w:val="28"/>
        </w:rPr>
        <w:t>х</w:t>
      </w:r>
      <w:r w:rsidRPr="000F0EAB">
        <w:rPr>
          <w:rFonts w:ascii="Times New Roman" w:hAnsi="Times New Roman"/>
          <w:sz w:val="28"/>
          <w:szCs w:val="28"/>
        </w:rPr>
        <w:t xml:space="preserve"> нормативны</w:t>
      </w:r>
      <w:r>
        <w:rPr>
          <w:rFonts w:ascii="Times New Roman" w:hAnsi="Times New Roman"/>
          <w:sz w:val="28"/>
          <w:szCs w:val="28"/>
        </w:rPr>
        <w:t>х</w:t>
      </w:r>
      <w:r w:rsidRPr="000F0EAB">
        <w:rPr>
          <w:rFonts w:ascii="Times New Roman" w:hAnsi="Times New Roman"/>
          <w:sz w:val="28"/>
          <w:szCs w:val="28"/>
        </w:rPr>
        <w:t xml:space="preserve"> правовы</w:t>
      </w:r>
      <w:r>
        <w:rPr>
          <w:rFonts w:ascii="Times New Roman" w:hAnsi="Times New Roman"/>
          <w:sz w:val="28"/>
          <w:szCs w:val="28"/>
        </w:rPr>
        <w:t>х</w:t>
      </w:r>
      <w:r w:rsidRPr="000F0EAB">
        <w:rPr>
          <w:rFonts w:ascii="Times New Roman" w:hAnsi="Times New Roman"/>
          <w:sz w:val="28"/>
          <w:szCs w:val="28"/>
        </w:rPr>
        <w:t xml:space="preserve"> акт</w:t>
      </w:r>
      <w:r>
        <w:rPr>
          <w:rFonts w:ascii="Times New Roman" w:hAnsi="Times New Roman"/>
          <w:sz w:val="28"/>
          <w:szCs w:val="28"/>
        </w:rPr>
        <w:t>ов</w:t>
      </w:r>
      <w:r w:rsidRPr="000F0EAB">
        <w:rPr>
          <w:rFonts w:ascii="Times New Roman" w:hAnsi="Times New Roman"/>
          <w:sz w:val="28"/>
          <w:szCs w:val="28"/>
        </w:rPr>
        <w:t xml:space="preserve"> РФ, Ленинградской области, Сосновоборского городского округа, </w:t>
      </w:r>
      <w:r>
        <w:rPr>
          <w:rFonts w:ascii="Times New Roman" w:hAnsi="Times New Roman"/>
          <w:sz w:val="28"/>
          <w:szCs w:val="28"/>
        </w:rPr>
        <w:t>затрагивающих соответствующие правоотношения;</w:t>
      </w:r>
    </w:p>
    <w:p w14:paraId="3F552746" w14:textId="1E1FBDC2" w:rsidR="000F0EAB" w:rsidRDefault="000F0EAB" w:rsidP="000D41A8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установление целей, финансовой обеспеченности (объемов налоговых расходов)</w:t>
      </w:r>
      <w:r w:rsidR="00E644AF">
        <w:rPr>
          <w:rFonts w:ascii="Times New Roman" w:hAnsi="Times New Roman"/>
          <w:sz w:val="28"/>
          <w:szCs w:val="28"/>
        </w:rPr>
        <w:t xml:space="preserve"> проектов НПА СГО, а также </w:t>
      </w:r>
      <w:r w:rsidR="00E644AF" w:rsidRPr="00E644AF">
        <w:rPr>
          <w:rFonts w:ascii="Times New Roman" w:hAnsi="Times New Roman"/>
          <w:sz w:val="28"/>
          <w:szCs w:val="28"/>
        </w:rPr>
        <w:t>проектов МП (вносимых в МП изменений)</w:t>
      </w:r>
      <w:r w:rsidR="00E644AF">
        <w:rPr>
          <w:rFonts w:ascii="Times New Roman" w:hAnsi="Times New Roman"/>
          <w:sz w:val="28"/>
          <w:szCs w:val="28"/>
        </w:rPr>
        <w:t>;</w:t>
      </w:r>
    </w:p>
    <w:p w14:paraId="4999A411" w14:textId="4E8D6E84" w:rsidR="00E644AF" w:rsidRDefault="00E644AF" w:rsidP="000D41A8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достаточности обоснования необходимости принятия проекта НПА СГО, правильности расчетов в финансово-экономическом обосновании к проектам НПА СГО;</w:t>
      </w:r>
    </w:p>
    <w:p w14:paraId="774CB6FE" w14:textId="657D4090" w:rsidR="00E644AF" w:rsidRDefault="00E644AF" w:rsidP="000D41A8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последствий реализации проектов НПА СГО в части расходования бюджетных средств, а также использования собственности Сосновоборского городского округа;</w:t>
      </w:r>
    </w:p>
    <w:p w14:paraId="7C0F6DDC" w14:textId="6363744C" w:rsidR="00E644AF" w:rsidRDefault="00E644AF" w:rsidP="000D41A8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последствий реализации проектов НПА СГО в части поступления доходов в бюджет Сосновоборского городского округа;</w:t>
      </w:r>
    </w:p>
    <w:p w14:paraId="13180C60" w14:textId="232AA8EF" w:rsidR="00E644AF" w:rsidRDefault="00E644AF" w:rsidP="000D41A8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недостатков и возможных рисков при реализации муниципальных </w:t>
      </w:r>
      <w:r>
        <w:rPr>
          <w:rFonts w:ascii="Times New Roman" w:hAnsi="Times New Roman"/>
          <w:sz w:val="28"/>
          <w:szCs w:val="28"/>
        </w:rPr>
        <w:lastRenderedPageBreak/>
        <w:t>программ;</w:t>
      </w:r>
    </w:p>
    <w:p w14:paraId="2745790D" w14:textId="32E8358E" w:rsidR="00E644AF" w:rsidRDefault="00E644AF" w:rsidP="000D41A8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</w:t>
      </w:r>
      <w:r w:rsidR="00DC3B7A">
        <w:rPr>
          <w:rFonts w:ascii="Times New Roman" w:hAnsi="Times New Roman"/>
          <w:sz w:val="28"/>
          <w:szCs w:val="28"/>
        </w:rPr>
        <w:t xml:space="preserve"> предложений по устранению выявленных нарушений и недостатков проектов НПА СГО, </w:t>
      </w:r>
      <w:bookmarkStart w:id="16" w:name="_Hlk220423379"/>
      <w:r w:rsidR="00DC3B7A">
        <w:rPr>
          <w:rFonts w:ascii="Times New Roman" w:hAnsi="Times New Roman"/>
          <w:sz w:val="28"/>
          <w:szCs w:val="28"/>
        </w:rPr>
        <w:t xml:space="preserve">а также </w:t>
      </w:r>
      <w:r w:rsidR="00DC3B7A" w:rsidRPr="00DC3B7A">
        <w:rPr>
          <w:rFonts w:ascii="Times New Roman" w:hAnsi="Times New Roman"/>
          <w:sz w:val="28"/>
          <w:szCs w:val="28"/>
        </w:rPr>
        <w:t>проектов МП (вносимых в МП изменений)</w:t>
      </w:r>
      <w:r w:rsidR="00DC3B7A">
        <w:rPr>
          <w:rFonts w:ascii="Times New Roman" w:hAnsi="Times New Roman"/>
          <w:sz w:val="28"/>
          <w:szCs w:val="28"/>
        </w:rPr>
        <w:t xml:space="preserve"> </w:t>
      </w:r>
      <w:bookmarkEnd w:id="16"/>
      <w:r w:rsidR="00DC3B7A">
        <w:rPr>
          <w:rFonts w:ascii="Times New Roman" w:hAnsi="Times New Roman"/>
          <w:sz w:val="28"/>
          <w:szCs w:val="28"/>
        </w:rPr>
        <w:t>и совершенствованию механизма правового регулирования.</w:t>
      </w:r>
    </w:p>
    <w:p w14:paraId="7566949C" w14:textId="153135A8" w:rsidR="00DC3B7A" w:rsidRDefault="00DC3B7A" w:rsidP="000D41A8">
      <w:pPr>
        <w:pStyle w:val="a7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Экспертиза проектов НПА СГО, </w:t>
      </w:r>
      <w:r w:rsidRPr="00DC3B7A">
        <w:rPr>
          <w:rFonts w:ascii="Times New Roman" w:hAnsi="Times New Roman"/>
          <w:sz w:val="28"/>
          <w:szCs w:val="28"/>
        </w:rPr>
        <w:t>проектов МП (вносимых в МП изменений)</w:t>
      </w:r>
      <w:r>
        <w:rPr>
          <w:rFonts w:ascii="Times New Roman" w:hAnsi="Times New Roman"/>
          <w:sz w:val="28"/>
          <w:szCs w:val="28"/>
        </w:rPr>
        <w:t xml:space="preserve"> проводится в отношении проектов, поступивших в КСП СГО от совета депутатов Сосновоборского городского округа и администрации Сосновоборского городского округа (структурных подразделений с правами юридического лица). </w:t>
      </w:r>
    </w:p>
    <w:p w14:paraId="49B96412" w14:textId="7E890D15" w:rsidR="00FB2794" w:rsidRPr="00893BD8" w:rsidRDefault="00DC3B7A" w:rsidP="000D41A8">
      <w:pPr>
        <w:pStyle w:val="a7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7" w:name="_Hlk520104254"/>
      <w:r w:rsidRPr="00893BD8">
        <w:rPr>
          <w:rFonts w:ascii="Times New Roman" w:hAnsi="Times New Roman"/>
          <w:sz w:val="28"/>
          <w:szCs w:val="28"/>
        </w:rPr>
        <w:t xml:space="preserve">Проведение экспертизы проекта МПА СГО, а также проектов МП (вносимых в МП изменений) осуществляется </w:t>
      </w:r>
      <w:r w:rsidR="0017284B" w:rsidRPr="00893BD8">
        <w:rPr>
          <w:rFonts w:ascii="Times New Roman" w:hAnsi="Times New Roman"/>
          <w:sz w:val="28"/>
          <w:szCs w:val="28"/>
        </w:rPr>
        <w:t xml:space="preserve">только после проведения всех необходимых до их принятия соответствующими органами местного самоуправления </w:t>
      </w:r>
      <w:r w:rsidR="005C50CE" w:rsidRPr="00893BD8">
        <w:rPr>
          <w:rFonts w:ascii="Times New Roman" w:hAnsi="Times New Roman"/>
          <w:sz w:val="28"/>
          <w:szCs w:val="28"/>
        </w:rPr>
        <w:t xml:space="preserve">Сосновоборского </w:t>
      </w:r>
      <w:r w:rsidR="0017284B" w:rsidRPr="00893BD8">
        <w:rPr>
          <w:rFonts w:ascii="Times New Roman" w:hAnsi="Times New Roman"/>
          <w:sz w:val="28"/>
          <w:szCs w:val="28"/>
        </w:rPr>
        <w:t>городского округа или их должностными лицами процедур экспертиз и (или) согласований, если такие согласования и (или) экспертизы предусмотрены</w:t>
      </w:r>
      <w:r w:rsidR="00FB2794" w:rsidRPr="00893BD8">
        <w:rPr>
          <w:rFonts w:ascii="Times New Roman" w:hAnsi="Times New Roman"/>
          <w:sz w:val="28"/>
          <w:szCs w:val="28"/>
        </w:rPr>
        <w:t>.</w:t>
      </w:r>
    </w:p>
    <w:bookmarkEnd w:id="17"/>
    <w:p w14:paraId="51E8E0B7" w14:textId="35840824" w:rsidR="007D1D89" w:rsidRDefault="00CD6F8C" w:rsidP="000D41A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2FBC">
        <w:rPr>
          <w:rFonts w:ascii="Times New Roman" w:hAnsi="Times New Roman"/>
          <w:sz w:val="28"/>
          <w:szCs w:val="28"/>
        </w:rPr>
        <w:t>2.</w:t>
      </w:r>
      <w:r w:rsidR="00AB7A63" w:rsidRPr="00B72FBC">
        <w:rPr>
          <w:rFonts w:ascii="Times New Roman" w:hAnsi="Times New Roman"/>
          <w:sz w:val="28"/>
          <w:szCs w:val="28"/>
        </w:rPr>
        <w:t>8</w:t>
      </w:r>
      <w:r w:rsidR="008E3391" w:rsidRPr="00B72FBC">
        <w:rPr>
          <w:rFonts w:ascii="Times New Roman" w:hAnsi="Times New Roman"/>
          <w:sz w:val="28"/>
          <w:szCs w:val="28"/>
        </w:rPr>
        <w:t>.</w:t>
      </w:r>
      <w:r w:rsidRPr="00B72FBC">
        <w:rPr>
          <w:rFonts w:ascii="Times New Roman" w:hAnsi="Times New Roman"/>
          <w:sz w:val="28"/>
          <w:szCs w:val="28"/>
        </w:rPr>
        <w:t xml:space="preserve"> </w:t>
      </w:r>
      <w:r w:rsidR="00A84D30">
        <w:rPr>
          <w:rFonts w:ascii="Times New Roman" w:hAnsi="Times New Roman"/>
          <w:sz w:val="28"/>
          <w:szCs w:val="28"/>
        </w:rPr>
        <w:t>Проведение экспертизы проектов НПА СГО,</w:t>
      </w:r>
      <w:r w:rsidR="00A84D30" w:rsidRPr="00A84D30">
        <w:t xml:space="preserve"> </w:t>
      </w:r>
      <w:r w:rsidR="00A84D30" w:rsidRPr="00A84D30">
        <w:rPr>
          <w:rFonts w:ascii="Times New Roman" w:hAnsi="Times New Roman"/>
          <w:sz w:val="28"/>
          <w:szCs w:val="28"/>
        </w:rPr>
        <w:t>а также проектов МП (вносимых в МП изменений)</w:t>
      </w:r>
      <w:r w:rsidR="00A84D30">
        <w:rPr>
          <w:rFonts w:ascii="Times New Roman" w:hAnsi="Times New Roman"/>
          <w:sz w:val="28"/>
          <w:szCs w:val="28"/>
        </w:rPr>
        <w:t xml:space="preserve"> включает три этапа: подготовительный, основной, заключительный.</w:t>
      </w:r>
    </w:p>
    <w:p w14:paraId="7FF93708" w14:textId="77777777" w:rsidR="008049A0" w:rsidRPr="00B72FBC" w:rsidRDefault="008049A0" w:rsidP="000D41A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01A6D7" w14:textId="2A9593FB" w:rsidR="00D55972" w:rsidRPr="00335553" w:rsidRDefault="00F765D7" w:rsidP="008049A0">
      <w:pPr>
        <w:pStyle w:val="1"/>
        <w:keepNext w:val="0"/>
        <w:widowControl w:val="0"/>
        <w:tabs>
          <w:tab w:val="left" w:pos="0"/>
        </w:tabs>
        <w:spacing w:before="0" w:after="0"/>
        <w:jc w:val="center"/>
        <w:rPr>
          <w:rFonts w:ascii="Times New Roman" w:hAnsi="Times New Roman"/>
          <w:sz w:val="28"/>
          <w:szCs w:val="28"/>
          <w:lang w:val="ru-RU" w:eastAsia="ru-RU"/>
        </w:rPr>
      </w:pPr>
      <w:bookmarkStart w:id="18" w:name="_Toc220512585"/>
      <w:r w:rsidRPr="00335553">
        <w:rPr>
          <w:rFonts w:ascii="Times New Roman" w:hAnsi="Times New Roman"/>
          <w:sz w:val="28"/>
          <w:szCs w:val="28"/>
          <w:lang w:val="ru-RU" w:eastAsia="ru-RU"/>
        </w:rPr>
        <w:t xml:space="preserve">3. </w:t>
      </w:r>
      <w:r w:rsidR="00D55972" w:rsidRPr="00335553">
        <w:rPr>
          <w:rFonts w:ascii="Times New Roman" w:hAnsi="Times New Roman"/>
          <w:sz w:val="28"/>
          <w:szCs w:val="28"/>
          <w:lang w:val="ru-RU" w:eastAsia="ru-RU"/>
        </w:rPr>
        <w:t>Порядок</w:t>
      </w:r>
      <w:r w:rsidR="00D55972" w:rsidRPr="00335553">
        <w:rPr>
          <w:rFonts w:ascii="Times New Roman" w:hAnsi="Times New Roman"/>
          <w:sz w:val="28"/>
          <w:szCs w:val="28"/>
          <w:lang w:eastAsia="ru-RU"/>
        </w:rPr>
        <w:t xml:space="preserve"> проведени</w:t>
      </w:r>
      <w:r w:rsidR="00D55972" w:rsidRPr="00335553">
        <w:rPr>
          <w:rFonts w:ascii="Times New Roman" w:hAnsi="Times New Roman"/>
          <w:sz w:val="28"/>
          <w:szCs w:val="28"/>
          <w:lang w:val="ru-RU" w:eastAsia="ru-RU"/>
        </w:rPr>
        <w:t>я</w:t>
      </w:r>
      <w:r w:rsidR="00D55972" w:rsidRPr="00335553">
        <w:rPr>
          <w:rFonts w:ascii="Times New Roman" w:hAnsi="Times New Roman"/>
          <w:sz w:val="28"/>
          <w:szCs w:val="28"/>
          <w:lang w:eastAsia="ru-RU"/>
        </w:rPr>
        <w:t xml:space="preserve"> экспертизы</w:t>
      </w:r>
      <w:r w:rsidR="00D55972" w:rsidRPr="0033555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744C95" w:rsidRPr="00335553">
        <w:rPr>
          <w:rFonts w:ascii="Times New Roman" w:hAnsi="Times New Roman"/>
          <w:sz w:val="28"/>
          <w:szCs w:val="28"/>
          <w:lang w:val="ru-RU" w:eastAsia="ru-RU"/>
        </w:rPr>
        <w:t>муниципальн</w:t>
      </w:r>
      <w:r w:rsidR="00165FAC" w:rsidRPr="00335553">
        <w:rPr>
          <w:rFonts w:ascii="Times New Roman" w:hAnsi="Times New Roman"/>
          <w:sz w:val="28"/>
          <w:szCs w:val="28"/>
          <w:lang w:val="ru-RU" w:eastAsia="ru-RU"/>
        </w:rPr>
        <w:t>ых</w:t>
      </w:r>
      <w:r w:rsidR="008049A0" w:rsidRPr="00335553">
        <w:rPr>
          <w:rFonts w:ascii="Times New Roman" w:hAnsi="Times New Roman"/>
          <w:sz w:val="28"/>
          <w:szCs w:val="28"/>
          <w:lang w:val="ru-RU" w:eastAsia="ru-RU"/>
        </w:rPr>
        <w:t xml:space="preserve"> нормативных правовых актов</w:t>
      </w:r>
      <w:bookmarkEnd w:id="18"/>
    </w:p>
    <w:p w14:paraId="26E964FE" w14:textId="6AF960AE" w:rsidR="00D701F8" w:rsidRPr="00335553" w:rsidRDefault="00D701F8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5553">
        <w:rPr>
          <w:rFonts w:ascii="Times New Roman" w:hAnsi="Times New Roman"/>
          <w:sz w:val="28"/>
          <w:szCs w:val="28"/>
          <w:lang w:eastAsia="ru-RU"/>
        </w:rPr>
        <w:t>3.1. Подготовительный этап.</w:t>
      </w:r>
    </w:p>
    <w:p w14:paraId="4C282AFA" w14:textId="685E9376" w:rsidR="00951518" w:rsidRPr="00335553" w:rsidRDefault="00D55972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5553">
        <w:rPr>
          <w:rFonts w:ascii="Times New Roman" w:hAnsi="Times New Roman"/>
          <w:sz w:val="28"/>
          <w:szCs w:val="28"/>
          <w:lang w:eastAsia="ru-RU"/>
        </w:rPr>
        <w:t>3.1.</w:t>
      </w:r>
      <w:r w:rsidR="00D701F8" w:rsidRPr="00335553">
        <w:rPr>
          <w:rFonts w:ascii="Times New Roman" w:hAnsi="Times New Roman"/>
          <w:sz w:val="28"/>
          <w:szCs w:val="28"/>
          <w:lang w:eastAsia="ru-RU"/>
        </w:rPr>
        <w:t>1.</w:t>
      </w:r>
      <w:r w:rsidR="00657624" w:rsidRPr="003355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35553">
        <w:rPr>
          <w:rFonts w:ascii="Times New Roman" w:hAnsi="Times New Roman"/>
          <w:sz w:val="28"/>
          <w:szCs w:val="28"/>
          <w:lang w:eastAsia="ru-RU"/>
        </w:rPr>
        <w:tab/>
      </w:r>
      <w:r w:rsidR="00951518" w:rsidRPr="00335553">
        <w:rPr>
          <w:rFonts w:ascii="Times New Roman" w:hAnsi="Times New Roman"/>
          <w:sz w:val="28"/>
          <w:szCs w:val="28"/>
          <w:lang w:eastAsia="ru-RU"/>
        </w:rPr>
        <w:t>Проекты НПА СГО</w:t>
      </w:r>
      <w:r w:rsidR="00654245" w:rsidRPr="003355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1518" w:rsidRPr="00335553">
        <w:rPr>
          <w:rFonts w:ascii="Times New Roman" w:hAnsi="Times New Roman"/>
          <w:sz w:val="28"/>
          <w:szCs w:val="28"/>
          <w:lang w:eastAsia="ru-RU"/>
        </w:rPr>
        <w:t xml:space="preserve">представляются в </w:t>
      </w:r>
      <w:r w:rsidR="00654245" w:rsidRPr="00335553">
        <w:rPr>
          <w:rFonts w:ascii="Times New Roman" w:hAnsi="Times New Roman"/>
          <w:sz w:val="28"/>
          <w:szCs w:val="28"/>
          <w:lang w:eastAsia="ru-RU"/>
        </w:rPr>
        <w:t>КСП СГО</w:t>
      </w:r>
      <w:r w:rsidR="00951518" w:rsidRPr="00335553">
        <w:rPr>
          <w:rFonts w:ascii="Times New Roman" w:hAnsi="Times New Roman"/>
          <w:sz w:val="28"/>
          <w:szCs w:val="28"/>
          <w:lang w:eastAsia="ru-RU"/>
        </w:rPr>
        <w:t xml:space="preserve"> субъектами правотворческой инициативы на бумажном носителе или в электронном виде посредством системы электронного документооборота</w:t>
      </w:r>
      <w:r w:rsidR="00BE28E0" w:rsidRPr="00335553">
        <w:rPr>
          <w:rFonts w:ascii="Times New Roman" w:hAnsi="Times New Roman"/>
          <w:sz w:val="28"/>
          <w:szCs w:val="28"/>
          <w:lang w:eastAsia="ru-RU"/>
        </w:rPr>
        <w:t>, а также на адрес электронной почты КСП СГО.</w:t>
      </w:r>
    </w:p>
    <w:p w14:paraId="3FD3F4BE" w14:textId="70933F55" w:rsidR="00956E1C" w:rsidRPr="00335553" w:rsidRDefault="00956E1C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5553">
        <w:rPr>
          <w:rFonts w:ascii="Times New Roman" w:hAnsi="Times New Roman"/>
          <w:sz w:val="28"/>
          <w:szCs w:val="28"/>
          <w:lang w:eastAsia="ru-RU"/>
        </w:rPr>
        <w:t>3.</w:t>
      </w:r>
      <w:r w:rsidR="00D701F8" w:rsidRPr="00335553">
        <w:rPr>
          <w:rFonts w:ascii="Times New Roman" w:hAnsi="Times New Roman"/>
          <w:sz w:val="28"/>
          <w:szCs w:val="28"/>
          <w:lang w:eastAsia="ru-RU"/>
        </w:rPr>
        <w:t>1.</w:t>
      </w:r>
      <w:r w:rsidRPr="00335553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335553">
        <w:rPr>
          <w:rFonts w:ascii="Times New Roman" w:hAnsi="Times New Roman"/>
          <w:sz w:val="28"/>
          <w:szCs w:val="28"/>
          <w:lang w:eastAsia="ru-RU"/>
        </w:rPr>
        <w:tab/>
        <w:t>Председатель КСП СГО определяет срок проведения экспертизы</w:t>
      </w:r>
      <w:r w:rsidR="004D0686" w:rsidRPr="003355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35553">
        <w:rPr>
          <w:rFonts w:ascii="Times New Roman" w:hAnsi="Times New Roman"/>
          <w:sz w:val="28"/>
          <w:szCs w:val="28"/>
          <w:lang w:eastAsia="ru-RU"/>
        </w:rPr>
        <w:t>поступившего в КСП СГО проекта НПА СГО</w:t>
      </w:r>
      <w:r w:rsidR="004D0686" w:rsidRPr="00335553">
        <w:rPr>
          <w:rFonts w:ascii="Times New Roman" w:hAnsi="Times New Roman"/>
          <w:sz w:val="28"/>
          <w:szCs w:val="28"/>
          <w:lang w:eastAsia="ru-RU"/>
        </w:rPr>
        <w:t>,</w:t>
      </w:r>
      <w:r w:rsidR="00654245" w:rsidRPr="003355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0686" w:rsidRPr="00335553">
        <w:rPr>
          <w:rFonts w:ascii="Times New Roman" w:hAnsi="Times New Roman"/>
          <w:sz w:val="28"/>
          <w:szCs w:val="28"/>
          <w:lang w:eastAsia="ru-RU"/>
        </w:rPr>
        <w:t xml:space="preserve">не превышающий 10 рабочих дней, </w:t>
      </w:r>
      <w:r w:rsidRPr="00335553">
        <w:rPr>
          <w:rFonts w:ascii="Times New Roman" w:hAnsi="Times New Roman"/>
          <w:sz w:val="28"/>
          <w:szCs w:val="28"/>
          <w:lang w:eastAsia="ru-RU"/>
        </w:rPr>
        <w:t>и ответственного исполнителя.</w:t>
      </w:r>
    </w:p>
    <w:p w14:paraId="25F71266" w14:textId="06660752" w:rsidR="00956E1C" w:rsidRDefault="00956E1C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="00D701F8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3.</w:t>
      </w:r>
      <w:r w:rsidR="00215AA3">
        <w:rPr>
          <w:rFonts w:ascii="Times New Roman" w:hAnsi="Times New Roman"/>
          <w:sz w:val="28"/>
          <w:szCs w:val="28"/>
          <w:lang w:eastAsia="ru-RU"/>
        </w:rPr>
        <w:t xml:space="preserve"> Распоряжение о проведении экспертизы и программа проведения экспертизы проектов НПА СГО не составляются (в качестве типовой программы используется настоящий Стандарт)</w:t>
      </w:r>
      <w:r w:rsidR="00DD4603">
        <w:rPr>
          <w:rFonts w:ascii="Times New Roman" w:hAnsi="Times New Roman"/>
          <w:sz w:val="28"/>
          <w:szCs w:val="28"/>
          <w:lang w:eastAsia="ru-RU"/>
        </w:rPr>
        <w:t>.</w:t>
      </w:r>
      <w:r w:rsidR="00215AA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0FE803B" w14:textId="3F4F6196" w:rsidR="00956E1C" w:rsidRDefault="00956E1C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="00D701F8">
        <w:rPr>
          <w:rFonts w:ascii="Times New Roman" w:hAnsi="Times New Roman"/>
          <w:sz w:val="28"/>
          <w:szCs w:val="28"/>
          <w:lang w:eastAsia="ru-RU"/>
        </w:rPr>
        <w:t>1.</w:t>
      </w:r>
      <w:r w:rsidR="00DD4603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56E1C">
        <w:rPr>
          <w:rFonts w:ascii="Times New Roman" w:hAnsi="Times New Roman"/>
          <w:sz w:val="28"/>
          <w:szCs w:val="28"/>
          <w:lang w:eastAsia="ru-RU"/>
        </w:rPr>
        <w:t xml:space="preserve">Проведение экспертизы проекта </w:t>
      </w:r>
      <w:r w:rsidR="00026AE3">
        <w:rPr>
          <w:rFonts w:ascii="Times New Roman" w:hAnsi="Times New Roman"/>
          <w:sz w:val="28"/>
          <w:szCs w:val="28"/>
          <w:lang w:eastAsia="ru-RU"/>
        </w:rPr>
        <w:t>Н</w:t>
      </w:r>
      <w:r w:rsidRPr="00956E1C">
        <w:rPr>
          <w:rFonts w:ascii="Times New Roman" w:hAnsi="Times New Roman"/>
          <w:sz w:val="28"/>
          <w:szCs w:val="28"/>
          <w:lang w:eastAsia="ru-RU"/>
        </w:rPr>
        <w:t>ПА СГО и оформление заключения по результатам экспертизы осуществляет должностное лицо КСП СГО, которому председателем КСП СГО поручено проведение экспертизы (далее – ответственный исполнитель экспертизы).</w:t>
      </w:r>
    </w:p>
    <w:p w14:paraId="2715AAC8" w14:textId="5DF58D7A" w:rsidR="008049A0" w:rsidRDefault="00DD4603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="00D701F8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5. В случае недостаточности приложенных к проекту НПА СГО документов и материалов, содержащейся в них информации, а также с учетом особенностей изучаемых вопросов и проблем, соответствующие документы и материалы могут быть получены путем направления запроса КСП СГО в адрес разработчика проекта НПА СГО.</w:t>
      </w:r>
    </w:p>
    <w:p w14:paraId="2FB7DEE3" w14:textId="304165A7" w:rsidR="00D701F8" w:rsidRDefault="00D701F8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3.2. Основной этап заключается в анализе </w:t>
      </w:r>
      <w:r w:rsidR="00654245" w:rsidRPr="00654245">
        <w:rPr>
          <w:rFonts w:ascii="Times New Roman" w:hAnsi="Times New Roman"/>
          <w:sz w:val="28"/>
          <w:szCs w:val="28"/>
          <w:lang w:eastAsia="ru-RU"/>
        </w:rPr>
        <w:t xml:space="preserve">проекта НПА СГО </w:t>
      </w:r>
      <w:r w:rsidR="002A4742">
        <w:rPr>
          <w:rFonts w:ascii="Times New Roman" w:hAnsi="Times New Roman"/>
          <w:sz w:val="28"/>
          <w:szCs w:val="28"/>
          <w:lang w:eastAsia="ru-RU"/>
        </w:rPr>
        <w:t>и приложенных к нему документов и материалов, в том числе:</w:t>
      </w:r>
    </w:p>
    <w:p w14:paraId="1011D7BC" w14:textId="59D23963" w:rsidR="001B5867" w:rsidRDefault="002A4742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изучается состояние правового регулирования в сфере правоотношений, затрагиваемых проектом, анализируются положения</w:t>
      </w:r>
      <w:r w:rsidR="001B5867">
        <w:rPr>
          <w:rFonts w:ascii="Times New Roman" w:hAnsi="Times New Roman"/>
          <w:sz w:val="28"/>
          <w:szCs w:val="28"/>
          <w:lang w:eastAsia="ru-RU"/>
        </w:rPr>
        <w:t xml:space="preserve"> бюджетного законодательства, </w:t>
      </w:r>
      <w:r w:rsidR="001B5867" w:rsidRPr="001B5867">
        <w:rPr>
          <w:rFonts w:ascii="Times New Roman" w:hAnsi="Times New Roman"/>
          <w:sz w:val="28"/>
          <w:szCs w:val="28"/>
          <w:lang w:eastAsia="ru-RU"/>
        </w:rPr>
        <w:lastRenderedPageBreak/>
        <w:t>ины</w:t>
      </w:r>
      <w:r w:rsidR="001B5867">
        <w:rPr>
          <w:rFonts w:ascii="Times New Roman" w:hAnsi="Times New Roman"/>
          <w:sz w:val="28"/>
          <w:szCs w:val="28"/>
          <w:lang w:eastAsia="ru-RU"/>
        </w:rPr>
        <w:t>х</w:t>
      </w:r>
      <w:r w:rsidR="001B5867" w:rsidRPr="001B5867">
        <w:rPr>
          <w:rFonts w:ascii="Times New Roman" w:hAnsi="Times New Roman"/>
          <w:sz w:val="28"/>
          <w:szCs w:val="28"/>
          <w:lang w:eastAsia="ru-RU"/>
        </w:rPr>
        <w:t xml:space="preserve"> нормативны</w:t>
      </w:r>
      <w:r w:rsidR="001B5867">
        <w:rPr>
          <w:rFonts w:ascii="Times New Roman" w:hAnsi="Times New Roman"/>
          <w:sz w:val="28"/>
          <w:szCs w:val="28"/>
          <w:lang w:eastAsia="ru-RU"/>
        </w:rPr>
        <w:t>х</w:t>
      </w:r>
      <w:r w:rsidR="001B5867" w:rsidRPr="001B5867">
        <w:rPr>
          <w:rFonts w:ascii="Times New Roman" w:hAnsi="Times New Roman"/>
          <w:sz w:val="28"/>
          <w:szCs w:val="28"/>
          <w:lang w:eastAsia="ru-RU"/>
        </w:rPr>
        <w:t xml:space="preserve"> правовы</w:t>
      </w:r>
      <w:r w:rsidR="001B5867">
        <w:rPr>
          <w:rFonts w:ascii="Times New Roman" w:hAnsi="Times New Roman"/>
          <w:sz w:val="28"/>
          <w:szCs w:val="28"/>
          <w:lang w:eastAsia="ru-RU"/>
        </w:rPr>
        <w:t>х</w:t>
      </w:r>
      <w:r w:rsidR="001B5867" w:rsidRPr="001B5867">
        <w:rPr>
          <w:rFonts w:ascii="Times New Roman" w:hAnsi="Times New Roman"/>
          <w:sz w:val="28"/>
          <w:szCs w:val="28"/>
          <w:lang w:eastAsia="ru-RU"/>
        </w:rPr>
        <w:t xml:space="preserve"> акт</w:t>
      </w:r>
      <w:r w:rsidR="001B5867">
        <w:rPr>
          <w:rFonts w:ascii="Times New Roman" w:hAnsi="Times New Roman"/>
          <w:sz w:val="28"/>
          <w:szCs w:val="28"/>
          <w:lang w:eastAsia="ru-RU"/>
        </w:rPr>
        <w:t>ов</w:t>
      </w:r>
      <w:r w:rsidR="001B5867" w:rsidRPr="001B5867">
        <w:rPr>
          <w:rFonts w:ascii="Times New Roman" w:hAnsi="Times New Roman"/>
          <w:sz w:val="28"/>
          <w:szCs w:val="28"/>
          <w:lang w:eastAsia="ru-RU"/>
        </w:rPr>
        <w:t xml:space="preserve"> РФ, Ленинградской области, Сосновоборского городского округа</w:t>
      </w:r>
      <w:r w:rsidR="001B5867">
        <w:rPr>
          <w:rFonts w:ascii="Times New Roman" w:hAnsi="Times New Roman"/>
          <w:sz w:val="28"/>
          <w:szCs w:val="28"/>
          <w:lang w:eastAsia="ru-RU"/>
        </w:rPr>
        <w:t xml:space="preserve">, затрагивающих соответствующие </w:t>
      </w:r>
      <w:r w:rsidR="00654245">
        <w:rPr>
          <w:rFonts w:ascii="Times New Roman" w:hAnsi="Times New Roman"/>
          <w:sz w:val="28"/>
          <w:szCs w:val="28"/>
          <w:lang w:eastAsia="ru-RU"/>
        </w:rPr>
        <w:t>правоотношения</w:t>
      </w:r>
      <w:r w:rsidR="001B5867">
        <w:rPr>
          <w:rFonts w:ascii="Times New Roman" w:hAnsi="Times New Roman"/>
          <w:sz w:val="28"/>
          <w:szCs w:val="28"/>
          <w:lang w:eastAsia="ru-RU"/>
        </w:rPr>
        <w:t>;</w:t>
      </w:r>
    </w:p>
    <w:p w14:paraId="73AADDD7" w14:textId="77777777" w:rsidR="001B5867" w:rsidRDefault="001B5867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изучается обоснованность, смысл и содержание предлагаемых положений, правильность приведенных расчетов;</w:t>
      </w:r>
    </w:p>
    <w:p w14:paraId="0C956010" w14:textId="77777777" w:rsidR="001B5867" w:rsidRDefault="001B5867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дается оценка обоснованности предлагаемых объемов расходов средств бюджета Сосновоборского городского округа и их обеспеченность источниками финансирования;</w:t>
      </w:r>
    </w:p>
    <w:p w14:paraId="014DB9CE" w14:textId="072EC351" w:rsidR="001B5867" w:rsidRDefault="001B5867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делается анализ соответствия планируемых объемов расходов бюджета Сосновоборского городского округа утвержденным решением совета депутатов Сосновоборского городского округа</w:t>
      </w:r>
      <w:r w:rsidRPr="001B586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 бюджет</w:t>
      </w:r>
      <w:r w:rsidR="00654245"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654245">
        <w:rPr>
          <w:rFonts w:ascii="Times New Roman" w:hAnsi="Times New Roman"/>
          <w:sz w:val="28"/>
          <w:szCs w:val="28"/>
          <w:lang w:eastAsia="ru-RU"/>
        </w:rPr>
        <w:t>соответствующий</w:t>
      </w:r>
      <w:r>
        <w:rPr>
          <w:rFonts w:ascii="Times New Roman" w:hAnsi="Times New Roman"/>
          <w:sz w:val="28"/>
          <w:szCs w:val="28"/>
          <w:lang w:eastAsia="ru-RU"/>
        </w:rPr>
        <w:t xml:space="preserve"> год и на плановый период;</w:t>
      </w:r>
    </w:p>
    <w:p w14:paraId="3535E315" w14:textId="6297F0C0" w:rsidR="001B5867" w:rsidRDefault="001B5867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анализируются</w:t>
      </w:r>
      <w:r w:rsidR="00654245">
        <w:rPr>
          <w:rFonts w:ascii="Times New Roman" w:hAnsi="Times New Roman"/>
          <w:sz w:val="28"/>
          <w:szCs w:val="28"/>
          <w:lang w:eastAsia="ru-RU"/>
        </w:rPr>
        <w:t xml:space="preserve"> возможные последствия (риски) принятия проекта, в том числе изучаются финансовые последствия принятия проекта и их влияние на увеличение (уменьшение) расходов или изменение доходов бюджета Сосновоборского городского округа </w:t>
      </w:r>
    </w:p>
    <w:p w14:paraId="188B4DC3" w14:textId="77777777" w:rsidR="00E03C54" w:rsidRDefault="00E03C54" w:rsidP="00DE5547">
      <w:pPr>
        <w:pStyle w:val="a7"/>
        <w:widowControl w:val="0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5B3B187" w14:textId="1D32FCF3" w:rsidR="00E03C54" w:rsidRPr="00B72FBC" w:rsidRDefault="00E03C54" w:rsidP="00E03C54">
      <w:pPr>
        <w:pStyle w:val="1"/>
        <w:keepNext w:val="0"/>
        <w:widowControl w:val="0"/>
        <w:tabs>
          <w:tab w:val="left" w:pos="0"/>
        </w:tabs>
        <w:spacing w:before="0" w:after="0"/>
        <w:jc w:val="center"/>
        <w:rPr>
          <w:rFonts w:ascii="Times New Roman" w:hAnsi="Times New Roman"/>
          <w:sz w:val="28"/>
          <w:szCs w:val="28"/>
          <w:lang w:val="ru-RU" w:eastAsia="ru-RU"/>
        </w:rPr>
      </w:pPr>
      <w:bookmarkStart w:id="19" w:name="_Toc220512586"/>
      <w:r>
        <w:rPr>
          <w:rFonts w:ascii="Times New Roman" w:hAnsi="Times New Roman"/>
          <w:sz w:val="28"/>
          <w:szCs w:val="28"/>
          <w:lang w:val="ru-RU" w:eastAsia="ru-RU"/>
        </w:rPr>
        <w:t>4</w:t>
      </w:r>
      <w:r w:rsidRPr="00B72FBC">
        <w:rPr>
          <w:rFonts w:ascii="Times New Roman" w:hAnsi="Times New Roman"/>
          <w:sz w:val="28"/>
          <w:szCs w:val="28"/>
          <w:lang w:val="ru-RU" w:eastAsia="ru-RU"/>
        </w:rPr>
        <w:t>. Порядок</w:t>
      </w:r>
      <w:r w:rsidRPr="00B72FBC">
        <w:rPr>
          <w:rFonts w:ascii="Times New Roman" w:hAnsi="Times New Roman"/>
          <w:sz w:val="28"/>
          <w:szCs w:val="28"/>
          <w:lang w:eastAsia="ru-RU"/>
        </w:rPr>
        <w:t xml:space="preserve"> проведени</w:t>
      </w:r>
      <w:r w:rsidRPr="00B72FBC">
        <w:rPr>
          <w:rFonts w:ascii="Times New Roman" w:hAnsi="Times New Roman"/>
          <w:sz w:val="28"/>
          <w:szCs w:val="28"/>
          <w:lang w:val="ru-RU" w:eastAsia="ru-RU"/>
        </w:rPr>
        <w:t>я</w:t>
      </w:r>
      <w:r w:rsidRPr="00B72FBC">
        <w:rPr>
          <w:rFonts w:ascii="Times New Roman" w:hAnsi="Times New Roman"/>
          <w:sz w:val="28"/>
          <w:szCs w:val="28"/>
          <w:lang w:eastAsia="ru-RU"/>
        </w:rPr>
        <w:t xml:space="preserve"> экспертизы</w:t>
      </w:r>
      <w:r w:rsidRPr="00B72FBC">
        <w:rPr>
          <w:rFonts w:ascii="Times New Roman" w:hAnsi="Times New Roman"/>
          <w:sz w:val="28"/>
          <w:szCs w:val="28"/>
          <w:lang w:val="ru-RU" w:eastAsia="ru-RU"/>
        </w:rPr>
        <w:t xml:space="preserve"> муниципальн</w:t>
      </w:r>
      <w:r>
        <w:rPr>
          <w:rFonts w:ascii="Times New Roman" w:hAnsi="Times New Roman"/>
          <w:sz w:val="28"/>
          <w:szCs w:val="28"/>
          <w:lang w:val="ru-RU" w:eastAsia="ru-RU"/>
        </w:rPr>
        <w:t>ой программы (вносимых в нее изменений)</w:t>
      </w:r>
      <w:bookmarkEnd w:id="19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14:paraId="2E170F53" w14:textId="2A8F1C04" w:rsidR="00E03C54" w:rsidRDefault="00E03C54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 Подготовительный этап.</w:t>
      </w:r>
    </w:p>
    <w:p w14:paraId="63A896D5" w14:textId="26032BA1" w:rsidR="00E03C54" w:rsidRDefault="00E03C54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4.1.1. Экспертиза </w:t>
      </w:r>
      <w:bookmarkStart w:id="20" w:name="_Hlk220492713"/>
      <w:r>
        <w:rPr>
          <w:rFonts w:ascii="Times New Roman" w:hAnsi="Times New Roman"/>
          <w:sz w:val="28"/>
          <w:szCs w:val="28"/>
          <w:lang w:eastAsia="ru-RU"/>
        </w:rPr>
        <w:t xml:space="preserve">муниципальной программы (вносимых в нее изменений) </w:t>
      </w:r>
      <w:bookmarkEnd w:id="20"/>
      <w:r>
        <w:rPr>
          <w:rFonts w:ascii="Times New Roman" w:hAnsi="Times New Roman"/>
          <w:sz w:val="28"/>
          <w:szCs w:val="28"/>
          <w:lang w:eastAsia="ru-RU"/>
        </w:rPr>
        <w:t>проводится КСП СГО на основании</w:t>
      </w:r>
      <w:r w:rsidR="00026AE3">
        <w:rPr>
          <w:rFonts w:ascii="Times New Roman" w:hAnsi="Times New Roman"/>
          <w:sz w:val="28"/>
          <w:szCs w:val="28"/>
          <w:lang w:eastAsia="ru-RU"/>
        </w:rPr>
        <w:t xml:space="preserve"> пункта «ж» статьи 8 Положения о КСП СГО.</w:t>
      </w:r>
    </w:p>
    <w:p w14:paraId="67D89BE5" w14:textId="62F9CEC7" w:rsidR="00026AE3" w:rsidRPr="00026AE3" w:rsidRDefault="00026AE3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4.1.2.</w:t>
      </w:r>
      <w:r w:rsidRPr="00026AE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26AE3">
        <w:rPr>
          <w:rFonts w:ascii="Times New Roman" w:hAnsi="Times New Roman"/>
          <w:sz w:val="28"/>
          <w:szCs w:val="28"/>
          <w:lang w:eastAsia="ru-RU"/>
        </w:rPr>
        <w:tab/>
        <w:t>Проект муниципальной программы (вносимых в нее изменений) представля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026AE3">
        <w:rPr>
          <w:rFonts w:ascii="Times New Roman" w:hAnsi="Times New Roman"/>
          <w:sz w:val="28"/>
          <w:szCs w:val="28"/>
          <w:lang w:eastAsia="ru-RU"/>
        </w:rPr>
        <w:t>тся в КСП СГО субъектами правотворческой инициативы на бумажном носителе или в электронном виде посредством системы электронного документооборота, а также на адрес электронной почты КСП СГО.</w:t>
      </w:r>
    </w:p>
    <w:p w14:paraId="7BE19A8C" w14:textId="2F667474" w:rsidR="00026AE3" w:rsidRPr="00335553" w:rsidRDefault="00026AE3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5553">
        <w:rPr>
          <w:rFonts w:ascii="Times New Roman" w:hAnsi="Times New Roman"/>
          <w:sz w:val="28"/>
          <w:szCs w:val="28"/>
          <w:lang w:eastAsia="ru-RU"/>
        </w:rPr>
        <w:t xml:space="preserve">4.1.3. </w:t>
      </w:r>
      <w:r w:rsidRPr="00335553">
        <w:rPr>
          <w:rFonts w:ascii="Times New Roman" w:hAnsi="Times New Roman"/>
          <w:sz w:val="28"/>
          <w:szCs w:val="28"/>
          <w:lang w:eastAsia="ru-RU"/>
        </w:rPr>
        <w:tab/>
        <w:t>Председатель КСП СГО определяет срок проведения экспертизы поступившего в КСП СГО проекта муниципальной программы (вносимых в нее изменений)</w:t>
      </w:r>
      <w:r w:rsidR="004D0686" w:rsidRPr="00335553">
        <w:rPr>
          <w:rFonts w:ascii="Times New Roman" w:hAnsi="Times New Roman"/>
          <w:sz w:val="28"/>
          <w:szCs w:val="28"/>
          <w:lang w:eastAsia="ru-RU"/>
        </w:rPr>
        <w:t>, не превышающий 10 рабочих дней,</w:t>
      </w:r>
      <w:r w:rsidRPr="00335553">
        <w:rPr>
          <w:rFonts w:ascii="Times New Roman" w:hAnsi="Times New Roman"/>
          <w:sz w:val="28"/>
          <w:szCs w:val="28"/>
          <w:lang w:eastAsia="ru-RU"/>
        </w:rPr>
        <w:t xml:space="preserve"> и ответственного исполнителя.</w:t>
      </w:r>
    </w:p>
    <w:p w14:paraId="18F2DE74" w14:textId="0EF60122" w:rsidR="00026AE3" w:rsidRPr="00026AE3" w:rsidRDefault="00686597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026AE3" w:rsidRPr="00026AE3">
        <w:rPr>
          <w:rFonts w:ascii="Times New Roman" w:hAnsi="Times New Roman"/>
          <w:sz w:val="28"/>
          <w:szCs w:val="28"/>
          <w:lang w:eastAsia="ru-RU"/>
        </w:rPr>
        <w:t>.1.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="00026AE3" w:rsidRPr="00026AE3">
        <w:rPr>
          <w:rFonts w:ascii="Times New Roman" w:hAnsi="Times New Roman"/>
          <w:sz w:val="28"/>
          <w:szCs w:val="28"/>
          <w:lang w:eastAsia="ru-RU"/>
        </w:rPr>
        <w:t xml:space="preserve">. Распоряжение о проведении экспертизы и программа проведения экспертизы муниципальной программы (вносимых в нее изменений) не составляются (в качестве типовой программы используется настоящий Стандарт). </w:t>
      </w:r>
    </w:p>
    <w:p w14:paraId="384CC9B4" w14:textId="411B4B64" w:rsidR="00026AE3" w:rsidRPr="00026AE3" w:rsidRDefault="00686597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026AE3" w:rsidRPr="00026AE3">
        <w:rPr>
          <w:rFonts w:ascii="Times New Roman" w:hAnsi="Times New Roman"/>
          <w:sz w:val="28"/>
          <w:szCs w:val="28"/>
          <w:lang w:eastAsia="ru-RU"/>
        </w:rPr>
        <w:t>.1.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="00026AE3" w:rsidRPr="00026AE3">
        <w:rPr>
          <w:rFonts w:ascii="Times New Roman" w:hAnsi="Times New Roman"/>
          <w:sz w:val="28"/>
          <w:szCs w:val="28"/>
          <w:lang w:eastAsia="ru-RU"/>
        </w:rPr>
        <w:t>. Проведение экспертизы муниципальной программы (вносимых в нее изменений) и оформление заключения по результатам экспертизы осуществляет должностное лицо КСП СГО, которому председателем КСП СГО поручено проведение экспертизы (далее – ответственный исполнитель экспертизы).</w:t>
      </w:r>
    </w:p>
    <w:p w14:paraId="4FA4310D" w14:textId="491037FD" w:rsidR="00686597" w:rsidRDefault="00686597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4.2. В рамках основного этапа поведения экспертизы</w:t>
      </w:r>
      <w:r w:rsidR="00C62854">
        <w:rPr>
          <w:rFonts w:ascii="Times New Roman" w:hAnsi="Times New Roman"/>
          <w:sz w:val="28"/>
          <w:szCs w:val="28"/>
          <w:lang w:eastAsia="ru-RU"/>
        </w:rPr>
        <w:t xml:space="preserve"> может осуществляться:</w:t>
      </w:r>
    </w:p>
    <w:p w14:paraId="1AB30DE0" w14:textId="57A9236E" w:rsidR="00233294" w:rsidRDefault="00233294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4.2.1. При проведении экспертизы муниципальной программы:</w:t>
      </w:r>
    </w:p>
    <w:p w14:paraId="6771FFEF" w14:textId="4250394D" w:rsidR="00C62854" w:rsidRDefault="00C62854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определение соответствия муниципальной программы требованиям статьи 179 Бюджетного кодекса РФ, а также требованиям П</w:t>
      </w:r>
      <w:r w:rsidRPr="00C62854">
        <w:rPr>
          <w:rFonts w:ascii="Times New Roman" w:hAnsi="Times New Roman"/>
          <w:sz w:val="28"/>
          <w:szCs w:val="28"/>
          <w:lang w:eastAsia="ru-RU"/>
        </w:rPr>
        <w:t>орядк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C62854">
        <w:rPr>
          <w:rFonts w:ascii="Times New Roman" w:hAnsi="Times New Roman"/>
          <w:sz w:val="28"/>
          <w:szCs w:val="28"/>
          <w:lang w:eastAsia="ru-RU"/>
        </w:rPr>
        <w:t xml:space="preserve"> разработки, реализации и оценки эффективности муниципальных программ Сосновоборского городского округа</w:t>
      </w:r>
      <w:r w:rsidR="00CA120D">
        <w:rPr>
          <w:rFonts w:ascii="Times New Roman" w:hAnsi="Times New Roman"/>
          <w:sz w:val="28"/>
          <w:szCs w:val="28"/>
          <w:lang w:eastAsia="ru-RU"/>
        </w:rPr>
        <w:t xml:space="preserve"> (далее – Порядок разработки МП);</w:t>
      </w:r>
    </w:p>
    <w:p w14:paraId="29835EF8" w14:textId="1A1F9F68" w:rsidR="00CA120D" w:rsidRDefault="00CA120D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оценка социально-экономической задачи, на решение которой направлена муниципальная программа, в том числе соответствия муниципальной программы стратегии социально-экономического развития Сосновоборского городского округа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и плану по ее реализации;</w:t>
      </w:r>
    </w:p>
    <w:p w14:paraId="531A1BE3" w14:textId="46FFAD72" w:rsidR="00CA120D" w:rsidRDefault="00CA120D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анализ целей муниципальной программы, в том числе их соответствие требованиям Порядка разработки МП;</w:t>
      </w:r>
    </w:p>
    <w:p w14:paraId="7A0DC11C" w14:textId="606A3D2F" w:rsidR="00CA120D" w:rsidRDefault="00CA120D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оценка показателей (индикаторов) реализации муниципальной программы/</w:t>
      </w:r>
      <w:r w:rsidR="00233294">
        <w:rPr>
          <w:rFonts w:ascii="Times New Roman" w:hAnsi="Times New Roman"/>
          <w:sz w:val="28"/>
          <w:szCs w:val="28"/>
          <w:lang w:eastAsia="ru-RU"/>
        </w:rPr>
        <w:t>подпрограмм на соответствие их требованиям Порядка разработки МП;</w:t>
      </w:r>
    </w:p>
    <w:p w14:paraId="443C8294" w14:textId="46D201B1" w:rsidR="00233294" w:rsidRDefault="00233294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оценка задач, которые необходимо выполнить для достижения целей муниципальной программы;</w:t>
      </w:r>
    </w:p>
    <w:p w14:paraId="3611B64F" w14:textId="49C6997C" w:rsidR="00233294" w:rsidRDefault="00233294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оценка ожидаемых результатов реализации муниципальной программы: соответствие ожидаемых результатов реализации муниципальной программы целям муниципальной программы; оценка достаточности ожидаемых результатов для оценки достижения цели и результатов реализации муниципальной программы;</w:t>
      </w:r>
    </w:p>
    <w:p w14:paraId="50896764" w14:textId="4B487E94" w:rsidR="00233294" w:rsidRDefault="00233294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4.2.2. При проведении экспертизы проекта постановления администрации Сосновоборского городского округа о внесении изменений в муниципальную программу, в том числе могут анализироваться следующие</w:t>
      </w:r>
      <w:r w:rsidR="00E66FB7">
        <w:rPr>
          <w:rFonts w:ascii="Times New Roman" w:hAnsi="Times New Roman"/>
          <w:sz w:val="28"/>
          <w:szCs w:val="28"/>
          <w:lang w:eastAsia="ru-RU"/>
        </w:rPr>
        <w:t xml:space="preserve"> вопросы:</w:t>
      </w:r>
    </w:p>
    <w:p w14:paraId="4BBED1A7" w14:textId="6BF4D555" w:rsidR="00E66FB7" w:rsidRDefault="000D41A8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отсутствие внутренних противоречий в новом варианте муниципальной программы;</w:t>
      </w:r>
    </w:p>
    <w:p w14:paraId="3286F950" w14:textId="12354429" w:rsidR="000D41A8" w:rsidRDefault="000D41A8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согласованность изменений в части объемов и источников финансового обеспечения муниципальной программы (подпрограмм), утвержденных показателей (индикаторов)</w:t>
      </w:r>
      <w:r w:rsidR="00C42FB0">
        <w:rPr>
          <w:rFonts w:ascii="Times New Roman" w:hAnsi="Times New Roman"/>
          <w:sz w:val="28"/>
          <w:szCs w:val="28"/>
          <w:lang w:eastAsia="ru-RU"/>
        </w:rPr>
        <w:t xml:space="preserve"> муниципальной программы (подпрограмм);</w:t>
      </w:r>
    </w:p>
    <w:p w14:paraId="16B99951" w14:textId="113A5CB1" w:rsidR="00C42FB0" w:rsidRDefault="002F63E8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правомерность и целесообразность предлагаемых изменений;</w:t>
      </w:r>
    </w:p>
    <w:p w14:paraId="2CC9BA07" w14:textId="7DC22D44" w:rsidR="002F63E8" w:rsidRDefault="002F63E8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возможные последствия (риски) принятия вносимых изменений при реализации муниципальных программ, в том числе их влияние на достижение целей, показателей</w:t>
      </w:r>
      <w:r w:rsidR="00510945">
        <w:rPr>
          <w:rFonts w:ascii="Times New Roman" w:hAnsi="Times New Roman"/>
          <w:sz w:val="28"/>
          <w:szCs w:val="28"/>
          <w:lang w:eastAsia="ru-RU"/>
        </w:rPr>
        <w:t xml:space="preserve"> (индикаторов) муниципальной программы;</w:t>
      </w:r>
    </w:p>
    <w:p w14:paraId="679C32F4" w14:textId="3A442045" w:rsidR="00510945" w:rsidRDefault="00510945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10945">
        <w:rPr>
          <w:rFonts w:ascii="Times New Roman" w:hAnsi="Times New Roman"/>
          <w:sz w:val="28"/>
          <w:szCs w:val="28"/>
          <w:lang w:eastAsia="ru-RU"/>
        </w:rPr>
        <w:t>обоснованность объемов финансирования на реализацию мероприятий муниципальной программы, исходя из предоставленных финансово-экономических расчетов, а также документов, подтверждающих финансовое обеспечение муниципальной программы</w:t>
      </w:r>
    </w:p>
    <w:p w14:paraId="0BF22311" w14:textId="3697EDC3" w:rsidR="00510945" w:rsidRDefault="00510945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устранение или сохранение нарушений и недостатков, отмеченных КСП СГО по результатам экспертизы муниципальной программы.</w:t>
      </w:r>
    </w:p>
    <w:p w14:paraId="34149469" w14:textId="1FADBCFC" w:rsidR="00026AE3" w:rsidRDefault="00510945" w:rsidP="000D41A8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</w:t>
      </w:r>
      <w:r w:rsidR="00026AE3" w:rsidRPr="00026AE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="00026AE3" w:rsidRPr="00026AE3">
        <w:rPr>
          <w:rFonts w:ascii="Times New Roman" w:hAnsi="Times New Roman"/>
          <w:sz w:val="28"/>
          <w:szCs w:val="28"/>
          <w:lang w:eastAsia="ru-RU"/>
        </w:rPr>
        <w:t>. В случае недостаточности приложенных к муниципальной программ</w:t>
      </w:r>
      <w:r w:rsidR="00026AE3">
        <w:rPr>
          <w:rFonts w:ascii="Times New Roman" w:hAnsi="Times New Roman"/>
          <w:sz w:val="28"/>
          <w:szCs w:val="28"/>
          <w:lang w:eastAsia="ru-RU"/>
        </w:rPr>
        <w:t>е</w:t>
      </w:r>
      <w:r w:rsidR="00026AE3" w:rsidRPr="00026AE3">
        <w:rPr>
          <w:rFonts w:ascii="Times New Roman" w:hAnsi="Times New Roman"/>
          <w:sz w:val="28"/>
          <w:szCs w:val="28"/>
          <w:lang w:eastAsia="ru-RU"/>
        </w:rPr>
        <w:t xml:space="preserve"> (вносимых в нее изменений) документов и материалов, содержащейся в них информации, а также с учетом особенностей изучаемых вопросов и проблем, соответствующие документы и материалы могут быть получены путем направления запроса КСП СГО в адрес разработчика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 (вносимых в нее изменений)</w:t>
      </w:r>
      <w:r w:rsidR="00026AE3" w:rsidRPr="00026AE3">
        <w:rPr>
          <w:rFonts w:ascii="Times New Roman" w:hAnsi="Times New Roman"/>
          <w:sz w:val="28"/>
          <w:szCs w:val="28"/>
          <w:lang w:eastAsia="ru-RU"/>
        </w:rPr>
        <w:t>.</w:t>
      </w:r>
    </w:p>
    <w:p w14:paraId="52531CEF" w14:textId="77777777" w:rsidR="008E3F4F" w:rsidRDefault="008E3F4F" w:rsidP="000D41A8">
      <w:pPr>
        <w:pStyle w:val="1"/>
        <w:keepNext w:val="0"/>
        <w:widowControl w:val="0"/>
        <w:tabs>
          <w:tab w:val="left" w:pos="284"/>
        </w:tabs>
        <w:spacing w:before="0" w:after="0" w:line="240" w:lineRule="auto"/>
        <w:ind w:left="709"/>
        <w:rPr>
          <w:rFonts w:ascii="Times New Roman" w:hAnsi="Times New Roman"/>
          <w:sz w:val="28"/>
          <w:szCs w:val="28"/>
          <w:lang w:val="ru-RU" w:eastAsia="ru-RU"/>
        </w:rPr>
      </w:pPr>
    </w:p>
    <w:p w14:paraId="585FC378" w14:textId="68E03A52" w:rsidR="00D55972" w:rsidRDefault="008E3F4F" w:rsidP="008E3F4F">
      <w:pPr>
        <w:pStyle w:val="1"/>
        <w:keepNext w:val="0"/>
        <w:widowControl w:val="0"/>
        <w:tabs>
          <w:tab w:val="left" w:pos="284"/>
        </w:tabs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bookmarkStart w:id="21" w:name="_Toc220512587"/>
      <w:r>
        <w:rPr>
          <w:rFonts w:ascii="Times New Roman" w:hAnsi="Times New Roman"/>
          <w:sz w:val="28"/>
          <w:szCs w:val="28"/>
          <w:lang w:val="ru-RU" w:eastAsia="ru-RU"/>
        </w:rPr>
        <w:t>5</w:t>
      </w:r>
      <w:r w:rsidR="00246438" w:rsidRPr="00B72FBC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Заключительный этап проведения экспертизы. </w:t>
      </w:r>
      <w:r w:rsidR="00E52CE1" w:rsidRPr="00B72FBC">
        <w:rPr>
          <w:rFonts w:ascii="Times New Roman" w:hAnsi="Times New Roman"/>
          <w:sz w:val="28"/>
          <w:szCs w:val="28"/>
          <w:lang w:eastAsia="ru-RU"/>
        </w:rPr>
        <w:t>Оформле</w:t>
      </w:r>
      <w:r w:rsidR="00E52CE1" w:rsidRPr="00B72FBC">
        <w:rPr>
          <w:rFonts w:ascii="Times New Roman" w:hAnsi="Times New Roman"/>
          <w:sz w:val="28"/>
          <w:szCs w:val="28"/>
          <w:lang w:val="ru-RU" w:eastAsia="ru-RU"/>
        </w:rPr>
        <w:t>ние</w:t>
      </w:r>
      <w:r w:rsidR="00E52CE1" w:rsidRPr="00B72F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55972" w:rsidRPr="00B72FBC">
        <w:rPr>
          <w:rFonts w:ascii="Times New Roman" w:hAnsi="Times New Roman"/>
          <w:sz w:val="28"/>
          <w:szCs w:val="28"/>
          <w:lang w:eastAsia="ru-RU"/>
        </w:rPr>
        <w:t>результатов</w:t>
      </w:r>
      <w:r w:rsidR="00D55972" w:rsidRPr="00B72F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D55972" w:rsidRPr="00B72FBC">
        <w:rPr>
          <w:rFonts w:ascii="Times New Roman" w:hAnsi="Times New Roman"/>
          <w:sz w:val="28"/>
          <w:szCs w:val="28"/>
          <w:lang w:eastAsia="ru-RU"/>
        </w:rPr>
        <w:t>экспертизы</w:t>
      </w:r>
      <w:bookmarkEnd w:id="21"/>
    </w:p>
    <w:p w14:paraId="6CDAC322" w14:textId="594F3C87" w:rsidR="00D55972" w:rsidRPr="00B72FBC" w:rsidRDefault="008E3F4F" w:rsidP="000D41A8">
      <w:pPr>
        <w:pStyle w:val="a"/>
        <w:numPr>
          <w:ilvl w:val="0"/>
          <w:numId w:val="0"/>
        </w:numPr>
        <w:ind w:firstLine="709"/>
      </w:pPr>
      <w:r>
        <w:rPr>
          <w:rFonts w:eastAsia="Times New Roman"/>
          <w:lang w:eastAsia="ru-RU"/>
        </w:rPr>
        <w:t>5</w:t>
      </w:r>
      <w:r w:rsidR="00246438" w:rsidRPr="00B72FBC">
        <w:rPr>
          <w:rFonts w:eastAsia="Times New Roman"/>
          <w:lang w:eastAsia="ru-RU"/>
        </w:rPr>
        <w:t xml:space="preserve">.1. </w:t>
      </w:r>
      <w:r w:rsidR="00D55972" w:rsidRPr="00B72FBC">
        <w:rPr>
          <w:rFonts w:eastAsia="Times New Roman"/>
          <w:lang w:eastAsia="ru-RU"/>
        </w:rPr>
        <w:t>По результа</w:t>
      </w:r>
      <w:r w:rsidR="00D55972" w:rsidRPr="00B72FBC">
        <w:rPr>
          <w:lang w:eastAsia="ru-RU"/>
        </w:rPr>
        <w:t xml:space="preserve">там проведения экспертизы составляется заключение </w:t>
      </w:r>
      <w:r>
        <w:t>КСП СГО</w:t>
      </w:r>
      <w:r w:rsidR="009C154D" w:rsidRPr="00B72FBC">
        <w:t xml:space="preserve"> </w:t>
      </w:r>
      <w:r w:rsidR="00D55972" w:rsidRPr="00B72FBC">
        <w:rPr>
          <w:lang w:eastAsia="ru-RU"/>
        </w:rPr>
        <w:t>(далее – заключение)</w:t>
      </w:r>
      <w:r w:rsidR="00D55972" w:rsidRPr="00B72FBC">
        <w:t>.</w:t>
      </w:r>
    </w:p>
    <w:p w14:paraId="1F7CE8D0" w14:textId="62EA960D" w:rsidR="006A6A3E" w:rsidRPr="00B72FBC" w:rsidRDefault="008E3F4F" w:rsidP="000D41A8">
      <w:pPr>
        <w:widowControl w:val="0"/>
        <w:tabs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00313" w:rsidRPr="00B72FBC">
        <w:rPr>
          <w:rFonts w:ascii="Times New Roman" w:hAnsi="Times New Roman"/>
          <w:sz w:val="28"/>
          <w:szCs w:val="28"/>
        </w:rPr>
        <w:t xml:space="preserve">.2. </w:t>
      </w:r>
      <w:r w:rsidR="006A6A3E" w:rsidRPr="00B72FBC">
        <w:rPr>
          <w:rFonts w:ascii="Times New Roman" w:hAnsi="Times New Roman"/>
          <w:sz w:val="28"/>
          <w:szCs w:val="28"/>
        </w:rPr>
        <w:t xml:space="preserve">В заключении </w:t>
      </w:r>
      <w:r>
        <w:rPr>
          <w:rFonts w:ascii="Times New Roman" w:hAnsi="Times New Roman"/>
          <w:sz w:val="28"/>
          <w:szCs w:val="28"/>
        </w:rPr>
        <w:t>КСП СГО</w:t>
      </w:r>
      <w:r w:rsidR="006A6A3E" w:rsidRPr="00B72FBC">
        <w:rPr>
          <w:rFonts w:ascii="Times New Roman" w:hAnsi="Times New Roman"/>
          <w:sz w:val="28"/>
          <w:szCs w:val="28"/>
        </w:rPr>
        <w:t xml:space="preserve"> не даются рекомендации по утверждению или отклонению представленного проекта муниципального правового акта, проект</w:t>
      </w:r>
      <w:r w:rsidR="008434EC" w:rsidRPr="00B72FBC">
        <w:rPr>
          <w:rFonts w:ascii="Times New Roman" w:hAnsi="Times New Roman"/>
          <w:sz w:val="28"/>
          <w:szCs w:val="28"/>
        </w:rPr>
        <w:t>а</w:t>
      </w:r>
      <w:r w:rsidR="006A6A3E" w:rsidRPr="00B72FBC">
        <w:rPr>
          <w:rFonts w:ascii="Times New Roman" w:hAnsi="Times New Roman"/>
          <w:sz w:val="28"/>
          <w:szCs w:val="28"/>
        </w:rPr>
        <w:t xml:space="preserve"> программ</w:t>
      </w:r>
      <w:r w:rsidR="008434EC" w:rsidRPr="00B72FBC">
        <w:rPr>
          <w:rFonts w:ascii="Times New Roman" w:hAnsi="Times New Roman"/>
          <w:sz w:val="28"/>
          <w:szCs w:val="28"/>
        </w:rPr>
        <w:t>ы</w:t>
      </w:r>
      <w:r w:rsidR="006A6A3E" w:rsidRPr="00B72FBC">
        <w:rPr>
          <w:rFonts w:ascii="Times New Roman" w:hAnsi="Times New Roman"/>
          <w:sz w:val="28"/>
          <w:szCs w:val="28"/>
        </w:rPr>
        <w:t xml:space="preserve"> и изменений к н</w:t>
      </w:r>
      <w:r w:rsidR="008434EC" w:rsidRPr="00B72FBC">
        <w:rPr>
          <w:rFonts w:ascii="Times New Roman" w:hAnsi="Times New Roman"/>
          <w:sz w:val="28"/>
          <w:szCs w:val="28"/>
        </w:rPr>
        <w:t>ей</w:t>
      </w:r>
      <w:r w:rsidR="006A6A3E" w:rsidRPr="00B72FBC">
        <w:rPr>
          <w:rFonts w:ascii="Times New Roman" w:hAnsi="Times New Roman"/>
          <w:sz w:val="28"/>
          <w:szCs w:val="28"/>
        </w:rPr>
        <w:t xml:space="preserve">. В заключении выражается мнение о необходимости рассмотрения субъектами правотворческой инициативы замечаний и предложений, </w:t>
      </w:r>
      <w:r w:rsidR="006A6A3E" w:rsidRPr="00B72FBC">
        <w:rPr>
          <w:rFonts w:ascii="Times New Roman" w:hAnsi="Times New Roman"/>
          <w:sz w:val="28"/>
          <w:szCs w:val="28"/>
        </w:rPr>
        <w:lastRenderedPageBreak/>
        <w:t>изложенных в заключении, либо информация об отсутствии замечаний и предложений по итогам экспертизы.</w:t>
      </w:r>
    </w:p>
    <w:p w14:paraId="07FC1F15" w14:textId="62D81B15" w:rsidR="00407C6A" w:rsidRDefault="0017770F" w:rsidP="00AF4AE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46438" w:rsidRPr="00B72FBC">
        <w:rPr>
          <w:rFonts w:ascii="Times New Roman" w:hAnsi="Times New Roman"/>
          <w:sz w:val="28"/>
          <w:szCs w:val="28"/>
        </w:rPr>
        <w:t>.</w:t>
      </w:r>
      <w:r w:rsidR="00900313" w:rsidRPr="00B72FBC">
        <w:rPr>
          <w:rFonts w:ascii="Times New Roman" w:hAnsi="Times New Roman"/>
          <w:sz w:val="28"/>
          <w:szCs w:val="28"/>
        </w:rPr>
        <w:t>3</w:t>
      </w:r>
      <w:r w:rsidR="00246438" w:rsidRPr="00B72FBC">
        <w:rPr>
          <w:rFonts w:ascii="Times New Roman" w:hAnsi="Times New Roman"/>
          <w:sz w:val="28"/>
          <w:szCs w:val="28"/>
        </w:rPr>
        <w:t xml:space="preserve">. </w:t>
      </w:r>
      <w:r w:rsidR="00AF4AE2">
        <w:rPr>
          <w:rFonts w:ascii="Times New Roman" w:hAnsi="Times New Roman"/>
          <w:sz w:val="28"/>
          <w:szCs w:val="28"/>
        </w:rPr>
        <w:t>При подготовке заключения по результатам экспертизы следует руководствоваться следующими требованиями:</w:t>
      </w:r>
    </w:p>
    <w:p w14:paraId="1A12B923" w14:textId="0FAA67AB" w:rsidR="00AF4AE2" w:rsidRDefault="00AF4AE2" w:rsidP="00AF4AE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выводы в заключении должны быть объективными и аргументированными, должны подтверждаться соответствующими расчетами и пояснениями;</w:t>
      </w:r>
    </w:p>
    <w:p w14:paraId="1F3FE257" w14:textId="33BC43B4" w:rsidR="00AF4AE2" w:rsidRPr="00B72FBC" w:rsidRDefault="00AF4AE2" w:rsidP="00AF4AE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предложения (замечания) в заключении должны быть конкретными, сжатыми и простыми по форме и содержанию, ориентированы на принятие конкретных мер по решению выявленных проблем, направлены на устранение причин и последствий недостатков, установленных в процессе экспертизы.</w:t>
      </w:r>
    </w:p>
    <w:p w14:paraId="51369C9F" w14:textId="1EBA885E" w:rsidR="002F17A9" w:rsidRPr="00B72FBC" w:rsidRDefault="0017770F" w:rsidP="000D41A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46438" w:rsidRPr="00B72FBC">
        <w:rPr>
          <w:rFonts w:ascii="Times New Roman" w:hAnsi="Times New Roman"/>
          <w:sz w:val="28"/>
          <w:szCs w:val="28"/>
        </w:rPr>
        <w:t>.</w:t>
      </w:r>
      <w:r w:rsidR="00AF4AE2">
        <w:rPr>
          <w:rFonts w:ascii="Times New Roman" w:hAnsi="Times New Roman"/>
          <w:sz w:val="28"/>
          <w:szCs w:val="28"/>
        </w:rPr>
        <w:t>4</w:t>
      </w:r>
      <w:r w:rsidR="00246438" w:rsidRPr="00B72FBC">
        <w:rPr>
          <w:rFonts w:ascii="Times New Roman" w:hAnsi="Times New Roman"/>
          <w:sz w:val="28"/>
          <w:szCs w:val="28"/>
        </w:rPr>
        <w:t xml:space="preserve">. </w:t>
      </w:r>
      <w:r w:rsidR="00D55972" w:rsidRPr="00B72FBC">
        <w:rPr>
          <w:rFonts w:ascii="Times New Roman" w:hAnsi="Times New Roman"/>
          <w:sz w:val="28"/>
          <w:szCs w:val="28"/>
        </w:rPr>
        <w:t xml:space="preserve">Заключение подписывается ответственным исполнителем </w:t>
      </w:r>
      <w:r w:rsidR="00D55972" w:rsidRPr="00B72FBC">
        <w:rPr>
          <w:rFonts w:ascii="Times New Roman" w:hAnsi="Times New Roman"/>
          <w:sz w:val="28"/>
          <w:szCs w:val="28"/>
          <w:lang w:eastAsia="ru-RU"/>
        </w:rPr>
        <w:t>экспертизы</w:t>
      </w:r>
      <w:r w:rsidR="002F17A9" w:rsidRPr="00B72F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F17A9" w:rsidRPr="00B72FBC">
        <w:rPr>
          <w:rFonts w:ascii="Times New Roman" w:hAnsi="Times New Roman"/>
          <w:sz w:val="28"/>
          <w:szCs w:val="28"/>
        </w:rPr>
        <w:t xml:space="preserve">и </w:t>
      </w:r>
      <w:r w:rsidR="00B44B21">
        <w:rPr>
          <w:rFonts w:ascii="Times New Roman" w:hAnsi="Times New Roman"/>
          <w:sz w:val="28"/>
          <w:szCs w:val="28"/>
        </w:rPr>
        <w:t xml:space="preserve">председателем КСП СГО, после чего </w:t>
      </w:r>
      <w:r w:rsidR="002F17A9" w:rsidRPr="00B72FBC">
        <w:rPr>
          <w:rFonts w:ascii="Times New Roman" w:hAnsi="Times New Roman"/>
          <w:sz w:val="28"/>
          <w:szCs w:val="28"/>
          <w:lang w:val="ru"/>
        </w:rPr>
        <w:t xml:space="preserve">направляется </w:t>
      </w:r>
      <w:r w:rsidR="002F17A9" w:rsidRPr="00B72FBC">
        <w:rPr>
          <w:rFonts w:ascii="Times New Roman" w:hAnsi="Times New Roman"/>
          <w:sz w:val="28"/>
          <w:szCs w:val="28"/>
        </w:rPr>
        <w:t xml:space="preserve">субъекту правотворческой инициативы, от которого проект был получен для проведения экспертизы. </w:t>
      </w:r>
      <w:bookmarkEnd w:id="3"/>
    </w:p>
    <w:sectPr w:rsidR="002F17A9" w:rsidRPr="00B72FBC" w:rsidSect="008434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3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7D242" w14:textId="77777777" w:rsidR="0065140D" w:rsidRDefault="0065140D" w:rsidP="00D55972">
      <w:pPr>
        <w:spacing w:after="0" w:line="240" w:lineRule="auto"/>
      </w:pPr>
      <w:r>
        <w:separator/>
      </w:r>
    </w:p>
  </w:endnote>
  <w:endnote w:type="continuationSeparator" w:id="0">
    <w:p w14:paraId="4835A126" w14:textId="77777777" w:rsidR="0065140D" w:rsidRDefault="0065140D" w:rsidP="00D55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D2879" w14:textId="77777777" w:rsidR="0083525C" w:rsidRDefault="0083525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7F9CF" w14:textId="77777777" w:rsidR="0083525C" w:rsidRDefault="0083525C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EBE35" w14:textId="77777777" w:rsidR="0083525C" w:rsidRDefault="0083525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B4B0A" w14:textId="77777777" w:rsidR="0065140D" w:rsidRDefault="0065140D" w:rsidP="00D55972">
      <w:pPr>
        <w:spacing w:after="0" w:line="240" w:lineRule="auto"/>
      </w:pPr>
      <w:r>
        <w:separator/>
      </w:r>
    </w:p>
  </w:footnote>
  <w:footnote w:type="continuationSeparator" w:id="0">
    <w:p w14:paraId="50DAB47B" w14:textId="77777777" w:rsidR="0065140D" w:rsidRDefault="0065140D" w:rsidP="00D55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335BE" w14:textId="77777777" w:rsidR="0083525C" w:rsidRDefault="0083525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513789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717C998" w14:textId="77777777" w:rsidR="00D55972" w:rsidRPr="0083525C" w:rsidRDefault="00D55972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83525C">
          <w:rPr>
            <w:rFonts w:ascii="Times New Roman" w:hAnsi="Times New Roman"/>
            <w:sz w:val="24"/>
            <w:szCs w:val="24"/>
          </w:rPr>
          <w:fldChar w:fldCharType="begin"/>
        </w:r>
        <w:r w:rsidRPr="0083525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3525C">
          <w:rPr>
            <w:rFonts w:ascii="Times New Roman" w:hAnsi="Times New Roman"/>
            <w:sz w:val="24"/>
            <w:szCs w:val="24"/>
          </w:rPr>
          <w:fldChar w:fldCharType="separate"/>
        </w:r>
        <w:r w:rsidR="00862BDF" w:rsidRPr="0083525C">
          <w:rPr>
            <w:rFonts w:ascii="Times New Roman" w:hAnsi="Times New Roman"/>
            <w:noProof/>
            <w:sz w:val="24"/>
            <w:szCs w:val="24"/>
          </w:rPr>
          <w:t>9</w:t>
        </w:r>
        <w:r w:rsidRPr="0083525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69DCA40" w14:textId="77777777" w:rsidR="00D55972" w:rsidRDefault="00D5597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FF229" w14:textId="77777777" w:rsidR="0083525C" w:rsidRDefault="008352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66ED1"/>
    <w:multiLevelType w:val="multilevel"/>
    <w:tmpl w:val="19A4247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pStyle w:val="a"/>
      <w:isLgl/>
      <w:lvlText w:val="%1.%2."/>
      <w:lvlJc w:val="left"/>
      <w:pPr>
        <w:ind w:left="1146" w:hanging="720"/>
      </w:pPr>
      <w:rPr>
        <w:lang w:val="x-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18812418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72"/>
    <w:rsid w:val="0000173E"/>
    <w:rsid w:val="00026237"/>
    <w:rsid w:val="00026AE3"/>
    <w:rsid w:val="00076E02"/>
    <w:rsid w:val="00092529"/>
    <w:rsid w:val="000A162A"/>
    <w:rsid w:val="000A5134"/>
    <w:rsid w:val="000A5987"/>
    <w:rsid w:val="000A5C42"/>
    <w:rsid w:val="000C140D"/>
    <w:rsid w:val="000C1756"/>
    <w:rsid w:val="000C31FB"/>
    <w:rsid w:val="000D0058"/>
    <w:rsid w:val="000D0A37"/>
    <w:rsid w:val="000D41A8"/>
    <w:rsid w:val="000D6FA8"/>
    <w:rsid w:val="000F0EAB"/>
    <w:rsid w:val="001126E0"/>
    <w:rsid w:val="001134CB"/>
    <w:rsid w:val="00115898"/>
    <w:rsid w:val="00165FAC"/>
    <w:rsid w:val="0016748C"/>
    <w:rsid w:val="001674E2"/>
    <w:rsid w:val="0017284B"/>
    <w:rsid w:val="0017770F"/>
    <w:rsid w:val="001825C4"/>
    <w:rsid w:val="00183F49"/>
    <w:rsid w:val="00185454"/>
    <w:rsid w:val="001A0508"/>
    <w:rsid w:val="001B5867"/>
    <w:rsid w:val="001E2068"/>
    <w:rsid w:val="001E421C"/>
    <w:rsid w:val="0020467C"/>
    <w:rsid w:val="00212187"/>
    <w:rsid w:val="00215AA3"/>
    <w:rsid w:val="00220AC9"/>
    <w:rsid w:val="00227911"/>
    <w:rsid w:val="00227D3E"/>
    <w:rsid w:val="00233294"/>
    <w:rsid w:val="002339DF"/>
    <w:rsid w:val="00241682"/>
    <w:rsid w:val="00246438"/>
    <w:rsid w:val="00255F4A"/>
    <w:rsid w:val="00266503"/>
    <w:rsid w:val="00270BD4"/>
    <w:rsid w:val="00272B0D"/>
    <w:rsid w:val="00273327"/>
    <w:rsid w:val="00280AD8"/>
    <w:rsid w:val="002A4742"/>
    <w:rsid w:val="002E4B26"/>
    <w:rsid w:val="002F17A9"/>
    <w:rsid w:val="002F63E8"/>
    <w:rsid w:val="00302BC7"/>
    <w:rsid w:val="0030743C"/>
    <w:rsid w:val="00311AFA"/>
    <w:rsid w:val="00314A9F"/>
    <w:rsid w:val="003258A9"/>
    <w:rsid w:val="00335553"/>
    <w:rsid w:val="00356DEC"/>
    <w:rsid w:val="00373527"/>
    <w:rsid w:val="00377D4C"/>
    <w:rsid w:val="003A32BA"/>
    <w:rsid w:val="003B08E9"/>
    <w:rsid w:val="003B7CBE"/>
    <w:rsid w:val="003D2EF7"/>
    <w:rsid w:val="00403A9C"/>
    <w:rsid w:val="00407C6A"/>
    <w:rsid w:val="004150FD"/>
    <w:rsid w:val="004246E6"/>
    <w:rsid w:val="00445908"/>
    <w:rsid w:val="00452DF7"/>
    <w:rsid w:val="00453012"/>
    <w:rsid w:val="0047484B"/>
    <w:rsid w:val="004B48CF"/>
    <w:rsid w:val="004D0686"/>
    <w:rsid w:val="004E1E44"/>
    <w:rsid w:val="00505E06"/>
    <w:rsid w:val="00510945"/>
    <w:rsid w:val="0052015E"/>
    <w:rsid w:val="00524A4F"/>
    <w:rsid w:val="00542248"/>
    <w:rsid w:val="00545B96"/>
    <w:rsid w:val="00554D13"/>
    <w:rsid w:val="00566EEF"/>
    <w:rsid w:val="00580564"/>
    <w:rsid w:val="00582218"/>
    <w:rsid w:val="00587527"/>
    <w:rsid w:val="005963B1"/>
    <w:rsid w:val="005B2832"/>
    <w:rsid w:val="005C1BBF"/>
    <w:rsid w:val="005C50CE"/>
    <w:rsid w:val="005C582D"/>
    <w:rsid w:val="005D1F5F"/>
    <w:rsid w:val="005F4BB6"/>
    <w:rsid w:val="006023BC"/>
    <w:rsid w:val="0060769C"/>
    <w:rsid w:val="0061246C"/>
    <w:rsid w:val="006221CA"/>
    <w:rsid w:val="00650062"/>
    <w:rsid w:val="0065140D"/>
    <w:rsid w:val="00654245"/>
    <w:rsid w:val="00657624"/>
    <w:rsid w:val="00674119"/>
    <w:rsid w:val="00674A92"/>
    <w:rsid w:val="006807FA"/>
    <w:rsid w:val="00685A00"/>
    <w:rsid w:val="00686597"/>
    <w:rsid w:val="00691F52"/>
    <w:rsid w:val="0069479E"/>
    <w:rsid w:val="006A6A3E"/>
    <w:rsid w:val="006B03D1"/>
    <w:rsid w:val="006F45B1"/>
    <w:rsid w:val="00713AAB"/>
    <w:rsid w:val="007267E0"/>
    <w:rsid w:val="007269C8"/>
    <w:rsid w:val="00744C95"/>
    <w:rsid w:val="007453C7"/>
    <w:rsid w:val="0076225D"/>
    <w:rsid w:val="0076370C"/>
    <w:rsid w:val="0076548E"/>
    <w:rsid w:val="00770E89"/>
    <w:rsid w:val="00783182"/>
    <w:rsid w:val="00783F04"/>
    <w:rsid w:val="007C746D"/>
    <w:rsid w:val="007C7907"/>
    <w:rsid w:val="007D1D89"/>
    <w:rsid w:val="007E4C1B"/>
    <w:rsid w:val="007F2B63"/>
    <w:rsid w:val="007F3FD5"/>
    <w:rsid w:val="007F646A"/>
    <w:rsid w:val="008049A0"/>
    <w:rsid w:val="00811DBA"/>
    <w:rsid w:val="0083525C"/>
    <w:rsid w:val="008434EC"/>
    <w:rsid w:val="0084399F"/>
    <w:rsid w:val="00862BDF"/>
    <w:rsid w:val="0087608E"/>
    <w:rsid w:val="00893BD8"/>
    <w:rsid w:val="00895528"/>
    <w:rsid w:val="008C222C"/>
    <w:rsid w:val="008E3391"/>
    <w:rsid w:val="008E3F4F"/>
    <w:rsid w:val="008E5717"/>
    <w:rsid w:val="008E79E9"/>
    <w:rsid w:val="008F5EFC"/>
    <w:rsid w:val="00900313"/>
    <w:rsid w:val="009077B9"/>
    <w:rsid w:val="009160BD"/>
    <w:rsid w:val="009226AA"/>
    <w:rsid w:val="00951518"/>
    <w:rsid w:val="00956E1C"/>
    <w:rsid w:val="00960C10"/>
    <w:rsid w:val="00964E3A"/>
    <w:rsid w:val="00980B88"/>
    <w:rsid w:val="009A375B"/>
    <w:rsid w:val="009C154D"/>
    <w:rsid w:val="009C56D9"/>
    <w:rsid w:val="009C6EB1"/>
    <w:rsid w:val="009D5D98"/>
    <w:rsid w:val="009E6E59"/>
    <w:rsid w:val="009F504F"/>
    <w:rsid w:val="009F7A2F"/>
    <w:rsid w:val="00A1248A"/>
    <w:rsid w:val="00A1507A"/>
    <w:rsid w:val="00A267AD"/>
    <w:rsid w:val="00A34420"/>
    <w:rsid w:val="00A46EDF"/>
    <w:rsid w:val="00A47EB4"/>
    <w:rsid w:val="00A84D30"/>
    <w:rsid w:val="00A95FAF"/>
    <w:rsid w:val="00AA38F4"/>
    <w:rsid w:val="00AA4A7D"/>
    <w:rsid w:val="00AB3BB5"/>
    <w:rsid w:val="00AB7A63"/>
    <w:rsid w:val="00AC4110"/>
    <w:rsid w:val="00AE072A"/>
    <w:rsid w:val="00AF4AE2"/>
    <w:rsid w:val="00B01C90"/>
    <w:rsid w:val="00B10850"/>
    <w:rsid w:val="00B16DC1"/>
    <w:rsid w:val="00B23B21"/>
    <w:rsid w:val="00B23D21"/>
    <w:rsid w:val="00B44B21"/>
    <w:rsid w:val="00B57035"/>
    <w:rsid w:val="00B57791"/>
    <w:rsid w:val="00B66174"/>
    <w:rsid w:val="00B72FBC"/>
    <w:rsid w:val="00B804F1"/>
    <w:rsid w:val="00BA0438"/>
    <w:rsid w:val="00BA6BC8"/>
    <w:rsid w:val="00BB33B0"/>
    <w:rsid w:val="00BB39C8"/>
    <w:rsid w:val="00BB54A5"/>
    <w:rsid w:val="00BE28E0"/>
    <w:rsid w:val="00C04EAC"/>
    <w:rsid w:val="00C0568D"/>
    <w:rsid w:val="00C05F0E"/>
    <w:rsid w:val="00C1303C"/>
    <w:rsid w:val="00C42FB0"/>
    <w:rsid w:val="00C5292D"/>
    <w:rsid w:val="00C62854"/>
    <w:rsid w:val="00C63BA7"/>
    <w:rsid w:val="00C67522"/>
    <w:rsid w:val="00CA120D"/>
    <w:rsid w:val="00CB75F7"/>
    <w:rsid w:val="00CC7841"/>
    <w:rsid w:val="00CD6E05"/>
    <w:rsid w:val="00CD6F8C"/>
    <w:rsid w:val="00CE1C40"/>
    <w:rsid w:val="00D00F6C"/>
    <w:rsid w:val="00D02473"/>
    <w:rsid w:val="00D04C62"/>
    <w:rsid w:val="00D55972"/>
    <w:rsid w:val="00D64906"/>
    <w:rsid w:val="00D701F8"/>
    <w:rsid w:val="00D9185D"/>
    <w:rsid w:val="00DA6074"/>
    <w:rsid w:val="00DC3B7A"/>
    <w:rsid w:val="00DC4DF4"/>
    <w:rsid w:val="00DD4603"/>
    <w:rsid w:val="00DE5547"/>
    <w:rsid w:val="00E03C54"/>
    <w:rsid w:val="00E24338"/>
    <w:rsid w:val="00E33673"/>
    <w:rsid w:val="00E4567C"/>
    <w:rsid w:val="00E52CE1"/>
    <w:rsid w:val="00E576B0"/>
    <w:rsid w:val="00E644AF"/>
    <w:rsid w:val="00E66FB7"/>
    <w:rsid w:val="00E711F7"/>
    <w:rsid w:val="00E7296A"/>
    <w:rsid w:val="00E951A2"/>
    <w:rsid w:val="00E97121"/>
    <w:rsid w:val="00EA138C"/>
    <w:rsid w:val="00EE0594"/>
    <w:rsid w:val="00EE0ADD"/>
    <w:rsid w:val="00EF5A72"/>
    <w:rsid w:val="00F05570"/>
    <w:rsid w:val="00F13DB2"/>
    <w:rsid w:val="00F26C25"/>
    <w:rsid w:val="00F27696"/>
    <w:rsid w:val="00F656E7"/>
    <w:rsid w:val="00F663A8"/>
    <w:rsid w:val="00F67576"/>
    <w:rsid w:val="00F7498D"/>
    <w:rsid w:val="00F765D7"/>
    <w:rsid w:val="00F77436"/>
    <w:rsid w:val="00F868B5"/>
    <w:rsid w:val="00FA2C8F"/>
    <w:rsid w:val="00FA43B2"/>
    <w:rsid w:val="00FB2794"/>
    <w:rsid w:val="00FD12B5"/>
    <w:rsid w:val="00F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F412B"/>
  <w15:docId w15:val="{BCEB9519-2DFB-40BD-BE0E-ADA0C2AD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55972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D5597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5972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4">
    <w:name w:val="Title"/>
    <w:basedOn w:val="a0"/>
    <w:next w:val="a0"/>
    <w:link w:val="a5"/>
    <w:uiPriority w:val="10"/>
    <w:qFormat/>
    <w:rsid w:val="00D5597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1"/>
    <w:link w:val="a4"/>
    <w:uiPriority w:val="10"/>
    <w:rsid w:val="00D5597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6">
    <w:name w:val="Абзац списка Знак"/>
    <w:link w:val="a7"/>
    <w:uiPriority w:val="34"/>
    <w:locked/>
    <w:rsid w:val="00D55972"/>
  </w:style>
  <w:style w:type="paragraph" w:styleId="a7">
    <w:name w:val="List Paragraph"/>
    <w:basedOn w:val="a0"/>
    <w:link w:val="a6"/>
    <w:uiPriority w:val="34"/>
    <w:qFormat/>
    <w:rsid w:val="00D5597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8">
    <w:name w:val="Стильх Знак"/>
    <w:link w:val="a"/>
    <w:locked/>
    <w:rsid w:val="00D55972"/>
    <w:rPr>
      <w:rFonts w:ascii="Times New Roman" w:hAnsi="Times New Roman" w:cs="Times New Roman"/>
      <w:sz w:val="28"/>
      <w:szCs w:val="28"/>
    </w:rPr>
  </w:style>
  <w:style w:type="paragraph" w:customStyle="1" w:styleId="a">
    <w:name w:val="Стильх"/>
    <w:basedOn w:val="a7"/>
    <w:link w:val="a8"/>
    <w:qFormat/>
    <w:rsid w:val="00D55972"/>
    <w:pPr>
      <w:widowControl w:val="0"/>
      <w:numPr>
        <w:ilvl w:val="1"/>
        <w:numId w:val="1"/>
      </w:numPr>
      <w:tabs>
        <w:tab w:val="left" w:pos="1276"/>
      </w:tabs>
      <w:spacing w:after="0" w:line="240" w:lineRule="auto"/>
      <w:contextualSpacing w:val="0"/>
      <w:jc w:val="both"/>
    </w:pPr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0"/>
    <w:link w:val="aa"/>
    <w:uiPriority w:val="99"/>
    <w:unhideWhenUsed/>
    <w:rsid w:val="00D55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D55972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unhideWhenUsed/>
    <w:rsid w:val="00D55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D55972"/>
    <w:rPr>
      <w:rFonts w:ascii="Calibri" w:eastAsia="Calibri" w:hAnsi="Calibri" w:cs="Times New Roman"/>
    </w:rPr>
  </w:style>
  <w:style w:type="paragraph" w:customStyle="1" w:styleId="Default">
    <w:name w:val="Default"/>
    <w:rsid w:val="003D2E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0"/>
    <w:link w:val="ae"/>
    <w:uiPriority w:val="99"/>
    <w:semiHidden/>
    <w:unhideWhenUsed/>
    <w:rsid w:val="00FA2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FA2C8F"/>
    <w:rPr>
      <w:rFonts w:ascii="Segoe UI" w:eastAsia="Calibri" w:hAnsi="Segoe UI" w:cs="Segoe UI"/>
      <w:sz w:val="18"/>
      <w:szCs w:val="18"/>
    </w:rPr>
  </w:style>
  <w:style w:type="paragraph" w:styleId="af">
    <w:name w:val="TOC Heading"/>
    <w:basedOn w:val="1"/>
    <w:next w:val="a0"/>
    <w:uiPriority w:val="39"/>
    <w:unhideWhenUsed/>
    <w:qFormat/>
    <w:rsid w:val="00B23D2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B23D21"/>
    <w:pPr>
      <w:spacing w:after="100"/>
    </w:pPr>
  </w:style>
  <w:style w:type="character" w:styleId="af0">
    <w:name w:val="Hyperlink"/>
    <w:basedOn w:val="a1"/>
    <w:uiPriority w:val="99"/>
    <w:unhideWhenUsed/>
    <w:rsid w:val="00B23D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4FDA4-7F1B-4D61-AE7C-FAD53821C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8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Рубан Е.Н.</dc:creator>
  <cp:lastModifiedBy>КСП - Морозова М.Н.</cp:lastModifiedBy>
  <cp:revision>21</cp:revision>
  <cp:lastPrinted>2022-08-25T06:38:00Z</cp:lastPrinted>
  <dcterms:created xsi:type="dcterms:W3CDTF">2026-01-27T09:19:00Z</dcterms:created>
  <dcterms:modified xsi:type="dcterms:W3CDTF">2026-08-19T13:05:00Z</dcterms:modified>
</cp:coreProperties>
</file>