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B1ED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B1ED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913912" w:rsidRDefault="00913912" w:rsidP="00913912">
      <w:pPr>
        <w:rPr>
          <w:sz w:val="24"/>
        </w:rPr>
      </w:pPr>
      <w:r>
        <w:rPr>
          <w:sz w:val="24"/>
        </w:rPr>
        <w:t xml:space="preserve">                                                      от 27/03/2026 № 916</w:t>
      </w:r>
    </w:p>
    <w:p w:rsidR="00D11293" w:rsidRPr="00D11293" w:rsidRDefault="00D11293" w:rsidP="00D11293">
      <w:pPr>
        <w:jc w:val="both"/>
        <w:rPr>
          <w:sz w:val="16"/>
          <w:szCs w:val="16"/>
        </w:rPr>
      </w:pPr>
    </w:p>
    <w:p w:rsidR="00D11293" w:rsidRDefault="00D11293" w:rsidP="00D11293">
      <w:pPr>
        <w:ind w:right="4110"/>
        <w:jc w:val="both"/>
        <w:rPr>
          <w:sz w:val="24"/>
          <w:szCs w:val="24"/>
        </w:rPr>
      </w:pPr>
      <w:r w:rsidRPr="00AC5DC8">
        <w:rPr>
          <w:sz w:val="24"/>
          <w:szCs w:val="24"/>
        </w:rPr>
        <w:t>О внесении изменений в постановление администрации Сосновоборского городского округа от 24.02.2026 № 513 «Об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торгов»</w:t>
      </w:r>
    </w:p>
    <w:p w:rsidR="00D11293" w:rsidRDefault="00D11293" w:rsidP="00D11293">
      <w:pPr>
        <w:ind w:firstLine="709"/>
        <w:jc w:val="both"/>
        <w:rPr>
          <w:sz w:val="24"/>
          <w:szCs w:val="24"/>
        </w:rPr>
      </w:pPr>
    </w:p>
    <w:p w:rsidR="00D11293" w:rsidRDefault="00D11293" w:rsidP="00D11293">
      <w:pPr>
        <w:ind w:firstLine="709"/>
        <w:jc w:val="both"/>
        <w:rPr>
          <w:sz w:val="24"/>
          <w:szCs w:val="24"/>
        </w:rPr>
      </w:pPr>
    </w:p>
    <w:p w:rsidR="00D11293" w:rsidRPr="00D11293" w:rsidRDefault="00D11293" w:rsidP="00D11293">
      <w:pPr>
        <w:ind w:firstLine="709"/>
        <w:jc w:val="both"/>
        <w:rPr>
          <w:sz w:val="10"/>
          <w:szCs w:val="10"/>
        </w:rPr>
      </w:pPr>
    </w:p>
    <w:p w:rsidR="00D11293" w:rsidRPr="00D11293" w:rsidRDefault="00D11293" w:rsidP="00D1129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2768F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РФ от 27.07.2010 №210-ФЗ «Об организации предоставления государственных и муниципальных услуг», </w:t>
      </w:r>
      <w:r w:rsidRPr="00D11293">
        <w:rPr>
          <w:rFonts w:eastAsia="Calibri"/>
          <w:sz w:val="24"/>
          <w:szCs w:val="24"/>
          <w:lang w:eastAsia="en-US"/>
        </w:rPr>
        <w:t>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</w:t>
      </w:r>
      <w:proofErr w:type="gramEnd"/>
      <w:r w:rsidRPr="00D11293">
        <w:rPr>
          <w:rFonts w:eastAsia="Calibri"/>
          <w:sz w:val="24"/>
          <w:szCs w:val="24"/>
          <w:lang w:eastAsia="en-US"/>
        </w:rPr>
        <w:t xml:space="preserve"> государственных и муниципальных услуг», </w:t>
      </w:r>
      <w:r w:rsidRPr="0042768F">
        <w:rPr>
          <w:sz w:val="24"/>
          <w:szCs w:val="24"/>
        </w:rPr>
        <w:t xml:space="preserve">Уставом муниципального образования </w:t>
      </w:r>
      <w:proofErr w:type="spellStart"/>
      <w:r w:rsidRPr="0042768F">
        <w:rPr>
          <w:sz w:val="24"/>
          <w:szCs w:val="24"/>
        </w:rPr>
        <w:t>Сосновоборский</w:t>
      </w:r>
      <w:proofErr w:type="spellEnd"/>
      <w:r w:rsidRPr="0042768F">
        <w:rPr>
          <w:sz w:val="24"/>
          <w:szCs w:val="24"/>
        </w:rPr>
        <w:t xml:space="preserve"> городской округ, администрация Сосновоборского городского округа </w:t>
      </w:r>
      <w:proofErr w:type="gramStart"/>
      <w:r w:rsidRPr="0042768F">
        <w:rPr>
          <w:b/>
          <w:bCs/>
          <w:sz w:val="24"/>
          <w:szCs w:val="24"/>
        </w:rPr>
        <w:t>п</w:t>
      </w:r>
      <w:proofErr w:type="gramEnd"/>
      <w:r w:rsidRPr="0042768F">
        <w:rPr>
          <w:b/>
          <w:bCs/>
          <w:sz w:val="24"/>
          <w:szCs w:val="24"/>
        </w:rPr>
        <w:t xml:space="preserve"> о с т а н о в л я е т:</w:t>
      </w:r>
    </w:p>
    <w:p w:rsidR="00D11293" w:rsidRPr="00D11293" w:rsidRDefault="00D11293" w:rsidP="00D11293">
      <w:pPr>
        <w:tabs>
          <w:tab w:val="left" w:pos="1134"/>
        </w:tabs>
        <w:ind w:firstLine="709"/>
        <w:jc w:val="both"/>
        <w:rPr>
          <w:sz w:val="16"/>
          <w:szCs w:val="16"/>
        </w:rPr>
      </w:pPr>
    </w:p>
    <w:p w:rsidR="00D11293" w:rsidRPr="00E54AF5" w:rsidRDefault="00D11293" w:rsidP="00D11293">
      <w:pPr>
        <w:pStyle w:val="Default"/>
        <w:ind w:firstLine="709"/>
        <w:jc w:val="both"/>
      </w:pPr>
      <w:r>
        <w:t>1.</w:t>
      </w:r>
      <w:r w:rsidRPr="00E54AF5">
        <w:t xml:space="preserve"> Утвердить прилагаемые изменения, которые вносятся в постановление администрации Сосновоборского городского округа </w:t>
      </w:r>
      <w:r>
        <w:t>от 24.02.2026 № 513</w:t>
      </w:r>
      <w:r w:rsidRPr="008849B1">
        <w:t xml:space="preserve"> «Об утверждении администрат</w:t>
      </w:r>
      <w:r>
        <w:t xml:space="preserve">ивного регламента по </w:t>
      </w:r>
      <w:r w:rsidRPr="008849B1">
        <w:t>предоставлению муниципальной услуги «</w:t>
      </w:r>
      <w:r w:rsidRPr="008849B1">
        <w:rPr>
          <w:bCs/>
        </w:rPr>
        <w:t>Предоставление земельного участк</w:t>
      </w:r>
      <w:r>
        <w:rPr>
          <w:bCs/>
        </w:rPr>
        <w:t xml:space="preserve">а, находящегося в муниципальной </w:t>
      </w:r>
      <w:r w:rsidRPr="008849B1">
        <w:rPr>
          <w:bCs/>
        </w:rPr>
        <w:t>собственности (государст</w:t>
      </w:r>
      <w:r>
        <w:rPr>
          <w:bCs/>
        </w:rPr>
        <w:t xml:space="preserve">венная собственность на который </w:t>
      </w:r>
      <w:r w:rsidRPr="008849B1">
        <w:rPr>
          <w:bCs/>
        </w:rPr>
        <w:t>не разграничена), в собственность, аренду, постоянное (бессрочное)</w:t>
      </w:r>
      <w:r>
        <w:t xml:space="preserve"> </w:t>
      </w:r>
      <w:r w:rsidRPr="008849B1">
        <w:rPr>
          <w:bCs/>
        </w:rPr>
        <w:t>пользование, безвозмездное пользование</w:t>
      </w:r>
      <w:r w:rsidRPr="008849B1">
        <w:rPr>
          <w:b/>
          <w:bCs/>
        </w:rPr>
        <w:t xml:space="preserve"> </w:t>
      </w:r>
      <w:r w:rsidRPr="008849B1">
        <w:rPr>
          <w:bCs/>
        </w:rPr>
        <w:t>без проведения торгов</w:t>
      </w:r>
      <w:r w:rsidRPr="00D51DD2">
        <w:rPr>
          <w:bCs/>
        </w:rPr>
        <w:t>»</w:t>
      </w:r>
      <w:r>
        <w:rPr>
          <w:bCs/>
        </w:rPr>
        <w:t>.</w:t>
      </w:r>
    </w:p>
    <w:p w:rsidR="00D11293" w:rsidRPr="00E54AF5" w:rsidRDefault="00D11293" w:rsidP="00D1129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54AF5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D11293" w:rsidRPr="00E54AF5" w:rsidRDefault="00D11293" w:rsidP="00D1129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54AF5">
        <w:rPr>
          <w:sz w:val="24"/>
          <w:szCs w:val="24"/>
        </w:rPr>
        <w:t xml:space="preserve">3. Отделу по связям с общественностью (пресс-центр) </w:t>
      </w:r>
      <w:proofErr w:type="gramStart"/>
      <w:r w:rsidRPr="00E54AF5">
        <w:rPr>
          <w:sz w:val="24"/>
          <w:szCs w:val="24"/>
        </w:rPr>
        <w:t>разместить</w:t>
      </w:r>
      <w:proofErr w:type="gramEnd"/>
      <w:r w:rsidRPr="00E54AF5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D11293" w:rsidRPr="00E54AF5" w:rsidRDefault="00D11293" w:rsidP="00D1129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54AF5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D11293" w:rsidRPr="00E54AF5" w:rsidRDefault="00D11293" w:rsidP="00D1129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54AF5">
        <w:rPr>
          <w:sz w:val="24"/>
          <w:szCs w:val="24"/>
        </w:rPr>
        <w:t xml:space="preserve">5. </w:t>
      </w:r>
      <w:proofErr w:type="gramStart"/>
      <w:r w:rsidRPr="00E54AF5">
        <w:rPr>
          <w:sz w:val="24"/>
          <w:szCs w:val="24"/>
        </w:rPr>
        <w:t>Контроль за</w:t>
      </w:r>
      <w:proofErr w:type="gramEnd"/>
      <w:r w:rsidRPr="00E54AF5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D11293" w:rsidRDefault="00D11293" w:rsidP="00D11293">
      <w:pPr>
        <w:jc w:val="both"/>
        <w:rPr>
          <w:sz w:val="24"/>
          <w:szCs w:val="24"/>
        </w:rPr>
      </w:pPr>
    </w:p>
    <w:p w:rsidR="00D11293" w:rsidRDefault="00D11293" w:rsidP="00D11293">
      <w:pPr>
        <w:jc w:val="both"/>
        <w:rPr>
          <w:sz w:val="24"/>
          <w:szCs w:val="24"/>
        </w:rPr>
      </w:pPr>
    </w:p>
    <w:p w:rsidR="00D11293" w:rsidRPr="00D11293" w:rsidRDefault="00D11293" w:rsidP="00D11293">
      <w:pPr>
        <w:jc w:val="both"/>
        <w:rPr>
          <w:sz w:val="16"/>
          <w:szCs w:val="16"/>
        </w:rPr>
      </w:pPr>
    </w:p>
    <w:p w:rsidR="00D11293" w:rsidRPr="00E54AF5" w:rsidRDefault="00D11293" w:rsidP="00D11293">
      <w:pPr>
        <w:jc w:val="both"/>
        <w:rPr>
          <w:sz w:val="24"/>
          <w:szCs w:val="24"/>
        </w:rPr>
      </w:pPr>
      <w:r w:rsidRPr="00E54AF5">
        <w:rPr>
          <w:sz w:val="24"/>
          <w:szCs w:val="24"/>
        </w:rPr>
        <w:t>Глава Сосновоборского гор</w:t>
      </w:r>
      <w:r>
        <w:rPr>
          <w:sz w:val="24"/>
          <w:szCs w:val="24"/>
        </w:rPr>
        <w:t>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Pr="00E54AF5">
        <w:rPr>
          <w:sz w:val="24"/>
          <w:szCs w:val="24"/>
        </w:rPr>
        <w:t>М.В. Воронков</w:t>
      </w:r>
    </w:p>
    <w:p w:rsidR="00D11293" w:rsidRDefault="00D11293" w:rsidP="00D11293">
      <w:pPr>
        <w:rPr>
          <w:sz w:val="24"/>
          <w:szCs w:val="24"/>
        </w:rPr>
      </w:pPr>
      <w:bookmarkStart w:id="0" w:name="_GoBack"/>
      <w:bookmarkEnd w:id="0"/>
    </w:p>
    <w:p w:rsidR="00D11293" w:rsidRPr="00E54AF5" w:rsidRDefault="00D11293" w:rsidP="00D11293">
      <w:pPr>
        <w:jc w:val="right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lastRenderedPageBreak/>
        <w:t>УТВЕРЖДЕНЫ</w:t>
      </w:r>
    </w:p>
    <w:p w:rsidR="00D11293" w:rsidRPr="00E54AF5" w:rsidRDefault="00D11293" w:rsidP="00D112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 xml:space="preserve"> постановлением администрации</w:t>
      </w:r>
    </w:p>
    <w:p w:rsidR="00D11293" w:rsidRPr="00E54AF5" w:rsidRDefault="00D11293" w:rsidP="00D112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 xml:space="preserve">Сосновоборского городского округа </w:t>
      </w:r>
    </w:p>
    <w:p w:rsidR="00D11293" w:rsidRPr="00E54AF5" w:rsidRDefault="00D11293" w:rsidP="00D112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 xml:space="preserve">от </w:t>
      </w:r>
      <w:r w:rsidR="00913912">
        <w:rPr>
          <w:bCs/>
          <w:sz w:val="24"/>
          <w:szCs w:val="24"/>
        </w:rPr>
        <w:t>27/03/2026 № 916</w:t>
      </w:r>
    </w:p>
    <w:p w:rsidR="00D11293" w:rsidRPr="00E54AF5" w:rsidRDefault="00D11293" w:rsidP="00D112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</w:p>
    <w:p w:rsidR="00D11293" w:rsidRPr="00E54AF5" w:rsidRDefault="00D11293" w:rsidP="00D112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>(Приложение)</w:t>
      </w:r>
    </w:p>
    <w:p w:rsidR="00D11293" w:rsidRDefault="00D11293" w:rsidP="00D11293">
      <w:pPr>
        <w:jc w:val="center"/>
        <w:rPr>
          <w:sz w:val="24"/>
          <w:szCs w:val="24"/>
        </w:rPr>
      </w:pPr>
    </w:p>
    <w:p w:rsidR="00D11293" w:rsidRPr="00E54AF5" w:rsidRDefault="00D11293" w:rsidP="00D11293">
      <w:pPr>
        <w:jc w:val="center"/>
        <w:rPr>
          <w:sz w:val="24"/>
          <w:szCs w:val="24"/>
        </w:rPr>
      </w:pPr>
    </w:p>
    <w:p w:rsidR="00D11293" w:rsidRPr="00E54AF5" w:rsidRDefault="00D11293" w:rsidP="00D11293">
      <w:pPr>
        <w:jc w:val="center"/>
        <w:rPr>
          <w:sz w:val="24"/>
          <w:szCs w:val="24"/>
        </w:rPr>
      </w:pPr>
      <w:r w:rsidRPr="00E54AF5">
        <w:rPr>
          <w:sz w:val="24"/>
          <w:szCs w:val="24"/>
        </w:rPr>
        <w:t>Изменения,</w:t>
      </w:r>
    </w:p>
    <w:p w:rsidR="00D11293" w:rsidRDefault="00D11293" w:rsidP="00D11293">
      <w:pPr>
        <w:jc w:val="center"/>
        <w:rPr>
          <w:color w:val="000000"/>
          <w:sz w:val="23"/>
          <w:szCs w:val="23"/>
        </w:rPr>
      </w:pPr>
      <w:proofErr w:type="gramStart"/>
      <w:r w:rsidRPr="00E54AF5">
        <w:rPr>
          <w:sz w:val="24"/>
          <w:szCs w:val="24"/>
        </w:rPr>
        <w:t>которые вносятся в постановление администрации Сосновоборского городского округа от</w:t>
      </w:r>
      <w:r w:rsidRPr="00E54AF5">
        <w:rPr>
          <w:sz w:val="24"/>
        </w:rPr>
        <w:t xml:space="preserve"> </w:t>
      </w:r>
      <w:r>
        <w:rPr>
          <w:color w:val="000000"/>
          <w:sz w:val="24"/>
          <w:szCs w:val="24"/>
        </w:rPr>
        <w:t xml:space="preserve">24.02.2026 № 513 </w:t>
      </w:r>
      <w:r w:rsidRPr="00C94661">
        <w:rPr>
          <w:color w:val="000000"/>
          <w:sz w:val="23"/>
          <w:szCs w:val="23"/>
        </w:rPr>
        <w:t>«</w:t>
      </w:r>
      <w:r w:rsidRPr="00C94661">
        <w:rPr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Pr="00C94661">
        <w:rPr>
          <w:bCs/>
          <w:color w:val="000000"/>
          <w:sz w:val="24"/>
          <w:szCs w:val="24"/>
        </w:rPr>
        <w:t>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</w:t>
      </w:r>
      <w:r w:rsidRPr="00C94661">
        <w:rPr>
          <w:b/>
          <w:bCs/>
          <w:color w:val="000000"/>
          <w:sz w:val="28"/>
          <w:szCs w:val="28"/>
        </w:rPr>
        <w:t xml:space="preserve"> </w:t>
      </w:r>
      <w:r w:rsidRPr="00C94661">
        <w:rPr>
          <w:bCs/>
          <w:color w:val="000000"/>
          <w:sz w:val="24"/>
          <w:szCs w:val="24"/>
        </w:rPr>
        <w:t>без проведения торгов</w:t>
      </w:r>
      <w:r w:rsidRPr="00C94661">
        <w:rPr>
          <w:color w:val="000000"/>
          <w:sz w:val="23"/>
          <w:szCs w:val="23"/>
        </w:rPr>
        <w:t>»</w:t>
      </w:r>
      <w:proofErr w:type="gramEnd"/>
    </w:p>
    <w:p w:rsidR="00D11293" w:rsidRDefault="00D11293" w:rsidP="00D11293">
      <w:pPr>
        <w:ind w:firstLine="709"/>
        <w:jc w:val="center"/>
        <w:rPr>
          <w:bCs/>
          <w:sz w:val="24"/>
          <w:szCs w:val="24"/>
        </w:rPr>
      </w:pPr>
    </w:p>
    <w:p w:rsidR="00D11293" w:rsidRDefault="00D11293" w:rsidP="00D11293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Изложить п.2.7 административного регламента в новой редакции:</w:t>
      </w:r>
    </w:p>
    <w:p w:rsidR="00D11293" w:rsidRPr="0066125C" w:rsidRDefault="00D11293" w:rsidP="00D112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25C">
        <w:rPr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D11293" w:rsidRPr="0066125C" w:rsidRDefault="00D11293" w:rsidP="00D11293">
      <w:pPr>
        <w:ind w:firstLine="709"/>
        <w:jc w:val="both"/>
        <w:rPr>
          <w:sz w:val="24"/>
          <w:szCs w:val="24"/>
        </w:rPr>
      </w:pPr>
      <w:r w:rsidRPr="0066125C">
        <w:rPr>
          <w:sz w:val="24"/>
          <w:szCs w:val="24"/>
        </w:rPr>
        <w:t>- при личном обращении - в день поступления запроса;</w:t>
      </w:r>
    </w:p>
    <w:p w:rsidR="00D11293" w:rsidRPr="0066125C" w:rsidRDefault="00D11293" w:rsidP="00D11293">
      <w:pPr>
        <w:ind w:firstLine="709"/>
        <w:jc w:val="both"/>
        <w:rPr>
          <w:sz w:val="24"/>
          <w:szCs w:val="24"/>
        </w:rPr>
      </w:pPr>
      <w:r w:rsidRPr="0066125C">
        <w:rPr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D11293" w:rsidRPr="0066125C" w:rsidRDefault="00D11293" w:rsidP="00D11293">
      <w:pPr>
        <w:ind w:firstLine="709"/>
        <w:jc w:val="both"/>
        <w:rPr>
          <w:sz w:val="24"/>
          <w:szCs w:val="24"/>
        </w:rPr>
      </w:pPr>
      <w:r w:rsidRPr="0066125C">
        <w:rPr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D11293" w:rsidRDefault="00D11293" w:rsidP="00D11293">
      <w:pPr>
        <w:ind w:firstLine="709"/>
        <w:jc w:val="both"/>
        <w:rPr>
          <w:sz w:val="24"/>
          <w:szCs w:val="24"/>
        </w:rPr>
      </w:pPr>
      <w:r w:rsidRPr="0066125C">
        <w:rPr>
          <w:sz w:val="24"/>
          <w:szCs w:val="24"/>
        </w:rPr>
        <w:t>- при направлении запроса в форме электронн</w:t>
      </w:r>
      <w:r>
        <w:rPr>
          <w:sz w:val="24"/>
          <w:szCs w:val="24"/>
        </w:rPr>
        <w:t xml:space="preserve">ого документа посредством ЕПГУ </w:t>
      </w:r>
      <w:r w:rsidRPr="0066125C">
        <w:rPr>
          <w:sz w:val="24"/>
          <w:szCs w:val="24"/>
        </w:rPr>
        <w:t>- в день поступления запроса на ЕПГУ или на следующий рабочий день (в случае направления документов в нерабочее время, в выходные, праздничные дни)</w:t>
      </w:r>
      <w:proofErr w:type="gramStart"/>
      <w:r w:rsidRPr="0066125C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</w:t>
      </w:r>
    </w:p>
    <w:p w:rsidR="00D11293" w:rsidRPr="0066125C" w:rsidRDefault="00D11293" w:rsidP="00D11293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Изложить п.3.3.5 административного регламента в новой редакции:</w:t>
      </w:r>
    </w:p>
    <w:p w:rsidR="00D11293" w:rsidRPr="00997DFE" w:rsidRDefault="00D11293" w:rsidP="00D112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997DFE">
        <w:rPr>
          <w:sz w:val="24"/>
          <w:szCs w:val="24"/>
        </w:rPr>
        <w:t xml:space="preserve">3.3.5. </w:t>
      </w:r>
      <w:proofErr w:type="gramStart"/>
      <w:r w:rsidRPr="00997DFE">
        <w:rPr>
          <w:sz w:val="24"/>
          <w:szCs w:val="24"/>
        </w:rPr>
        <w:t>Срок регистрации запроса и документов и (или) информации, необходимых для предоставления му</w:t>
      </w:r>
      <w:r>
        <w:rPr>
          <w:sz w:val="24"/>
          <w:szCs w:val="24"/>
        </w:rPr>
        <w:t xml:space="preserve">ниципальной услуги, в ОМСУ или </w:t>
      </w:r>
      <w:r w:rsidRPr="00997DFE">
        <w:rPr>
          <w:sz w:val="24"/>
          <w:szCs w:val="24"/>
        </w:rPr>
        <w:t>МФЦ составляет: при направлении запроса почтовой связью, при направлении запроса в форме электронного документа посредством Единого портала,</w:t>
      </w:r>
      <w:r>
        <w:rPr>
          <w:sz w:val="24"/>
          <w:szCs w:val="24"/>
        </w:rPr>
        <w:t xml:space="preserve"> </w:t>
      </w:r>
      <w:r w:rsidRPr="00997DFE">
        <w:rPr>
          <w:sz w:val="24"/>
          <w:szCs w:val="24"/>
        </w:rPr>
        <w:t>– в день поступления запроса или на следующий рабочий день (в случае направления документов</w:t>
      </w:r>
      <w:r>
        <w:rPr>
          <w:sz w:val="24"/>
          <w:szCs w:val="24"/>
        </w:rPr>
        <w:t xml:space="preserve"> </w:t>
      </w:r>
      <w:r w:rsidRPr="00997DFE">
        <w:rPr>
          <w:sz w:val="24"/>
          <w:szCs w:val="24"/>
        </w:rPr>
        <w:t>в нерабочее время, в выходные, праздничные дни);</w:t>
      </w:r>
      <w:proofErr w:type="gramEnd"/>
      <w:r w:rsidRPr="00997DFE">
        <w:rPr>
          <w:sz w:val="24"/>
          <w:szCs w:val="24"/>
        </w:rPr>
        <w:t xml:space="preserve"> при направлении запроса из МФЦ на бумажном носите</w:t>
      </w:r>
      <w:r>
        <w:rPr>
          <w:sz w:val="24"/>
          <w:szCs w:val="24"/>
        </w:rPr>
        <w:t xml:space="preserve">ле - в день передачи документов в </w:t>
      </w:r>
      <w:r w:rsidRPr="00997DFE">
        <w:rPr>
          <w:sz w:val="24"/>
          <w:szCs w:val="24"/>
        </w:rPr>
        <w:t>ОМСУ</w:t>
      </w:r>
      <w:r>
        <w:rPr>
          <w:sz w:val="24"/>
          <w:szCs w:val="24"/>
        </w:rPr>
        <w:t>.».</w:t>
      </w:r>
    </w:p>
    <w:p w:rsidR="00D11293" w:rsidRPr="0021213A" w:rsidRDefault="00D11293" w:rsidP="00D11293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proofErr w:type="gramStart"/>
      <w:r w:rsidRPr="0021213A">
        <w:rPr>
          <w:color w:val="000000"/>
          <w:sz w:val="24"/>
          <w:szCs w:val="24"/>
        </w:rPr>
        <w:t>Изложить приложения «</w:t>
      </w:r>
      <w:r w:rsidRPr="0021213A">
        <w:rPr>
          <w:sz w:val="24"/>
          <w:szCs w:val="24"/>
        </w:rPr>
        <w:t>Перечень условных обозначений и сокращений» и «Исчерпывающий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</w:t>
      </w:r>
      <w:proofErr w:type="gramEnd"/>
      <w:r w:rsidRPr="0021213A">
        <w:rPr>
          <w:sz w:val="24"/>
          <w:szCs w:val="24"/>
        </w:rPr>
        <w:t xml:space="preserve"> отдельными категориями заявителей и иные необходимые требования)</w:t>
      </w:r>
      <w:r w:rsidRPr="0021213A">
        <w:rPr>
          <w:color w:val="000000"/>
          <w:sz w:val="24"/>
          <w:szCs w:val="24"/>
        </w:rPr>
        <w:t xml:space="preserve"> административного регламента в новой редакции согласно приложени</w:t>
      </w:r>
      <w:r>
        <w:rPr>
          <w:color w:val="000000"/>
          <w:sz w:val="24"/>
          <w:szCs w:val="24"/>
        </w:rPr>
        <w:t>ям</w:t>
      </w:r>
      <w:r w:rsidRPr="0021213A">
        <w:rPr>
          <w:color w:val="000000"/>
          <w:sz w:val="24"/>
          <w:szCs w:val="24"/>
        </w:rPr>
        <w:t>.</w:t>
      </w:r>
    </w:p>
    <w:p w:rsidR="00D11293" w:rsidRDefault="00D11293" w:rsidP="00D1129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11293" w:rsidRDefault="00D11293" w:rsidP="00D11293">
      <w:pPr>
        <w:ind w:left="5103"/>
        <w:jc w:val="both"/>
        <w:rPr>
          <w:color w:val="000000"/>
          <w:sz w:val="23"/>
          <w:szCs w:val="23"/>
        </w:rPr>
      </w:pPr>
      <w:r w:rsidRPr="00997DFE">
        <w:rPr>
          <w:sz w:val="24"/>
          <w:szCs w:val="24"/>
        </w:rPr>
        <w:lastRenderedPageBreak/>
        <w:t>Приложение</w:t>
      </w:r>
      <w:r>
        <w:t xml:space="preserve"> </w:t>
      </w:r>
      <w:r w:rsidRPr="00997DFE">
        <w:rPr>
          <w:sz w:val="24"/>
          <w:szCs w:val="24"/>
        </w:rPr>
        <w:t>к административному регламенту</w:t>
      </w:r>
      <w:r>
        <w:t xml:space="preserve"> </w:t>
      </w:r>
      <w:r>
        <w:rPr>
          <w:sz w:val="24"/>
          <w:szCs w:val="24"/>
        </w:rPr>
        <w:t xml:space="preserve">по предоставлению </w:t>
      </w:r>
      <w:r w:rsidRPr="00997DFE">
        <w:rPr>
          <w:sz w:val="24"/>
          <w:szCs w:val="24"/>
        </w:rPr>
        <w:t>муниципальной услуги</w:t>
      </w:r>
      <w:r>
        <w:t xml:space="preserve"> </w:t>
      </w:r>
      <w:r w:rsidRPr="00C94661">
        <w:rPr>
          <w:color w:val="000000"/>
          <w:sz w:val="24"/>
          <w:szCs w:val="24"/>
        </w:rPr>
        <w:t>«</w:t>
      </w:r>
      <w:r w:rsidRPr="00C94661">
        <w:rPr>
          <w:bCs/>
          <w:color w:val="000000"/>
          <w:sz w:val="24"/>
          <w:szCs w:val="24"/>
        </w:rPr>
        <w:t>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</w:t>
      </w:r>
      <w:r w:rsidRPr="00C94661">
        <w:rPr>
          <w:b/>
          <w:bCs/>
          <w:color w:val="000000"/>
          <w:sz w:val="28"/>
          <w:szCs w:val="28"/>
        </w:rPr>
        <w:t xml:space="preserve"> </w:t>
      </w:r>
      <w:r w:rsidRPr="00C94661">
        <w:rPr>
          <w:bCs/>
          <w:color w:val="000000"/>
          <w:sz w:val="24"/>
          <w:szCs w:val="24"/>
        </w:rPr>
        <w:t>без проведения торгов</w:t>
      </w:r>
      <w:r w:rsidRPr="00C94661">
        <w:rPr>
          <w:color w:val="000000"/>
          <w:sz w:val="23"/>
          <w:szCs w:val="23"/>
        </w:rPr>
        <w:t>»</w:t>
      </w:r>
    </w:p>
    <w:p w:rsidR="00D11293" w:rsidRDefault="00D11293" w:rsidP="00D11293">
      <w:pPr>
        <w:jc w:val="right"/>
        <w:rPr>
          <w:color w:val="000000"/>
          <w:sz w:val="23"/>
          <w:szCs w:val="23"/>
        </w:rPr>
      </w:pPr>
    </w:p>
    <w:p w:rsidR="00D11293" w:rsidRPr="0021213A" w:rsidRDefault="00D11293" w:rsidP="00D11293">
      <w:pPr>
        <w:jc w:val="right"/>
      </w:pPr>
    </w:p>
    <w:p w:rsidR="00D11293" w:rsidRDefault="00D11293" w:rsidP="00D11293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D11293" w:rsidRDefault="00D11293" w:rsidP="00D11293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условных обозначений и сокращений,</w:t>
      </w:r>
    </w:p>
    <w:p w:rsidR="00D11293" w:rsidRDefault="00D11293" w:rsidP="00D11293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Идентификаторы категорий (признаков) заявителей,</w:t>
      </w:r>
    </w:p>
    <w:p w:rsidR="00D11293" w:rsidRDefault="00D11293" w:rsidP="00D11293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Исчерпывающий перечень документов,</w:t>
      </w:r>
    </w:p>
    <w:p w:rsidR="00D11293" w:rsidRDefault="00D11293" w:rsidP="00D11293">
      <w:pPr>
        <w:ind w:firstLine="709"/>
        <w:jc w:val="center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для предоставления муниципальной услуги,</w:t>
      </w:r>
    </w:p>
    <w:p w:rsidR="00D11293" w:rsidRDefault="00D11293" w:rsidP="00D11293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Исчерпывающий перечень оснований для отказа</w:t>
      </w:r>
    </w:p>
    <w:p w:rsidR="00D11293" w:rsidRDefault="00D11293" w:rsidP="00D11293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в приеме запроса о предоставлении муниципальной услуги и документов,</w:t>
      </w:r>
    </w:p>
    <w:p w:rsidR="00D11293" w:rsidRDefault="00D11293" w:rsidP="00D11293">
      <w:pPr>
        <w:ind w:firstLine="709"/>
        <w:jc w:val="center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для предоставления услуги,</w:t>
      </w:r>
    </w:p>
    <w:p w:rsidR="00D11293" w:rsidRDefault="00D11293" w:rsidP="00D11293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оснований для приостановления предоставления муниципальной услуги</w:t>
      </w:r>
    </w:p>
    <w:p w:rsidR="00D11293" w:rsidRDefault="00D11293" w:rsidP="00D11293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или отказа в предоставлении муниципальной услуги,</w:t>
      </w:r>
    </w:p>
    <w:p w:rsidR="00D11293" w:rsidRDefault="00D11293" w:rsidP="00D11293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Формы запроса о предоставлении муниципальной услуги</w:t>
      </w:r>
    </w:p>
    <w:p w:rsidR="00D11293" w:rsidRDefault="00D11293" w:rsidP="00D11293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D11293" w:rsidRDefault="00D11293" w:rsidP="00D11293">
      <w:pPr>
        <w:ind w:firstLine="709"/>
        <w:jc w:val="center"/>
        <w:outlineLvl w:val="0"/>
        <w:rPr>
          <w:sz w:val="24"/>
          <w:szCs w:val="24"/>
        </w:rPr>
      </w:pPr>
    </w:p>
    <w:p w:rsidR="00D11293" w:rsidRDefault="00D11293" w:rsidP="00D11293">
      <w:pPr>
        <w:ind w:firstLine="709"/>
        <w:jc w:val="center"/>
        <w:outlineLvl w:val="0"/>
        <w:rPr>
          <w:sz w:val="24"/>
          <w:szCs w:val="24"/>
        </w:rPr>
      </w:pPr>
    </w:p>
    <w:p w:rsidR="00D11293" w:rsidRDefault="00D11293" w:rsidP="00D11293">
      <w:pPr>
        <w:numPr>
          <w:ilvl w:val="0"/>
          <w:numId w:val="2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условных обозначений и сокращений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 Условные сокращения: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а) ОМСУ – органы местного самоуправления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proofErr w:type="gramStart"/>
      <w:r>
        <w:rPr>
          <w:sz w:val="24"/>
          <w:szCs w:val="24"/>
        </w:rPr>
        <w:t>ЕП</w:t>
      </w:r>
      <w:proofErr w:type="gramEnd"/>
      <w:r>
        <w:rPr>
          <w:sz w:val="24"/>
          <w:szCs w:val="24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 Условные обозначения: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б) ИП – заявителем является Индивидуальный предприниматель;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в) ЮЛ – заявителем является юридическое лицо;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proofErr w:type="gramStart"/>
      <w:r>
        <w:rPr>
          <w:sz w:val="24"/>
          <w:szCs w:val="24"/>
        </w:rPr>
        <w:t>П(</w:t>
      </w:r>
      <w:proofErr w:type="gramEnd"/>
      <w:r>
        <w:rPr>
          <w:sz w:val="24"/>
          <w:szCs w:val="24"/>
        </w:rPr>
        <w:t>з) – представитель заявителя;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д) ЕПГУ – документы подаются посредством портала;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е)</w:t>
      </w:r>
      <w:r w:rsidRPr="00D24FA0">
        <w:rPr>
          <w:sz w:val="24"/>
          <w:szCs w:val="24"/>
        </w:rPr>
        <w:t xml:space="preserve"> </w:t>
      </w:r>
      <w:r>
        <w:rPr>
          <w:sz w:val="24"/>
          <w:szCs w:val="24"/>
        </w:rPr>
        <w:t>ПС – документы подаются посредством почтовой связи;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ж) Л - документы подаются при личном посещении МФЦ;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з) О – представляется оригинал документа;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и) 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>э) – представляется оригинал документа в электронной форме;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к)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– представляется копия документа;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л) </w:t>
      </w:r>
      <w:proofErr w:type="gramStart"/>
      <w:r>
        <w:rPr>
          <w:sz w:val="24"/>
          <w:szCs w:val="24"/>
        </w:rPr>
        <w:t>К(</w:t>
      </w:r>
      <w:proofErr w:type="gramEnd"/>
      <w:r>
        <w:rPr>
          <w:sz w:val="24"/>
          <w:szCs w:val="24"/>
        </w:rPr>
        <w:t>э) – представляется копия документа в электронной форме;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м) Д (1) – документы представляются в одном экземпляре;</w:t>
      </w:r>
    </w:p>
    <w:p w:rsidR="00D11293" w:rsidRDefault="00D11293" w:rsidP="00D1129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н) Д (2) – документы представляются в двух экземплярах.</w:t>
      </w:r>
    </w:p>
    <w:p w:rsidR="00D11293" w:rsidRDefault="00D11293" w:rsidP="00D11293">
      <w:pPr>
        <w:spacing w:after="160" w:line="259" w:lineRule="auto"/>
      </w:pPr>
      <w:r>
        <w:br w:type="page"/>
      </w:r>
    </w:p>
    <w:p w:rsidR="00D11293" w:rsidRDefault="00D11293" w:rsidP="00D11293">
      <w:pPr>
        <w:jc w:val="center"/>
        <w:rPr>
          <w:b/>
          <w:sz w:val="24"/>
          <w:szCs w:val="24"/>
        </w:rPr>
      </w:pPr>
      <w:r w:rsidRPr="00EC4F16">
        <w:rPr>
          <w:b/>
          <w:sz w:val="24"/>
          <w:szCs w:val="24"/>
        </w:rPr>
        <w:lastRenderedPageBreak/>
        <w:t xml:space="preserve">III. </w:t>
      </w:r>
      <w:proofErr w:type="gramStart"/>
      <w:r w:rsidRPr="00EC4F16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D11293" w:rsidRPr="00EC4F16" w:rsidRDefault="00D11293" w:rsidP="00D11293">
      <w:pPr>
        <w:jc w:val="center"/>
        <w:rPr>
          <w:b/>
          <w:sz w:val="24"/>
          <w:szCs w:val="24"/>
        </w:rPr>
      </w:pPr>
    </w:p>
    <w:p w:rsidR="00D11293" w:rsidRDefault="00D11293" w:rsidP="00D11293">
      <w:pPr>
        <w:tabs>
          <w:tab w:val="center" w:pos="4961"/>
        </w:tabs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                                                                        Таблица № 2</w:t>
      </w:r>
    </w:p>
    <w:p w:rsidR="00D11293" w:rsidRDefault="00D11293" w:rsidP="00D11293">
      <w:pPr>
        <w:tabs>
          <w:tab w:val="center" w:pos="4961"/>
        </w:tabs>
        <w:rPr>
          <w:sz w:val="24"/>
          <w:szCs w:val="24"/>
        </w:rPr>
      </w:pPr>
    </w:p>
    <w:tbl>
      <w:tblPr>
        <w:tblStyle w:val="a9"/>
        <w:tblW w:w="975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4933"/>
        <w:gridCol w:w="1531"/>
        <w:gridCol w:w="1412"/>
        <w:gridCol w:w="6"/>
        <w:gridCol w:w="30"/>
      </w:tblGrid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№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Идентификаторы категорий (признаков) заявителей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Перечень необходимых для предоставления муниципальной услуги документов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Способы подачи документов, требования к представлению документов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Иные требования</w:t>
            </w:r>
          </w:p>
        </w:tc>
      </w:tr>
      <w:tr w:rsidR="00D11293" w:rsidRPr="00AC5DC8" w:rsidTr="00266F41">
        <w:tc>
          <w:tcPr>
            <w:tcW w:w="9750" w:type="dxa"/>
            <w:gridSpan w:val="7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r w:rsidRPr="00AC5DC8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ФЛ, 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r w:rsidRPr="00AC5DC8">
              <w:t>Заявление</w:t>
            </w:r>
          </w:p>
        </w:tc>
        <w:tc>
          <w:tcPr>
            <w:tcW w:w="1531" w:type="dxa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</w:tcPr>
          <w:p w:rsidR="00D11293" w:rsidRPr="00AC5DC8" w:rsidRDefault="00D11293" w:rsidP="00266F41">
            <w:r w:rsidRPr="00AC5DC8">
              <w:t>[Все], 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ФЛ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r w:rsidRPr="00AC5DC8">
              <w:t>документ, удостоверяющий личность:</w:t>
            </w:r>
          </w:p>
          <w:p w:rsidR="00D11293" w:rsidRPr="00AC5DC8" w:rsidRDefault="00D11293" w:rsidP="00266F41">
            <w:pPr>
              <w:tabs>
                <w:tab w:val="center" w:pos="4961"/>
              </w:tabs>
            </w:pPr>
          </w:p>
          <w:p w:rsidR="00D11293" w:rsidRPr="00AC5DC8" w:rsidRDefault="00D11293" w:rsidP="00266F41">
            <w:pPr>
              <w:widowControl w:val="0"/>
            </w:pPr>
            <w:r w:rsidRPr="00AC5DC8">
      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</w:t>
            </w:r>
            <w:r>
              <w:t>е личности военнослужащего РФ);</w:t>
            </w:r>
          </w:p>
          <w:p w:rsidR="00D11293" w:rsidRPr="00AC5DC8" w:rsidRDefault="00D11293" w:rsidP="00266F41">
            <w:pPr>
              <w:widowControl w:val="0"/>
            </w:pPr>
            <w:r w:rsidRPr="00AC5DC8">
              <w:t>- иностранного гражданина, лица без гражданства, включая вид на жительство и удостоверение беженца;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3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ФЛ, 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widowControl w:val="0"/>
            </w:pPr>
            <w:r w:rsidRPr="00AC5DC8"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заявителя:</w:t>
            </w:r>
          </w:p>
          <w:p w:rsidR="00D11293" w:rsidRPr="00AC5DC8" w:rsidRDefault="00D11293" w:rsidP="00266F41">
            <w:pPr>
              <w:widowControl w:val="0"/>
            </w:pPr>
          </w:p>
          <w:p w:rsidR="00D11293" w:rsidRPr="00AC5DC8" w:rsidRDefault="00D11293" w:rsidP="00266F41">
            <w:pPr>
              <w:widowControl w:val="0"/>
            </w:pPr>
            <w:r w:rsidRPr="00AC5DC8">
              <w:t>Для физических лиц:</w:t>
            </w:r>
          </w:p>
          <w:p w:rsidR="00D11293" w:rsidRPr="00AC5DC8" w:rsidRDefault="00D11293" w:rsidP="00266F41">
            <w:pPr>
              <w:widowControl w:val="0"/>
            </w:pPr>
            <w:proofErr w:type="gramStart"/>
            <w:r w:rsidRPr="00AC5DC8"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</w:t>
            </w:r>
            <w:proofErr w:type="gramEnd"/>
          </w:p>
          <w:p w:rsidR="00D11293" w:rsidRPr="00AC5DC8" w:rsidRDefault="00D11293" w:rsidP="00266F41">
            <w:pPr>
              <w:widowControl w:val="0"/>
            </w:pPr>
          </w:p>
          <w:p w:rsidR="00D11293" w:rsidRPr="00AC5DC8" w:rsidRDefault="00D11293" w:rsidP="00266F41">
            <w:pPr>
              <w:widowControl w:val="0"/>
            </w:pPr>
            <w:r w:rsidRPr="00AC5DC8"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 w:rsidRPr="00AC5DC8">
              <w:t>к</w:t>
            </w:r>
            <w:proofErr w:type="gramEnd"/>
            <w:r w:rsidRPr="00AC5DC8">
              <w:t xml:space="preserve"> нотариальной: </w:t>
            </w:r>
          </w:p>
          <w:p w:rsidR="00D11293" w:rsidRPr="00AC5DC8" w:rsidRDefault="00D11293" w:rsidP="00266F41">
            <w:pPr>
              <w:widowControl w:val="0"/>
            </w:pPr>
            <w:r w:rsidRPr="00AC5DC8">
              <w:t xml:space="preserve">доверенности военнослужащих и других лиц, находящихся на излечении в госпиталях, санаториях и </w:t>
            </w:r>
            <w:r w:rsidRPr="00AC5DC8">
              <w:lastRenderedPageBreak/>
              <w:t>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D11293" w:rsidRPr="00AC5DC8" w:rsidRDefault="00D11293" w:rsidP="00266F41">
            <w:pPr>
              <w:widowControl w:val="0"/>
            </w:pPr>
            <w:r w:rsidRPr="00AC5DC8"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D11293" w:rsidRPr="00AC5DC8" w:rsidRDefault="00D11293" w:rsidP="00266F41">
            <w:pPr>
              <w:widowControl w:val="0"/>
            </w:pPr>
            <w:r w:rsidRPr="00AC5DC8"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D11293" w:rsidRPr="00AC5DC8" w:rsidRDefault="00D11293" w:rsidP="00266F41">
            <w:pPr>
              <w:widowControl w:val="0"/>
            </w:pPr>
            <w:r w:rsidRPr="00AC5DC8"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:rsidR="00D11293" w:rsidRPr="00AC5DC8" w:rsidRDefault="00D11293" w:rsidP="00266F41">
            <w:pPr>
              <w:widowControl w:val="0"/>
            </w:pPr>
            <w:r w:rsidRPr="00AC5DC8">
              <w:t>в)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      </w:r>
          </w:p>
          <w:p w:rsidR="00D11293" w:rsidRPr="00AC5DC8" w:rsidRDefault="00D11293" w:rsidP="00266F41">
            <w:pPr>
              <w:widowControl w:val="0"/>
            </w:pPr>
            <w:r w:rsidRPr="00AC5DC8">
              <w:t>Для юридических лиц:</w:t>
            </w:r>
          </w:p>
          <w:p w:rsidR="00D11293" w:rsidRPr="00AC5DC8" w:rsidRDefault="00D11293" w:rsidP="00266F41">
            <w:pPr>
              <w:widowControl w:val="0"/>
            </w:pPr>
            <w:r w:rsidRPr="00AC5DC8">
              <w:t>г)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lastRenderedPageBreak/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[Все], 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FF0000"/>
              </w:rPr>
            </w:pPr>
            <w:r w:rsidRPr="00AC5DC8">
      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</w:t>
            </w:r>
            <w:proofErr w:type="gramStart"/>
            <w:r w:rsidRPr="00AC5DC8">
              <w:t>государства</w:t>
            </w:r>
            <w:proofErr w:type="gramEnd"/>
            <w:r w:rsidRPr="00AC5DC8">
              <w:t xml:space="preserve"> в случае если заявителем является иностранное юридическое лицо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5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3ЮЛ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r w:rsidRPr="00AC5DC8">
      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предоставлении земельного участка в безвозмездное пользование такому товариществу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6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1ФЛ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FF0000"/>
              </w:rPr>
            </w:pPr>
            <w:r w:rsidRPr="00AC5DC8">
              <w:rPr>
                <w:color w:val="000000"/>
                <w:lang w:bidi="ru-RU"/>
              </w:rPr>
              <w:t>документ, подтверждающий членство заявителя в садоводческом или огородническом некоммерческом товариществе, в случае, если обращается член садоводческого или огороднического некоммерческого товарищества за предоставлением в собственность за плату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7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1ФЛ, 2ФЛ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r w:rsidRPr="00AC5DC8">
              <w:rPr>
                <w:color w:val="000000"/>
                <w:lang w:bidi="ru-RU"/>
              </w:rPr>
              <w:t>решение общего собрания членов садоводческого или огороднического товарищества о распределении участка заявителю, в случае,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8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1ФЛ, 2ФЛ,</w:t>
            </w:r>
          </w:p>
          <w:p w:rsidR="00D11293" w:rsidRPr="00AC5DC8" w:rsidRDefault="00D11293" w:rsidP="00266F41">
            <w:pPr>
              <w:jc w:val="center"/>
            </w:pPr>
            <w:r w:rsidRPr="00AC5DC8">
              <w:t xml:space="preserve">3ФЛ, 1ЮЛ, </w:t>
            </w:r>
            <w:r w:rsidRPr="00AC5DC8">
              <w:br/>
              <w:t>2ЮЛ, 3ЮЛ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proofErr w:type="gramStart"/>
            <w:r w:rsidRPr="00AC5DC8">
              <w:rPr>
                <w:color w:val="000000"/>
                <w:lang w:bidi="ru-RU"/>
              </w:rPr>
              <w:t xml:space="preserve"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</w:t>
            </w:r>
            <w:r w:rsidRPr="00AC5DC8">
              <w:rPr>
                <w:color w:val="000000"/>
                <w:lang w:bidi="ru-RU"/>
              </w:rPr>
              <w:lastRenderedPageBreak/>
              <w:t>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собственник здания, сооружения, помещения в таком здании, сооружении за предоставлением в собственность за плату, или если обращаются религиозная организация</w:t>
            </w:r>
            <w:proofErr w:type="gramEnd"/>
            <w:r w:rsidRPr="00AC5DC8">
              <w:rPr>
                <w:color w:val="000000"/>
                <w:lang w:bidi="ru-RU"/>
              </w:rPr>
              <w:t xml:space="preserve">, </w:t>
            </w:r>
            <w:proofErr w:type="gramStart"/>
            <w:r w:rsidRPr="00AC5DC8">
              <w:rPr>
                <w:color w:val="000000"/>
                <w:lang w:bidi="ru-RU"/>
              </w:rPr>
              <w:t>которой на праве безвозмездного пользования предоставлены здания, сооружения; лица, относящиеся к коренным малочисленным народам Севера, Сибири и Дальнего Востока, и их общины, за предоставлением в безвозмездное пользование, или если обращаются собственник объекта незавершенного строительства; собственник здания, сооружения, помещений в них, лицо, которому эти объекты недвижимости предоставлены на хозяйственного ведения или на праве оперативного управления, за предоставлением в аренду</w:t>
            </w:r>
            <w:proofErr w:type="gramEnd"/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lastRenderedPageBreak/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  <w:trHeight w:val="782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lastRenderedPageBreak/>
              <w:t>9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 3ФЛ,</w:t>
            </w:r>
          </w:p>
          <w:p w:rsidR="00D11293" w:rsidRPr="00AC5DC8" w:rsidRDefault="00D11293" w:rsidP="00266F41">
            <w:pPr>
              <w:jc w:val="center"/>
            </w:pPr>
            <w:r w:rsidRPr="00AC5DC8">
              <w:t>2ЮЛ, 3ЮЛ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proofErr w:type="gramStart"/>
            <w:r w:rsidRPr="00AC5DC8">
              <w:rPr>
                <w:color w:val="000000"/>
                <w:lang w:bidi="ru-RU"/>
              </w:rPr>
              <w:t>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в случае если обращается собственник здания, сооружения, помещения в здании, сооружении за предоставлением в собственность за плату, или если обращается религиозная организация, являющаяся собственником здания или сооружения, за предоставлением в безвозмездное пользование, или если обращается собственник здания, сооружения, помещений в них, лицо, которому</w:t>
            </w:r>
            <w:proofErr w:type="gramEnd"/>
            <w:r w:rsidRPr="00AC5DC8">
              <w:rPr>
                <w:color w:val="000000"/>
                <w:lang w:bidi="ru-RU"/>
              </w:rPr>
              <w:t xml:space="preserve"> эти объекты недвижимости предоставлены на праве хозяйственного ведения или на праве оперативного управления, за предоставлением в аренду, если право на такое здание, сооружение либо помещение не зарегистрировано в Едином государственном реестре недвижимости (далее - ЕГРН)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10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 2ЮЛ,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документы, удостоверяющие (устанавливающие) права заявителя на объект незавершенного строительства, расположенный на испрашиваемом земельном участке,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b/>
                <w:color w:val="FF0000"/>
              </w:rPr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11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2ЮЛ, 3ЮЛ, 4ЮЛ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proofErr w:type="gramStart"/>
            <w:r w:rsidRPr="00AC5DC8">
              <w:rPr>
                <w:color w:val="000000"/>
                <w:lang w:bidi="ru-RU"/>
              </w:rPr>
              <w:t>документы, подтверждающие право заявителя на испрашиваемый земельный участок, в случае, если обращается собственник здания, сооружения, помещения в здании, сооружении, юридическое лицо, использующее земельный участок на праве постоянного (бессрочного) пользования, за предоставлением в собственность за плату или в аренду или, если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пользование, или если обращается собственник</w:t>
            </w:r>
            <w:proofErr w:type="gramEnd"/>
            <w:r w:rsidRPr="00AC5DC8">
              <w:rPr>
                <w:color w:val="000000"/>
                <w:lang w:bidi="ru-RU"/>
              </w:rPr>
              <w:t xml:space="preserve"> </w:t>
            </w:r>
            <w:proofErr w:type="gramStart"/>
            <w:r w:rsidRPr="00AC5DC8">
              <w:rPr>
                <w:color w:val="000000"/>
                <w:lang w:bidi="ru-RU"/>
              </w:rPr>
              <w:t xml:space="preserve">объекта незавершенного строительства; собственник здания, сооружения, помещения в них, лицо, которому эти объекты недвижимости предоставлены на хозяйственного ведения или на праве оперативного управления, за предоставлением в аренду, если право на такой земельный участок не зарегистрировано в ЕГРН (при </w:t>
            </w:r>
            <w:r w:rsidRPr="00AC5DC8">
              <w:rPr>
                <w:color w:val="000000"/>
                <w:lang w:bidi="ru-RU"/>
              </w:rPr>
              <w:lastRenderedPageBreak/>
              <w:t>наличии соответствующих прав на земельный участок)</w:t>
            </w:r>
            <w:proofErr w:type="gramEnd"/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b/>
                <w:color w:val="FF0000"/>
              </w:rPr>
            </w:pPr>
            <w:r w:rsidRPr="00AC5DC8">
              <w:lastRenderedPageBreak/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lastRenderedPageBreak/>
              <w:t>12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4ЮЛ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документы, подтверждающие право на предоставление участка в соответствии с целями использования земельного участка, в случае, если обращаются за предоставлением в постоянное (бессрочное) пользование или в случае, если обращается государственное или муниципальное учреждение; казенное предприятие; центр исторического наследия Президента Российской Федерации за предоставлением в безвозмездное пользование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13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 3ФЛ,</w:t>
            </w:r>
          </w:p>
          <w:p w:rsidR="00D11293" w:rsidRPr="00AC5DC8" w:rsidRDefault="00D11293" w:rsidP="00266F41">
            <w:pPr>
              <w:jc w:val="center"/>
            </w:pPr>
            <w:r w:rsidRPr="00AC5DC8">
              <w:t>2ЮЛ, 3ЮЛ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proofErr w:type="gramStart"/>
            <w:r w:rsidRPr="00AC5DC8">
              <w:rPr>
                <w:color w:val="000000"/>
                <w:lang w:bidi="ru-RU"/>
              </w:rPr>
              <w:t>решение суда, на основании которого изъят земельный участок, в случае, если обращается лицо, у которого изъят участок, предоставленный в безвозмездное пользование, за предоставлением в безвозмездное пользование или если обращается лицо, у которого изъят предоставленный в аренду земельный участок, за предоставлением в аренду</w:t>
            </w:r>
            <w:proofErr w:type="gramEnd"/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14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3ФЛ, 3ЮЛ</w:t>
            </w:r>
          </w:p>
          <w:p w:rsidR="00D11293" w:rsidRPr="00AC5DC8" w:rsidRDefault="00D11293" w:rsidP="00266F41">
            <w:pPr>
              <w:jc w:val="center"/>
            </w:pP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в безвозмездное пользование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15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3ЮЛ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нужд, в случае, если обращается садовое или огородническое некоммерческое товарищество за предоставлением в безвозмездное пользование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16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решение общего собрания членов садоводческого или огороднического товарищества о приобретении участка общего назначения, с указанием долей в праве общей долевой собственности в случае, если обращается лицо, уполномоченное решением общего собрания членов садоводческого или огороднического товарищества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17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документ, подтверждающий членство заявителя в садоводческом или огородническом товариществе, если обращается член садоводческого или огороднического товарищества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18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выданный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участков, если обратился гражданин, имеющий право на первоочередное приобретение земельного участка,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19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jc w:val="center"/>
              <w:rPr>
                <w:b/>
              </w:rPr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документ, подтверждающий право заявителя на предоставление земельного участка в собственность без проведения торгов, если обращается лицо, имеющее право на приобретение в собственность участка без торгов,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20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 xml:space="preserve">договор аренды исходного земельного участка, заключенный до дня вступления в силу Федерального закона от 21 июля 1997 г. № 122-ФЗ «О государственной регистрации прав на недвижимое имущество и сделок с ним», если обращается </w:t>
            </w:r>
            <w:r w:rsidRPr="00AC5DC8">
              <w:rPr>
                <w:color w:val="000000"/>
                <w:lang w:bidi="ru-RU"/>
              </w:rPr>
              <w:lastRenderedPageBreak/>
              <w:t>арендатор такого земельного участка за предоставлением в аренду земельного участка, образованного из ранее арендованного земельного участка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lastRenderedPageBreak/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lastRenderedPageBreak/>
              <w:t>21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 xml:space="preserve">проектная документация на выполнение работ, связанных с пользованием недрами </w:t>
            </w:r>
            <w:r w:rsidRPr="00AC5DC8">
              <w:t>либо ее часть, предусматривающая осуществление соответствующей деятельности (за исключением сведений, содержащих государственную тайну)</w:t>
            </w:r>
            <w:r w:rsidRPr="00AC5DC8">
              <w:rPr>
                <w:color w:val="000000"/>
                <w:lang w:bidi="ru-RU"/>
              </w:rPr>
              <w:t xml:space="preserve">, если обращается </w:t>
            </w:r>
            <w:proofErr w:type="spellStart"/>
            <w:r w:rsidRPr="00AC5DC8">
              <w:rPr>
                <w:color w:val="000000"/>
                <w:lang w:bidi="ru-RU"/>
              </w:rPr>
              <w:t>недропользователь</w:t>
            </w:r>
            <w:proofErr w:type="spellEnd"/>
            <w:r w:rsidRPr="00AC5DC8">
              <w:rPr>
                <w:color w:val="000000"/>
                <w:lang w:bidi="ru-RU"/>
              </w:rPr>
              <w:t xml:space="preserve">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22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документ, предусматривающий выполнение международных обязательств, если обращается лицо, испрашивающее участок для выполнения международных обязательств,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23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договор аренды земельного участка,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b/>
                <w:color w:val="FF0000"/>
              </w:rPr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  <w:rPr>
                <w:color w:val="FF0000"/>
              </w:rPr>
            </w:pPr>
            <w:r w:rsidRPr="00AC5DC8">
              <w:t>Д(1)</w:t>
            </w:r>
          </w:p>
        </w:tc>
      </w:tr>
      <w:tr w:rsidR="00D11293" w:rsidRPr="00AC5DC8" w:rsidTr="00266F41">
        <w:tc>
          <w:tcPr>
            <w:tcW w:w="9750" w:type="dxa"/>
            <w:gridSpan w:val="7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r w:rsidRPr="00AC5DC8"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r w:rsidRPr="00AC5DC8">
              <w:t>выписка из Единого государственного реестра недвижимости об объекте недвижимости (ЕГРН)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[Все], 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r w:rsidRPr="00AC5DC8">
              <w:t>выписка из Единого государственного реестра юридических лиц (ЕГРЮЛ)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[Все], Д(1)</w:t>
            </w:r>
          </w:p>
        </w:tc>
      </w:tr>
      <w:tr w:rsidR="00D11293" w:rsidRPr="00AC5DC8" w:rsidTr="00266F41">
        <w:trPr>
          <w:gridAfter w:val="2"/>
          <w:wAfter w:w="36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3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1ФЛ, 2ФЛ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proofErr w:type="gramStart"/>
            <w:r w:rsidRPr="00AC5DC8">
              <w:rPr>
                <w:color w:val="000000"/>
                <w:lang w:bidi="ru-RU"/>
              </w:rPr>
              <w:t>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(за исключением случаев, если право на исходный земельный участок зарегистрировано в ЕГРН), если обращается член такого товарищества за предоставлением в собственность за плату или в аренду; если обращается лицо, уполномоченное на подачу заявления решением общего собрания членов такого товарищества за предоставлением в аренду</w:t>
            </w:r>
            <w:proofErr w:type="gramEnd"/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2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2"/>
          <w:wAfter w:w="36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4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proofErr w:type="gramStart"/>
            <w:r w:rsidRPr="00AC5DC8">
              <w:rPr>
                <w:color w:val="000000"/>
                <w:lang w:bidi="ru-RU"/>
              </w:rPr>
              <w:t>утвержденный проект межевания территории,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аренду; если обращается лицо, с которым заключен договор о развитии застроенной территории; лицо,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товарищества, за предоставлением в аренду;</w:t>
            </w:r>
            <w:proofErr w:type="gramEnd"/>
            <w:r w:rsidRPr="00AC5DC8">
              <w:rPr>
                <w:color w:val="000000"/>
                <w:lang w:bidi="ru-RU"/>
              </w:rPr>
              <w:t xml:space="preserve"> </w:t>
            </w:r>
            <w:proofErr w:type="gramStart"/>
            <w:r w:rsidRPr="00AC5DC8">
              <w:rPr>
                <w:color w:val="000000"/>
                <w:lang w:bidi="ru-RU"/>
              </w:rPr>
              <w:t>если обращается лицо, с которым был заключен договор аренды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лицо, с которым заключен договор о комплексном развитии территории в соответствии с Градостроительным кодексом Российской Федерации, либо юридическое лицо, обеспечивающее в соответствии с Градостроительным кодексом Российской Федерации реализацию решения о комплексном развитии территории, лицо, заключившее</w:t>
            </w:r>
            <w:proofErr w:type="gramEnd"/>
            <w:r w:rsidRPr="00AC5DC8">
              <w:rPr>
                <w:color w:val="000000"/>
                <w:lang w:bidi="ru-RU"/>
              </w:rPr>
              <w:t xml:space="preserve"> договор об освоении территории в целях строительства и эксплуатации наемного дома коммерческого использования, </w:t>
            </w:r>
            <w:r w:rsidRPr="00AC5DC8">
              <w:rPr>
                <w:color w:val="000000"/>
                <w:lang w:bidi="ru-RU"/>
              </w:rPr>
              <w:lastRenderedPageBreak/>
              <w:t>юридическое лицо, заключившее договор об освоении территории в целях строительства и эксплуатации наемного дома социального использования,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lastRenderedPageBreak/>
              <w:t>ЕПГУ, ПС, Л</w:t>
            </w:r>
          </w:p>
        </w:tc>
        <w:tc>
          <w:tcPr>
            <w:tcW w:w="1412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proofErr w:type="gramStart"/>
            <w:r w:rsidRPr="00AC5DC8">
              <w:rPr>
                <w:color w:val="000000"/>
                <w:lang w:bidi="ru-RU"/>
              </w:rPr>
              <w:t>утвержденный проект планировки территории, если обращается лицо, с которым был заключен договор аренды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лицо, с которым заключен договор о комплексном развитии территории в соответствии с Градостроительным кодексом Российской Федерации, либо юридическое лицо, обеспечивающее в соответствии с Градостроительным кодексом Российской Федерации реализацию решения о комплексном</w:t>
            </w:r>
            <w:proofErr w:type="gramEnd"/>
            <w:r w:rsidRPr="00AC5DC8">
              <w:rPr>
                <w:color w:val="000000"/>
                <w:lang w:bidi="ru-RU"/>
              </w:rPr>
              <w:t xml:space="preserve"> </w:t>
            </w:r>
            <w:proofErr w:type="gramStart"/>
            <w:r w:rsidRPr="00AC5DC8">
              <w:rPr>
                <w:color w:val="000000"/>
                <w:lang w:bidi="ru-RU"/>
              </w:rPr>
              <w:t>развитии территории, лицо, заключившее договор об освоении территории в целях строительства и эксплуатации наемного дома коммерческого использования, юридическое лицо, заключившее договор об освоении территории в целях строительства и эксплуатации наемного дома социального использования, за предоставлением в аренду</w:t>
            </w:r>
            <w:proofErr w:type="gramEnd"/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6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r w:rsidRPr="00AC5DC8">
              <w:rPr>
                <w:color w:val="000000"/>
                <w:lang w:bidi="ru-RU"/>
              </w:rPr>
              <w:t xml:space="preserve">распоряжение Правительства Российской Федерации, если обращается юридическое лицо, испрашивающее участок для размещения объектов </w:t>
            </w:r>
            <w:proofErr w:type="spellStart"/>
            <w:r w:rsidRPr="00AC5DC8">
              <w:rPr>
                <w:color w:val="000000"/>
                <w:lang w:bidi="ru-RU"/>
              </w:rPr>
              <w:t>социальнокультурного</w:t>
            </w:r>
            <w:proofErr w:type="spellEnd"/>
            <w:r w:rsidRPr="00AC5DC8">
              <w:rPr>
                <w:color w:val="000000"/>
                <w:lang w:bidi="ru-RU"/>
              </w:rPr>
              <w:t xml:space="preserve"> назначения, реализации масштабных инвестиционных проектов,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7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распоряжение высшего должностного лица субъекта Российской Федерации, если обращается лицо, испрашивающее земельный участок для размещения объектов социально-культурного и коммунально-бытового назначения, реализации масштабных инвестиционных проектов,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8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указ или распоряжение Президента Российской Федерации, если обращается лицо, испрашивающее земельный участок в соответствии с указом или распоряжением Президента Российской Федерации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9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федерального, регионального или местного значения, если обращается юридическое лицо, испрашивающее участок для размещения указанных объектов,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10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решение о предоставлении в пользование водных биологических ресурсов, если обращается лицо, имеющее право на добычу (вылов) водных биологических ресурсов,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11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договор о предоставлении рыбопромыслового участка; если обращается лицо, имеющее право на добычу (вылов) водных биологических ресурсов,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12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договор пользования водными биологическими ресурсами, если обращается лицо, имеющее право на добычу (вылов) водных биологических ресурсов,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13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proofErr w:type="gramStart"/>
            <w:r w:rsidRPr="00AC5DC8">
              <w:rPr>
                <w:color w:val="000000"/>
                <w:lang w:bidi="ru-RU"/>
              </w:rPr>
              <w:t xml:space="preserve">договор пользования рыбоводным участком, если обращается лицо, осуществляющее товарную </w:t>
            </w:r>
            <w:proofErr w:type="spellStart"/>
            <w:r w:rsidRPr="00AC5DC8">
              <w:rPr>
                <w:color w:val="000000"/>
                <w:lang w:bidi="ru-RU"/>
              </w:rPr>
              <w:lastRenderedPageBreak/>
              <w:t>аквакультуру</w:t>
            </w:r>
            <w:proofErr w:type="spellEnd"/>
            <w:r w:rsidRPr="00AC5DC8">
              <w:rPr>
                <w:color w:val="000000"/>
                <w:lang w:bidi="ru-RU"/>
              </w:rPr>
              <w:t xml:space="preserve"> (товарное рыбоводство), за предоставлением в аренду</w:t>
            </w:r>
            <w:proofErr w:type="gramEnd"/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lastRenderedPageBreak/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lastRenderedPageBreak/>
              <w:t>14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proofErr w:type="gramStart"/>
            <w:r w:rsidRPr="00AC5DC8">
              <w:rPr>
                <w:color w:val="000000"/>
                <w:lang w:bidi="ru-RU"/>
              </w:rPr>
              <w:t>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размещения, если обращается юридическое лицо, осуществляющее размещение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за</w:t>
            </w:r>
            <w:proofErr w:type="gramEnd"/>
            <w:r w:rsidRPr="00AC5DC8">
              <w:rPr>
                <w:color w:val="000000"/>
                <w:lang w:bidi="ru-RU"/>
              </w:rPr>
              <w:t xml:space="preserve">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15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3ФЛ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договор найма служебного жилого помещения, в случае, если обращается гражданин, которому предоставлено служебное помещение в виде жилого дома, за предоставлением в безвозмездное пользование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16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 или если обращается лицо, у которого изъят предоставленный в аренду земельный участок,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17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3ЮЛ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решение субъекта Российской Федерации о создании некоммерческой организации в случае, если обращается некоммерческая организация, созданная субъектом Российской Федерации в целях жилищного строительства для обеспечения жилыми помещениями отдельных категорий граждан, за предоставлением в безвозмездное пользование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18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3ФЛ,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3ЮЛ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государственный контракт, если обращается лицо,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за предоставлением в безвозмездное пользование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19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3ФЛ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сведения о трудовой деятельности в случае, если обращается гражданин, работающий по основному месту работы в муниципальном образовании по специальности, которая установлена законом субъекта Российской Федерации, или работник организации, которой земельный участок предоставлен на праве постоянного (бессрочного) пользования, за предоставлением в безвозмездное пользование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20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proofErr w:type="gramStart"/>
            <w:r w:rsidRPr="00AC5DC8">
              <w:rPr>
                <w:color w:val="000000"/>
                <w:lang w:bidi="ru-RU"/>
              </w:rPr>
              <w:t>договор аренды исходного земельного участка, в том числе предоставленного для комплексного развития территории,</w:t>
            </w:r>
            <w:r w:rsidRPr="00AC5DC8">
              <w:t xml:space="preserve"> </w:t>
            </w:r>
            <w:r w:rsidRPr="00AC5DC8">
              <w:rPr>
                <w:color w:val="000000"/>
                <w:lang w:bidi="ru-RU"/>
              </w:rPr>
              <w:t>если обращается лицо, с которым был заключен договор аренды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за предоставлением в аренду</w:t>
            </w:r>
            <w:proofErr w:type="gramEnd"/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21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 xml:space="preserve">договор или решение о комплексном развитии территории в случае, если обращается лицо, с которым заключен договор о комплексном развитии территории в соответствии с Градостроительным кодексом Российской Федерации, либо юридическое лицо, обеспечивающее в соответствии с </w:t>
            </w:r>
            <w:r w:rsidRPr="00AC5DC8">
              <w:rPr>
                <w:color w:val="000000"/>
                <w:lang w:bidi="ru-RU"/>
              </w:rPr>
              <w:lastRenderedPageBreak/>
              <w:t>Градостроительным кодексом Российской Федерации реализацию решения о комплексном развитии территории,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lastRenderedPageBreak/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lastRenderedPageBreak/>
              <w:t>22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свидетельство о внесении казачьего общества в государственный реестр казачьих обществ в Российской Федерации, если обращается казачье общество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23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2ФЛ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свидетельство, удостоверяющее регистрацию лица в качестве резидента особой экономической зоны, если обращается резидент особой экономической зоны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24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соглашение об управлении особой экономической зоной, если обращается управляющая компания,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25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соглашение о взаимодействии в сфере развития инфраструктуры особой экономической зоны, если обращается лицо, с которым заключено соглашение о взаимодействии в сфере развития инфраструктуры особой экономической зоны,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26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концессионное соглашение, если обращается лицо, с которым заключено концессионное соглашение,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27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договор об освоении территории в целях строительства и эксплуатации наемного дома коммерческого использования, если обращается лицо, заключившее договор об освоении территории в целях строительства и эксплуатации наемного дома,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28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договор об освоении территории в целях строительства и эксплуатации наемного дома социального использования, если обращается лицо, заключившее договор об освоении территории в целях строительства и эксплуатации наемного дома социального использования,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29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rPr>
                <w:color w:val="000000"/>
                <w:lang w:bidi="ru-RU"/>
              </w:rPr>
              <w:t>специальный инвестиционный контракт, если обращается лицо, с которым заключен специальный инвестиционный контракт,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30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2ФЛ,</w:t>
            </w:r>
          </w:p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proofErr w:type="spellStart"/>
            <w:r w:rsidRPr="00AC5DC8">
              <w:rPr>
                <w:color w:val="000000"/>
                <w:lang w:bidi="ru-RU"/>
              </w:rPr>
              <w:t>охотхозяйственное</w:t>
            </w:r>
            <w:proofErr w:type="spellEnd"/>
            <w:r w:rsidRPr="00AC5DC8">
              <w:rPr>
                <w:color w:val="000000"/>
                <w:lang w:bidi="ru-RU"/>
              </w:rPr>
              <w:t xml:space="preserve"> соглашение, если обращается лицо, с которым заключено </w:t>
            </w:r>
            <w:proofErr w:type="spellStart"/>
            <w:r w:rsidRPr="00AC5DC8">
              <w:rPr>
                <w:color w:val="000000"/>
                <w:lang w:bidi="ru-RU"/>
              </w:rPr>
              <w:t>охотхозяйственное</w:t>
            </w:r>
            <w:proofErr w:type="spellEnd"/>
            <w:r w:rsidRPr="00AC5DC8">
              <w:rPr>
                <w:color w:val="000000"/>
                <w:lang w:bidi="ru-RU"/>
              </w:rPr>
              <w:t xml:space="preserve"> соглашение,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31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2ФЛ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t xml:space="preserve">инвестиционная декларация, в составе которой представлен инвестиционный проект, если обращается резидент зоны </w:t>
            </w:r>
            <w:proofErr w:type="gramStart"/>
            <w:r w:rsidRPr="00AC5DC8">
              <w:t>территориального</w:t>
            </w:r>
            <w:proofErr w:type="gramEnd"/>
            <w:r w:rsidRPr="00AC5DC8">
              <w:t xml:space="preserve"> развития, включенный в реестр резидентов такой зоны, за предоставлением в аренду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32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3ЮЛ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rPr>
                <w:color w:val="000000"/>
                <w:lang w:bidi="ru-RU"/>
              </w:rPr>
            </w:pPr>
            <w:r w:rsidRPr="00AC5DC8">
              <w:t>договор безвозмездного пользования зданием, сооружением, если право на такое здание, сооружение не зарегистрировано в ЕГРН, в случае, если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33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3ЮЛ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r w:rsidRPr="00AC5DC8">
              <w:t xml:space="preserve">решение о создании некоммерческой организации, в случае, если обращается некоммерческая организация, </w:t>
            </w:r>
            <w:r w:rsidRPr="00AC5DC8">
              <w:lastRenderedPageBreak/>
              <w:t>созданная гражданами в целях жилищного строительства, за предоставлением в безвозмездное пользование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lastRenderedPageBreak/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lastRenderedPageBreak/>
              <w:t>34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3ФЛ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r w:rsidRPr="00AC5DC8">
              <w:t>документ, подтверждающий принадлежность гражданина к коренным малочисленным народам Севера, Сибири и Дальнего Востока, если обращается гражданин, относящийся к коренным малочисленным народам Севера, Сибири и Дальнего Востока, за предоставлением в безвозмездное пользование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35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1ЮЛ, 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proofErr w:type="gramStart"/>
            <w:r w:rsidRPr="00AC5DC8">
              <w:t>решение Губернатора Ленинградской области, которым юридическое лицо уполномочено на реализацию масштабного инвестиционного проекта, отвечающего критериям, установленным законом Ленинградской области, и предусматривающее строительство стадиона и иных объектов спорта, а также обязанность этого лица осуществить за свой счет выполнение работ по сносу расположенных на таком земельном участке объектов недвижимости, находящихся в собственности Ленинградской области или муниципальной собственности, до заключения договора купли-продажи или</w:t>
            </w:r>
            <w:proofErr w:type="gramEnd"/>
            <w:r w:rsidRPr="00AC5DC8">
              <w:t xml:space="preserve"> договора аренды земельного участка, если обращается такое юридическое лицо для заключения договора купли-продажи или договора аренды земельного участка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  <w:tr w:rsidR="00D11293" w:rsidRPr="00AC5DC8" w:rsidTr="00266F41">
        <w:trPr>
          <w:gridAfter w:val="1"/>
          <w:wAfter w:w="30" w:type="dxa"/>
        </w:trPr>
        <w:tc>
          <w:tcPr>
            <w:tcW w:w="562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36</w:t>
            </w:r>
          </w:p>
        </w:tc>
        <w:tc>
          <w:tcPr>
            <w:tcW w:w="1276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2ФЛ, 2ЮЛ</w:t>
            </w:r>
          </w:p>
        </w:tc>
        <w:tc>
          <w:tcPr>
            <w:tcW w:w="4933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</w:pPr>
            <w:proofErr w:type="gramStart"/>
            <w:r w:rsidRPr="00AC5DC8">
              <w:t xml:space="preserve">установленный решением органа государственной власти Ленинградской области перечень продукции, необходимой для обеспечения </w:t>
            </w:r>
            <w:proofErr w:type="spellStart"/>
            <w:r w:rsidRPr="00AC5DC8">
              <w:t>импортозамещения</w:t>
            </w:r>
            <w:proofErr w:type="spellEnd"/>
            <w:r w:rsidRPr="00AC5DC8">
              <w:t xml:space="preserve"> в условиях введенных ограничительных мер со стороны иностранных государств и международных организаций,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продукции, необходимой для обеспечения </w:t>
            </w:r>
            <w:proofErr w:type="spellStart"/>
            <w:r w:rsidRPr="00AC5DC8">
              <w:t>импортозамещения</w:t>
            </w:r>
            <w:proofErr w:type="spellEnd"/>
            <w:r w:rsidRPr="00AC5DC8">
              <w:t xml:space="preserve"> в условиях введенных ограничительных мер со стороны иностранных государств</w:t>
            </w:r>
            <w:proofErr w:type="gramEnd"/>
            <w:r w:rsidRPr="00AC5DC8">
              <w:t xml:space="preserve"> и международных организаций, перечень которой устанавливается решением органа государственной власти Ленинградской области</w:t>
            </w:r>
          </w:p>
        </w:tc>
        <w:tc>
          <w:tcPr>
            <w:tcW w:w="1531" w:type="dxa"/>
            <w:vAlign w:val="center"/>
          </w:tcPr>
          <w:p w:rsidR="00D11293" w:rsidRPr="00AC5DC8" w:rsidRDefault="00D11293" w:rsidP="00266F41">
            <w:pPr>
              <w:tabs>
                <w:tab w:val="center" w:pos="4961"/>
              </w:tabs>
              <w:jc w:val="center"/>
            </w:pPr>
            <w:r w:rsidRPr="00AC5DC8">
              <w:t>ЕПГУ, ПС, Л</w:t>
            </w:r>
          </w:p>
        </w:tc>
        <w:tc>
          <w:tcPr>
            <w:tcW w:w="1418" w:type="dxa"/>
            <w:gridSpan w:val="2"/>
            <w:vAlign w:val="center"/>
          </w:tcPr>
          <w:p w:rsidR="00D11293" w:rsidRPr="00AC5DC8" w:rsidRDefault="00D11293" w:rsidP="00266F41">
            <w:pPr>
              <w:jc w:val="center"/>
            </w:pPr>
            <w:r w:rsidRPr="00AC5DC8">
              <w:t>Д(1)</w:t>
            </w:r>
          </w:p>
        </w:tc>
      </w:tr>
    </w:tbl>
    <w:p w:rsidR="00D11293" w:rsidRDefault="00D11293" w:rsidP="00D11293">
      <w:pPr>
        <w:jc w:val="center"/>
        <w:rPr>
          <w:sz w:val="24"/>
          <w:szCs w:val="24"/>
        </w:rPr>
      </w:pPr>
    </w:p>
    <w:p w:rsidR="00D11293" w:rsidRDefault="00D11293" w:rsidP="00D11293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C65" w:rsidRDefault="00476C65" w:rsidP="00762166">
      <w:r>
        <w:separator/>
      </w:r>
    </w:p>
  </w:endnote>
  <w:endnote w:type="continuationSeparator" w:id="0">
    <w:p w:rsidR="00476C65" w:rsidRDefault="00476C6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12" w:rsidRDefault="009139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12" w:rsidRDefault="0091391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12" w:rsidRDefault="009139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C65" w:rsidRDefault="00476C65" w:rsidP="00762166">
      <w:r>
        <w:separator/>
      </w:r>
    </w:p>
  </w:footnote>
  <w:footnote w:type="continuationSeparator" w:id="0">
    <w:p w:rsidR="00476C65" w:rsidRDefault="00476C6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12" w:rsidRDefault="009139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12" w:rsidRDefault="009139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6675"/>
    <w:multiLevelType w:val="hybridMultilevel"/>
    <w:tmpl w:val="C21EB2E0"/>
    <w:lvl w:ilvl="0" w:tplc="E01C1A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44CECA4">
      <w:start w:val="1"/>
      <w:numFmt w:val="lowerLetter"/>
      <w:lvlText w:val="%2."/>
      <w:lvlJc w:val="left"/>
      <w:pPr>
        <w:ind w:left="1440" w:hanging="360"/>
      </w:pPr>
    </w:lvl>
    <w:lvl w:ilvl="2" w:tplc="ED125C44">
      <w:start w:val="1"/>
      <w:numFmt w:val="lowerRoman"/>
      <w:lvlText w:val="%3."/>
      <w:lvlJc w:val="right"/>
      <w:pPr>
        <w:ind w:left="2160" w:hanging="180"/>
      </w:pPr>
    </w:lvl>
    <w:lvl w:ilvl="3" w:tplc="F9584A58">
      <w:start w:val="1"/>
      <w:numFmt w:val="decimal"/>
      <w:lvlText w:val="%4."/>
      <w:lvlJc w:val="left"/>
      <w:pPr>
        <w:ind w:left="2880" w:hanging="360"/>
      </w:pPr>
    </w:lvl>
    <w:lvl w:ilvl="4" w:tplc="7054B4B0">
      <w:start w:val="1"/>
      <w:numFmt w:val="lowerLetter"/>
      <w:lvlText w:val="%5."/>
      <w:lvlJc w:val="left"/>
      <w:pPr>
        <w:ind w:left="3600" w:hanging="360"/>
      </w:pPr>
    </w:lvl>
    <w:lvl w:ilvl="5" w:tplc="373A26AE">
      <w:start w:val="1"/>
      <w:numFmt w:val="lowerRoman"/>
      <w:lvlText w:val="%6."/>
      <w:lvlJc w:val="right"/>
      <w:pPr>
        <w:ind w:left="4320" w:hanging="180"/>
      </w:pPr>
    </w:lvl>
    <w:lvl w:ilvl="6" w:tplc="305A5652">
      <w:start w:val="1"/>
      <w:numFmt w:val="decimal"/>
      <w:lvlText w:val="%7."/>
      <w:lvlJc w:val="left"/>
      <w:pPr>
        <w:ind w:left="5040" w:hanging="360"/>
      </w:pPr>
    </w:lvl>
    <w:lvl w:ilvl="7" w:tplc="EEE432B6">
      <w:start w:val="1"/>
      <w:numFmt w:val="lowerLetter"/>
      <w:lvlText w:val="%8."/>
      <w:lvlJc w:val="left"/>
      <w:pPr>
        <w:ind w:left="5760" w:hanging="360"/>
      </w:pPr>
    </w:lvl>
    <w:lvl w:ilvl="8" w:tplc="E7D8F41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C7A22B4"/>
    <w:multiLevelType w:val="hybridMultilevel"/>
    <w:tmpl w:val="4766917E"/>
    <w:lvl w:ilvl="0" w:tplc="5A2CB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8b9daac-62d5-4adb-95c8-5b9f8b30f33e"/>
  </w:docVars>
  <w:rsids>
    <w:rsidRoot w:val="00D1129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76C65"/>
    <w:rsid w:val="00481632"/>
    <w:rsid w:val="00482DF1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96203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13912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BE38F0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1293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B1ED1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D112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D11293"/>
    <w:pPr>
      <w:ind w:left="720"/>
      <w:contextualSpacing/>
    </w:pPr>
  </w:style>
  <w:style w:type="paragraph" w:customStyle="1" w:styleId="Default">
    <w:name w:val="Default"/>
    <w:rsid w:val="00D1129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D112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D11293"/>
    <w:pPr>
      <w:ind w:left="720"/>
      <w:contextualSpacing/>
    </w:pPr>
  </w:style>
  <w:style w:type="paragraph" w:customStyle="1" w:styleId="Default">
    <w:name w:val="Default"/>
    <w:rsid w:val="00D1129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ce03fc8-96f4-4d8c-af7f-edfed6b50e6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dce03fc8-96f4-4d8c-af7f-edfed6b50e6b.dot</Template>
  <TotalTime>0</TotalTime>
  <Pages>12</Pages>
  <Words>4810</Words>
  <Characters>27419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2026-03-27T11:46:00Z</cp:lastPrinted>
  <dcterms:created xsi:type="dcterms:W3CDTF">2026-03-30T13:35:00Z</dcterms:created>
  <dcterms:modified xsi:type="dcterms:W3CDTF">2026-03-30T13:50:00Z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d8b9daac-62d5-4adb-95c8-5b9f8b30f33e</vt:lpwstr>
  </property>
</Properties>
</file>