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DD" w:rsidRPr="00433FDD" w:rsidRDefault="00433FDD" w:rsidP="00433FDD">
      <w:pPr>
        <w:autoSpaceDE w:val="0"/>
        <w:autoSpaceDN w:val="0"/>
        <w:adjustRightInd w:val="0"/>
        <w:ind w:left="5041"/>
        <w:jc w:val="right"/>
        <w:rPr>
          <w:sz w:val="24"/>
          <w:szCs w:val="24"/>
        </w:rPr>
      </w:pPr>
      <w:r w:rsidRPr="00433FDD">
        <w:rPr>
          <w:bCs/>
          <w:caps/>
          <w:sz w:val="24"/>
          <w:szCs w:val="24"/>
        </w:rPr>
        <w:t>утвержден</w:t>
      </w:r>
    </w:p>
    <w:p w:rsidR="00433FDD" w:rsidRPr="00433FDD" w:rsidRDefault="00433FDD" w:rsidP="00433FDD">
      <w:pPr>
        <w:autoSpaceDE w:val="0"/>
        <w:autoSpaceDN w:val="0"/>
        <w:adjustRightInd w:val="0"/>
        <w:ind w:left="5041"/>
        <w:jc w:val="right"/>
        <w:rPr>
          <w:sz w:val="24"/>
          <w:szCs w:val="24"/>
        </w:rPr>
      </w:pPr>
      <w:r w:rsidRPr="00433FDD">
        <w:rPr>
          <w:sz w:val="24"/>
          <w:szCs w:val="24"/>
        </w:rPr>
        <w:t>постановлением администрации</w:t>
      </w:r>
    </w:p>
    <w:p w:rsidR="00433FDD" w:rsidRPr="00433FDD" w:rsidRDefault="00433FDD" w:rsidP="00433FDD">
      <w:pPr>
        <w:ind w:left="5041"/>
        <w:jc w:val="right"/>
        <w:rPr>
          <w:sz w:val="24"/>
          <w:szCs w:val="24"/>
        </w:rPr>
      </w:pPr>
      <w:r w:rsidRPr="00433FDD">
        <w:rPr>
          <w:sz w:val="24"/>
          <w:szCs w:val="24"/>
        </w:rPr>
        <w:t>Сосновоборского городского округа</w:t>
      </w:r>
    </w:p>
    <w:p w:rsidR="00433FDD" w:rsidRPr="00433FDD" w:rsidRDefault="00433FDD" w:rsidP="00433FDD">
      <w:pPr>
        <w:ind w:left="5040"/>
        <w:jc w:val="right"/>
        <w:rPr>
          <w:sz w:val="24"/>
          <w:szCs w:val="24"/>
        </w:rPr>
      </w:pPr>
      <w:r w:rsidRPr="00433FDD">
        <w:rPr>
          <w:sz w:val="24"/>
          <w:szCs w:val="24"/>
        </w:rPr>
        <w:t xml:space="preserve">от </w:t>
      </w:r>
      <w:r w:rsidR="00F40E26">
        <w:rPr>
          <w:sz w:val="24"/>
          <w:szCs w:val="24"/>
        </w:rPr>
        <w:t>21/01/2025 № 64</w:t>
      </w:r>
    </w:p>
    <w:p w:rsidR="00433FDD" w:rsidRPr="00433FDD" w:rsidRDefault="00433FDD" w:rsidP="00433FDD">
      <w:pPr>
        <w:jc w:val="right"/>
        <w:rPr>
          <w:sz w:val="24"/>
          <w:szCs w:val="24"/>
        </w:rPr>
      </w:pPr>
    </w:p>
    <w:p w:rsidR="00433FDD" w:rsidRPr="00433FDD" w:rsidRDefault="00433FDD" w:rsidP="00433FDD">
      <w:pPr>
        <w:autoSpaceDE w:val="0"/>
        <w:autoSpaceDN w:val="0"/>
        <w:adjustRightInd w:val="0"/>
        <w:jc w:val="center"/>
        <w:rPr>
          <w:b/>
          <w:bCs/>
          <w:sz w:val="24"/>
          <w:szCs w:val="24"/>
        </w:rPr>
      </w:pPr>
    </w:p>
    <w:p w:rsidR="00433FDD" w:rsidRPr="00433FDD" w:rsidRDefault="00433FDD" w:rsidP="00433FDD">
      <w:pPr>
        <w:autoSpaceDE w:val="0"/>
        <w:autoSpaceDN w:val="0"/>
        <w:adjustRightInd w:val="0"/>
        <w:jc w:val="center"/>
        <w:rPr>
          <w:b/>
          <w:bCs/>
          <w:sz w:val="24"/>
          <w:szCs w:val="24"/>
        </w:rPr>
      </w:pPr>
    </w:p>
    <w:p w:rsidR="00433FDD" w:rsidRPr="00433FDD" w:rsidRDefault="00433FDD" w:rsidP="00433FDD">
      <w:pPr>
        <w:autoSpaceDE w:val="0"/>
        <w:autoSpaceDN w:val="0"/>
        <w:adjustRightInd w:val="0"/>
        <w:jc w:val="center"/>
        <w:rPr>
          <w:b/>
          <w:bCs/>
          <w:sz w:val="24"/>
          <w:szCs w:val="24"/>
        </w:rPr>
      </w:pPr>
      <w:r w:rsidRPr="00433FDD">
        <w:rPr>
          <w:b/>
          <w:bCs/>
          <w:sz w:val="24"/>
          <w:szCs w:val="24"/>
        </w:rPr>
        <w:t>ПОРЯДОК</w:t>
      </w:r>
    </w:p>
    <w:p w:rsidR="00433FDD" w:rsidRPr="00433FDD" w:rsidRDefault="00433FDD" w:rsidP="00433FDD">
      <w:pPr>
        <w:autoSpaceDE w:val="0"/>
        <w:autoSpaceDN w:val="0"/>
        <w:adjustRightInd w:val="0"/>
        <w:jc w:val="center"/>
        <w:rPr>
          <w:bCs/>
          <w:sz w:val="24"/>
          <w:szCs w:val="24"/>
        </w:rPr>
      </w:pPr>
      <w:r w:rsidRPr="00433FDD">
        <w:rPr>
          <w:bCs/>
          <w:sz w:val="24"/>
          <w:szCs w:val="24"/>
        </w:rPr>
        <w:t xml:space="preserve">предоставления субсидии на возмещение части затрат  </w:t>
      </w:r>
    </w:p>
    <w:p w:rsidR="00433FDD" w:rsidRPr="00433FDD" w:rsidRDefault="00433FDD" w:rsidP="00433FDD">
      <w:pPr>
        <w:autoSpaceDE w:val="0"/>
        <w:autoSpaceDN w:val="0"/>
        <w:adjustRightInd w:val="0"/>
        <w:jc w:val="center"/>
        <w:rPr>
          <w:bCs/>
          <w:sz w:val="24"/>
          <w:szCs w:val="24"/>
        </w:rPr>
      </w:pPr>
      <w:r w:rsidRPr="00433FDD">
        <w:rPr>
          <w:bCs/>
          <w:sz w:val="24"/>
          <w:szCs w:val="24"/>
        </w:rPr>
        <w:t xml:space="preserve">на развитие производственной материально-технической базы </w:t>
      </w:r>
    </w:p>
    <w:p w:rsidR="00433FDD" w:rsidRPr="00433FDD" w:rsidRDefault="00433FDD" w:rsidP="00433FDD">
      <w:pPr>
        <w:autoSpaceDE w:val="0"/>
        <w:autoSpaceDN w:val="0"/>
        <w:adjustRightInd w:val="0"/>
        <w:jc w:val="center"/>
        <w:rPr>
          <w:bCs/>
          <w:sz w:val="24"/>
          <w:szCs w:val="24"/>
        </w:rPr>
      </w:pPr>
      <w:r w:rsidRPr="00433FDD">
        <w:rPr>
          <w:bCs/>
          <w:sz w:val="24"/>
          <w:szCs w:val="24"/>
        </w:rPr>
        <w:t xml:space="preserve">субъектов хозяйственной деятельности </w:t>
      </w:r>
    </w:p>
    <w:p w:rsidR="00433FDD" w:rsidRPr="00433FDD" w:rsidRDefault="00433FDD" w:rsidP="00433FDD">
      <w:pPr>
        <w:autoSpaceDE w:val="0"/>
        <w:autoSpaceDN w:val="0"/>
        <w:adjustRightInd w:val="0"/>
        <w:jc w:val="center"/>
        <w:rPr>
          <w:bCs/>
          <w:sz w:val="24"/>
          <w:szCs w:val="24"/>
        </w:rPr>
      </w:pPr>
      <w:r w:rsidRPr="00433FDD">
        <w:rPr>
          <w:bCs/>
          <w:sz w:val="24"/>
          <w:szCs w:val="24"/>
        </w:rPr>
        <w:t>в сфере агропромышленного и рыбохозяйственного комплекса</w:t>
      </w:r>
    </w:p>
    <w:p w:rsidR="00433FDD" w:rsidRPr="00433FDD" w:rsidRDefault="00433FDD" w:rsidP="00433FDD">
      <w:pPr>
        <w:autoSpaceDE w:val="0"/>
        <w:autoSpaceDN w:val="0"/>
        <w:adjustRightInd w:val="0"/>
        <w:jc w:val="center"/>
        <w:rPr>
          <w:rFonts w:eastAsia="Courier New"/>
          <w:sz w:val="24"/>
          <w:szCs w:val="24"/>
          <w:lang w:bidi="ru-RU"/>
        </w:rPr>
      </w:pPr>
      <w:r w:rsidRPr="00433FDD">
        <w:rPr>
          <w:bCs/>
          <w:sz w:val="24"/>
          <w:szCs w:val="24"/>
        </w:rPr>
        <w:t xml:space="preserve"> Сосновоборского городского округа</w:t>
      </w:r>
    </w:p>
    <w:p w:rsidR="00433FDD" w:rsidRPr="00433FDD" w:rsidRDefault="00433FDD" w:rsidP="00433FDD">
      <w:pPr>
        <w:widowControl w:val="0"/>
        <w:jc w:val="center"/>
        <w:rPr>
          <w:rFonts w:eastAsia="Courier New"/>
          <w:sz w:val="24"/>
          <w:szCs w:val="24"/>
          <w:lang w:bidi="ru-RU"/>
        </w:rPr>
      </w:pPr>
    </w:p>
    <w:p w:rsidR="00433FDD" w:rsidRPr="00433FDD" w:rsidRDefault="00433FDD" w:rsidP="00433FDD">
      <w:pPr>
        <w:widowControl w:val="0"/>
        <w:numPr>
          <w:ilvl w:val="0"/>
          <w:numId w:val="2"/>
        </w:numPr>
        <w:contextualSpacing/>
        <w:jc w:val="center"/>
        <w:rPr>
          <w:rFonts w:eastAsia="Courier New"/>
          <w:b/>
          <w:sz w:val="24"/>
          <w:szCs w:val="24"/>
          <w:lang w:bidi="ru-RU"/>
        </w:rPr>
      </w:pPr>
      <w:r w:rsidRPr="00433FDD">
        <w:rPr>
          <w:rFonts w:eastAsia="Courier New"/>
          <w:b/>
          <w:sz w:val="24"/>
          <w:szCs w:val="24"/>
          <w:lang w:bidi="ru-RU"/>
        </w:rPr>
        <w:t>Общие положения</w:t>
      </w:r>
    </w:p>
    <w:p w:rsidR="00433FDD" w:rsidRPr="00433FDD" w:rsidRDefault="00433FDD" w:rsidP="00433FDD">
      <w:pPr>
        <w:widowControl w:val="0"/>
        <w:ind w:left="1065"/>
        <w:contextualSpacing/>
        <w:rPr>
          <w:rFonts w:eastAsia="Courier New"/>
          <w:sz w:val="24"/>
          <w:szCs w:val="24"/>
          <w:lang w:bidi="ru-RU"/>
        </w:rPr>
      </w:pPr>
    </w:p>
    <w:p w:rsidR="00433FDD" w:rsidRPr="00433FDD" w:rsidRDefault="00433FDD" w:rsidP="00433FDD">
      <w:pPr>
        <w:autoSpaceDE w:val="0"/>
        <w:autoSpaceDN w:val="0"/>
        <w:adjustRightInd w:val="0"/>
        <w:ind w:firstLine="851"/>
        <w:jc w:val="both"/>
        <w:rPr>
          <w:rFonts w:eastAsia="Courier New"/>
          <w:sz w:val="24"/>
          <w:szCs w:val="24"/>
          <w:lang w:bidi="ru-RU"/>
        </w:rPr>
      </w:pPr>
      <w:r w:rsidRPr="00433FDD">
        <w:rPr>
          <w:rFonts w:eastAsia="Courier New"/>
          <w:sz w:val="24"/>
          <w:szCs w:val="24"/>
          <w:lang w:bidi="ru-RU"/>
        </w:rPr>
        <w:t xml:space="preserve">1.1. Настоящий Порядок устанавливает правила предоставления субсидии на возмещение части затрат </w:t>
      </w:r>
      <w:r w:rsidRPr="00433FDD">
        <w:rPr>
          <w:bCs/>
          <w:sz w:val="24"/>
          <w:szCs w:val="24"/>
        </w:rPr>
        <w:t>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r w:rsidRPr="00433FDD">
        <w:rPr>
          <w:rFonts w:eastAsia="Courier New"/>
          <w:sz w:val="24"/>
          <w:szCs w:val="24"/>
          <w:lang w:bidi="ru-RU"/>
        </w:rPr>
        <w:t xml:space="preserve">, понесенных сельскохозяйственными товаропроизводителями, осуществляющими деятельность на территории города Сосновый Бор в текущем финансовом году (за исключением граждан, ведущих личное подсобное хозяйство, и сельскохозяйственных кредитных потребительских кооперативов), с целью реализации </w:t>
      </w:r>
      <w:r w:rsidRPr="00433FDD">
        <w:rPr>
          <w:sz w:val="24"/>
          <w:szCs w:val="24"/>
        </w:rPr>
        <w:t>мероприятий муниципальной программы «Стимулирование экономической активности малого и среднего предпринимательства в Сосновоборском городском округе до 2030 года»</w:t>
      </w:r>
      <w:r w:rsidRPr="00433FDD">
        <w:rPr>
          <w:rFonts w:eastAsia="Courier New"/>
          <w:sz w:val="24"/>
          <w:szCs w:val="24"/>
          <w:lang w:bidi="ru-RU"/>
        </w:rPr>
        <w:t xml:space="preserve"> (далее - мероприятие, Программа),</w:t>
      </w:r>
      <w:r w:rsidRPr="00433FDD">
        <w:rPr>
          <w:sz w:val="24"/>
          <w:szCs w:val="24"/>
        </w:rPr>
        <w:t xml:space="preserve"> Комплекс процессных мероприятий «Содействие в доступе к финансовым (областным и местным бюджетам) и материальным (имущественным) ресурсам субъектов малого и среднего предпринимательства, самозанятых граждан и объектов инфраструктуры поддержки предпринимательства», «Субсидия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r w:rsidRPr="00433FDD">
        <w:rPr>
          <w:rFonts w:eastAsia="Courier New"/>
          <w:sz w:val="24"/>
          <w:szCs w:val="24"/>
          <w:lang w:bidi="ru-RU"/>
        </w:rPr>
        <w:t xml:space="preserve"> </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1.2. В настоящем Порядке используются следующие основные понятия:</w:t>
      </w:r>
    </w:p>
    <w:p w:rsidR="00433FDD" w:rsidRPr="00433FDD" w:rsidRDefault="00433FDD" w:rsidP="00433FDD">
      <w:pPr>
        <w:widowControl w:val="0"/>
        <w:autoSpaceDE w:val="0"/>
        <w:autoSpaceDN w:val="0"/>
        <w:adjustRightInd w:val="0"/>
        <w:ind w:firstLine="540"/>
        <w:jc w:val="both"/>
        <w:rPr>
          <w:rFonts w:eastAsia="Courier New"/>
          <w:sz w:val="24"/>
          <w:szCs w:val="24"/>
          <w:lang w:bidi="ru-RU"/>
        </w:rPr>
      </w:pPr>
      <w:r w:rsidRPr="00433FDD">
        <w:rPr>
          <w:rFonts w:eastAsia="Courier New"/>
          <w:sz w:val="24"/>
          <w:szCs w:val="24"/>
          <w:lang w:bidi="ru-RU"/>
        </w:rPr>
        <w:t xml:space="preserve">- </w:t>
      </w:r>
      <w:r w:rsidRPr="00433FDD">
        <w:rPr>
          <w:rFonts w:eastAsia="Courier New"/>
          <w:color w:val="000000"/>
          <w:sz w:val="24"/>
          <w:szCs w:val="24"/>
          <w:lang w:bidi="ru-RU"/>
        </w:rPr>
        <w:t xml:space="preserve">соискатель (участник конкурсного отбора) - субъект малого предпринимательства, </w:t>
      </w:r>
      <w:r w:rsidRPr="00433FDD">
        <w:rPr>
          <w:rFonts w:eastAsia="Courier New"/>
          <w:sz w:val="24"/>
          <w:szCs w:val="24"/>
          <w:lang w:bidi="ru-RU"/>
        </w:rPr>
        <w:t>сельскохозяйственный товаропроизводитель,</w:t>
      </w:r>
      <w:r w:rsidRPr="00433FDD">
        <w:rPr>
          <w:sz w:val="24"/>
          <w:szCs w:val="24"/>
        </w:rPr>
        <w:t xml:space="preserve"> соответствующие критериям, установленным в статье 3 Федерального закона от 29.12.2006 № 264-ФЗ «О развитии сельского хозяйства», зарегистрированный в качестве налогоплательщика на территории Сосновоборского городского округа и осуществляющий деятельность на территории Сосновоборского городского округа </w:t>
      </w:r>
      <w:r w:rsidRPr="00433FDD">
        <w:rPr>
          <w:rFonts w:eastAsia="Courier New"/>
          <w:sz w:val="24"/>
          <w:szCs w:val="24"/>
          <w:lang w:bidi="ru-RU"/>
        </w:rPr>
        <w:t xml:space="preserve">(за исключением граждан, ведущих личное подсобное хозяйство, сельскохозяйственных потребительских кооперативов), обратившиеся с целью возмещения части затрат, понесенных сельскохозяйственными товаропроизводителями, на </w:t>
      </w:r>
      <w:r w:rsidRPr="00433FDD">
        <w:rPr>
          <w:bCs/>
          <w:sz w:val="24"/>
          <w:szCs w:val="24"/>
        </w:rPr>
        <w:t>развитие производственной материально-технической базы, осуществленных соискателем в текущем финансовом году, при приобретении сельскохозяйственной техники, специализированного транспорта, оборудования и техники (российского и зарубежного производства),</w:t>
      </w:r>
      <w:r w:rsidRPr="00433FDD">
        <w:rPr>
          <w:sz w:val="24"/>
          <w:szCs w:val="24"/>
        </w:rPr>
        <w:t xml:space="preserve"> на реализацию мероприятий по снижению энергетических издержек </w:t>
      </w:r>
      <w:r w:rsidRPr="00433FDD">
        <w:rPr>
          <w:rFonts w:eastAsia="Courier New"/>
          <w:sz w:val="24"/>
          <w:szCs w:val="24"/>
          <w:lang w:bidi="ru-RU"/>
        </w:rPr>
        <w:t>(далее - сельскохозяйственный товаропроизводитель)</w:t>
      </w:r>
      <w:r w:rsidRPr="00433FDD">
        <w:rPr>
          <w:sz w:val="24"/>
          <w:szCs w:val="24"/>
        </w:rPr>
        <w:t>.</w:t>
      </w:r>
      <w:r w:rsidRPr="00433FDD">
        <w:rPr>
          <w:bCs/>
          <w:sz w:val="24"/>
          <w:szCs w:val="24"/>
        </w:rPr>
        <w:t xml:space="preserve"> При этом всё перечисленное в настоящем пункте должно использоваться в сельском хозяйстве</w:t>
      </w:r>
      <w:r w:rsidRPr="00433FDD">
        <w:rPr>
          <w:rFonts w:eastAsia="Courier New"/>
          <w:sz w:val="24"/>
          <w:szCs w:val="24"/>
          <w:lang w:bidi="ru-RU"/>
        </w:rPr>
        <w:t>;</w:t>
      </w:r>
    </w:p>
    <w:p w:rsidR="00433FDD" w:rsidRPr="00433FDD" w:rsidRDefault="00433FDD" w:rsidP="00433FDD">
      <w:pPr>
        <w:widowControl w:val="0"/>
        <w:autoSpaceDE w:val="0"/>
        <w:autoSpaceDN w:val="0"/>
        <w:adjustRightInd w:val="0"/>
        <w:ind w:firstLine="567"/>
        <w:jc w:val="both"/>
        <w:rPr>
          <w:rFonts w:eastAsia="Courier New"/>
          <w:color w:val="000000"/>
          <w:sz w:val="24"/>
          <w:szCs w:val="24"/>
          <w:lang w:bidi="ru-RU"/>
        </w:rPr>
      </w:pPr>
      <w:r w:rsidRPr="00433FDD">
        <w:rPr>
          <w:rFonts w:eastAsia="Courier New"/>
          <w:sz w:val="24"/>
          <w:szCs w:val="24"/>
          <w:lang w:bidi="ru-RU"/>
        </w:rPr>
        <w:t xml:space="preserve"> - </w:t>
      </w:r>
      <w:r w:rsidRPr="00433FDD">
        <w:rPr>
          <w:rFonts w:eastAsia="Courier New"/>
          <w:color w:val="000000"/>
          <w:sz w:val="24"/>
          <w:szCs w:val="24"/>
          <w:lang w:bidi="ru-RU"/>
        </w:rPr>
        <w:t xml:space="preserve">субъекты малого предпринимательства – хозяйствующие субъекты </w:t>
      </w:r>
      <w:r w:rsidRPr="00433FDD">
        <w:rPr>
          <w:rFonts w:eastAsia="Courier New"/>
          <w:color w:val="000000"/>
          <w:spacing w:val="-5"/>
          <w:sz w:val="24"/>
          <w:szCs w:val="24"/>
          <w:lang w:bidi="ru-RU"/>
        </w:rPr>
        <w:t xml:space="preserve">(юридические лица и индивидуальные предприниматели), отнесенные в соответствии </w:t>
      </w:r>
      <w:r w:rsidRPr="00433FDD">
        <w:rPr>
          <w:rFonts w:eastAsia="Courier New"/>
          <w:color w:val="000000"/>
          <w:sz w:val="24"/>
          <w:szCs w:val="24"/>
          <w:lang w:bidi="ru-RU"/>
        </w:rPr>
        <w:t xml:space="preserve">с условиями, установленными Федеральным законом от 24.07.2007 года № 209-ФЗ «О развитии малого и среднего предпринимательства в Российской Федерации», к малым предприятиям, в том числе к </w:t>
      </w:r>
      <w:proofErr w:type="spellStart"/>
      <w:r w:rsidRPr="00433FDD">
        <w:rPr>
          <w:rFonts w:eastAsia="Courier New"/>
          <w:color w:val="000000"/>
          <w:sz w:val="24"/>
          <w:szCs w:val="24"/>
          <w:lang w:bidi="ru-RU"/>
        </w:rPr>
        <w:t>микропредприятиям</w:t>
      </w:r>
      <w:proofErr w:type="spellEnd"/>
      <w:r w:rsidRPr="00433FDD">
        <w:rPr>
          <w:rFonts w:eastAsia="Courier New"/>
          <w:color w:val="000000"/>
          <w:sz w:val="24"/>
          <w:szCs w:val="24"/>
          <w:lang w:bidi="ru-RU"/>
        </w:rPr>
        <w:t xml:space="preserve">, сведения о которых внесены в единый реестр субъектов малого и </w:t>
      </w:r>
      <w:r w:rsidRPr="00433FDD">
        <w:rPr>
          <w:rFonts w:eastAsia="Courier New"/>
          <w:color w:val="000000"/>
          <w:sz w:val="24"/>
          <w:szCs w:val="24"/>
          <w:lang w:bidi="ru-RU"/>
        </w:rPr>
        <w:lastRenderedPageBreak/>
        <w:t>среднего предпринимательства;</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 получатель субсидии - участник отбора, в отношении которого принято решение о предоставлении субсидии;</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 заявка на получение субсидии (далее - заявка) - заявка и прилагаемые к ней документы, представленные участником отбора для участия в отборе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 отбор получателей субсидии - это процедура, проводимая главным распорядителем бюджетных средств на конкурентной основе по итогам конкурсного отбора, исходя из соответствия участников отбора критериям и очередности поступления заявок на участие в отборе получателей субсидии в ГИИС «Электронный бюджет».</w:t>
      </w:r>
    </w:p>
    <w:p w:rsidR="00433FDD" w:rsidRPr="00433FDD" w:rsidRDefault="00433FDD" w:rsidP="00433FDD">
      <w:pPr>
        <w:widowControl w:val="0"/>
        <w:autoSpaceDE w:val="0"/>
        <w:autoSpaceDN w:val="0"/>
        <w:adjustRightInd w:val="0"/>
        <w:ind w:firstLine="567"/>
        <w:jc w:val="both"/>
        <w:rPr>
          <w:rFonts w:eastAsia="Courier New"/>
          <w:sz w:val="24"/>
          <w:szCs w:val="24"/>
          <w:lang w:bidi="ru-RU"/>
        </w:rPr>
      </w:pPr>
      <w:r w:rsidRPr="00433FDD">
        <w:rPr>
          <w:rFonts w:eastAsia="Courier New"/>
          <w:sz w:val="24"/>
          <w:szCs w:val="24"/>
          <w:lang w:bidi="ru-RU"/>
        </w:rPr>
        <w:t xml:space="preserve"> - иные понятия и термины, используемые в настоящем Порядке, применяются в значениях, определенных действующим законодательством.</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 xml:space="preserve">1.3. Целью предоставления субсидии является оказание поддержки сельскохозяйственным товаропроизводителям, способствующей достижению показателей мероприятия муниципальной Программы по направлению - возмещение части затрат в размере не более 90% от фактически произведенных затрат (без учета налога на добавленную стоимость), понесенных сельскохозяйственными товаропроизводителями, </w:t>
      </w:r>
      <w:r w:rsidRPr="00433FDD">
        <w:rPr>
          <w:bCs/>
          <w:sz w:val="24"/>
          <w:szCs w:val="24"/>
        </w:rPr>
        <w:t>при приобретении сельскохозяйственной техники, специализированного транспорта, оборудования и техники,</w:t>
      </w:r>
      <w:r w:rsidRPr="00433FDD">
        <w:rPr>
          <w:sz w:val="24"/>
          <w:szCs w:val="24"/>
        </w:rPr>
        <w:t xml:space="preserve"> на реализацию мероприятий по снижению энергетических издержек.</w:t>
      </w:r>
      <w:r w:rsidRPr="00433FDD">
        <w:rPr>
          <w:rFonts w:eastAsia="Courier New"/>
          <w:sz w:val="24"/>
          <w:szCs w:val="24"/>
          <w:lang w:bidi="ru-RU"/>
        </w:rPr>
        <w:t xml:space="preserve"> 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w:t>
      </w:r>
      <w:r w:rsidRPr="00433FDD">
        <w:rPr>
          <w:rFonts w:eastAsia="Courier New"/>
          <w:sz w:val="24"/>
          <w:szCs w:val="24"/>
          <w:lang w:bidi="ru-RU"/>
        </w:rPr>
        <w:tab/>
        <w:t>(работ,</w:t>
      </w:r>
      <w:r w:rsidRPr="00433FDD">
        <w:rPr>
          <w:rFonts w:eastAsia="Courier New"/>
          <w:sz w:val="24"/>
          <w:szCs w:val="24"/>
          <w:lang w:bidi="ru-RU"/>
        </w:rPr>
        <w:tab/>
        <w:t>услуг), включая сумму налога на добавленную стоимость.</w:t>
      </w:r>
    </w:p>
    <w:p w:rsidR="00433FDD" w:rsidRPr="00433FDD" w:rsidRDefault="00433FDD" w:rsidP="00433FDD">
      <w:pPr>
        <w:widowControl w:val="0"/>
        <w:autoSpaceDE w:val="0"/>
        <w:autoSpaceDN w:val="0"/>
        <w:adjustRightInd w:val="0"/>
        <w:spacing w:line="228" w:lineRule="auto"/>
        <w:ind w:right="-2" w:firstLine="567"/>
        <w:jc w:val="both"/>
        <w:rPr>
          <w:rFonts w:eastAsia="Courier New"/>
          <w:sz w:val="24"/>
          <w:szCs w:val="24"/>
          <w:lang w:bidi="ru-RU"/>
        </w:rPr>
      </w:pPr>
      <w:r w:rsidRPr="00433FDD">
        <w:rPr>
          <w:rFonts w:eastAsia="Courier New"/>
          <w:sz w:val="24"/>
          <w:szCs w:val="24"/>
          <w:lang w:bidi="ru-RU"/>
        </w:rPr>
        <w:t>1.4. Источником субсидирования являются средства местного бюджета Сосновоборского городского округа.</w:t>
      </w:r>
      <w:r w:rsidRPr="00433FDD">
        <w:rPr>
          <w:rFonts w:ascii="Courier New" w:eastAsia="Courier New" w:hAnsi="Courier New" w:cs="Courier New"/>
          <w:sz w:val="24"/>
          <w:szCs w:val="24"/>
          <w:lang w:bidi="ru-RU"/>
        </w:rPr>
        <w:t xml:space="preserve">  </w:t>
      </w:r>
    </w:p>
    <w:p w:rsidR="00433FDD" w:rsidRPr="00433FDD" w:rsidRDefault="00433FDD" w:rsidP="00433FDD">
      <w:pPr>
        <w:widowControl w:val="0"/>
        <w:ind w:firstLine="567"/>
        <w:jc w:val="both"/>
        <w:rPr>
          <w:rFonts w:eastAsia="Courier New"/>
          <w:sz w:val="24"/>
          <w:szCs w:val="24"/>
          <w:lang w:bidi="ru-RU"/>
        </w:rPr>
      </w:pPr>
      <w:r w:rsidRPr="00433FDD">
        <w:rPr>
          <w:rFonts w:eastAsia="Courier New"/>
          <w:sz w:val="24"/>
          <w:szCs w:val="24"/>
          <w:lang w:bidi="ru-RU"/>
        </w:rPr>
        <w:t>1.5. Субсидия не предоставляется: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на приобретение сельхозтехники и оборудования, бывших в употреблении и приобретенных в лизинг;</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сельскохозяйственным товаропроизводителям, получившим в текущем финансовом году аналогичную поддержку из средств областного бюджета. </w:t>
      </w:r>
    </w:p>
    <w:p w:rsidR="00433FDD" w:rsidRPr="00433FDD" w:rsidRDefault="00433FDD" w:rsidP="00433FDD">
      <w:pPr>
        <w:widowControl w:val="0"/>
        <w:ind w:firstLine="567"/>
        <w:jc w:val="both"/>
        <w:rPr>
          <w:rFonts w:eastAsia="Courier New"/>
          <w:sz w:val="24"/>
          <w:szCs w:val="24"/>
          <w:lang w:bidi="ru-RU"/>
        </w:rPr>
      </w:pPr>
      <w:r w:rsidRPr="00433FDD">
        <w:rPr>
          <w:rFonts w:eastAsia="Courier New"/>
          <w:sz w:val="24"/>
          <w:szCs w:val="24"/>
          <w:lang w:bidi="ru-RU"/>
        </w:rPr>
        <w:t>1.6. Главным распорядителем бюджетных средств, до которого в соответствии с бюджетным законодательством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Сосновоборского городского округа (далее – администрация, Главный распорядитель).</w:t>
      </w:r>
    </w:p>
    <w:p w:rsidR="00433FDD" w:rsidRPr="00433FDD" w:rsidRDefault="00433FDD" w:rsidP="00433FDD">
      <w:pPr>
        <w:widowControl w:val="0"/>
        <w:autoSpaceDE w:val="0"/>
        <w:autoSpaceDN w:val="0"/>
        <w:adjustRightInd w:val="0"/>
        <w:spacing w:line="228" w:lineRule="auto"/>
        <w:ind w:right="-2" w:firstLine="567"/>
        <w:jc w:val="both"/>
        <w:rPr>
          <w:rFonts w:eastAsia="Courier New"/>
          <w:sz w:val="24"/>
          <w:szCs w:val="24"/>
          <w:lang w:bidi="ru-RU"/>
        </w:rPr>
      </w:pPr>
      <w:r w:rsidRPr="00433FDD">
        <w:rPr>
          <w:rFonts w:eastAsia="Courier New"/>
          <w:sz w:val="24"/>
          <w:szCs w:val="24"/>
          <w:lang w:bidi="ru-RU"/>
        </w:rPr>
        <w:t>1.7. Субсидия предоставляется по результатам отбора посредством способа возмещения части затрат с учетом очередности поступления заявок. К участию в конкурсном отборе, проводимом администрацией Сосновоборского городского округа, допускается категория соискателей, соответствующая требованиям, указанным в пункте 2.1 настоящего Порядка.</w:t>
      </w:r>
    </w:p>
    <w:p w:rsidR="00433FDD" w:rsidRPr="00433FDD" w:rsidRDefault="00433FDD" w:rsidP="00433FDD">
      <w:pPr>
        <w:widowControl w:val="0"/>
        <w:ind w:firstLine="567"/>
        <w:jc w:val="both"/>
        <w:rPr>
          <w:rFonts w:eastAsia="Courier New"/>
          <w:sz w:val="24"/>
          <w:szCs w:val="24"/>
          <w:lang w:bidi="ru-RU"/>
        </w:rPr>
      </w:pPr>
      <w:r w:rsidRPr="00433FDD">
        <w:rPr>
          <w:rFonts w:eastAsia="Courier New"/>
          <w:sz w:val="24"/>
          <w:szCs w:val="24"/>
          <w:lang w:bidi="ru-RU"/>
        </w:rPr>
        <w:t>1.8. Проведение отбора осуществляется в ГИИС «Электронный бюджет» (при наличии технической возможности).</w:t>
      </w:r>
    </w:p>
    <w:p w:rsidR="00433FDD" w:rsidRPr="00433FDD" w:rsidRDefault="00433FDD" w:rsidP="00433FDD">
      <w:pPr>
        <w:widowControl w:val="0"/>
        <w:autoSpaceDE w:val="0"/>
        <w:autoSpaceDN w:val="0"/>
        <w:adjustRightInd w:val="0"/>
        <w:ind w:firstLine="567"/>
        <w:jc w:val="both"/>
        <w:rPr>
          <w:rFonts w:eastAsia="Courier New"/>
          <w:sz w:val="24"/>
          <w:szCs w:val="24"/>
          <w:lang w:bidi="ru-RU"/>
        </w:rPr>
      </w:pPr>
      <w:r w:rsidRPr="00433FDD">
        <w:rPr>
          <w:rFonts w:eastAsia="Courier New"/>
          <w:sz w:val="24"/>
          <w:szCs w:val="24"/>
          <w:lang w:bidi="ru-RU"/>
        </w:rPr>
        <w:t>1.9. Главный распорядитель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сеть Интернет) в порядке, установленном Министерством финансов Российской Федерации (при наличии технической возможности).</w:t>
      </w:r>
    </w:p>
    <w:p w:rsidR="00433FDD" w:rsidRPr="00433FDD" w:rsidRDefault="00433FDD" w:rsidP="00433FDD">
      <w:pPr>
        <w:widowControl w:val="0"/>
        <w:autoSpaceDE w:val="0"/>
        <w:autoSpaceDN w:val="0"/>
        <w:adjustRightInd w:val="0"/>
        <w:ind w:firstLine="567"/>
        <w:jc w:val="both"/>
        <w:rPr>
          <w:rFonts w:eastAsia="Courier New"/>
          <w:sz w:val="24"/>
          <w:szCs w:val="24"/>
          <w:lang w:bidi="ru-RU"/>
        </w:rPr>
      </w:pPr>
    </w:p>
    <w:p w:rsidR="00433FDD" w:rsidRPr="00433FDD" w:rsidRDefault="00433FDD" w:rsidP="00433FDD">
      <w:pPr>
        <w:widowControl w:val="0"/>
        <w:jc w:val="center"/>
        <w:rPr>
          <w:rFonts w:eastAsia="Courier New"/>
          <w:b/>
          <w:sz w:val="24"/>
          <w:szCs w:val="24"/>
          <w:lang w:bidi="ru-RU"/>
        </w:rPr>
      </w:pPr>
      <w:bookmarkStart w:id="0" w:name="_GoBack"/>
      <w:bookmarkEnd w:id="0"/>
      <w:r w:rsidRPr="00433FDD">
        <w:rPr>
          <w:rFonts w:eastAsia="Courier New"/>
          <w:b/>
          <w:sz w:val="24"/>
          <w:szCs w:val="24"/>
          <w:lang w:bidi="ru-RU"/>
        </w:rPr>
        <w:t>2.Условия и порядок предоставления субсидии</w:t>
      </w:r>
    </w:p>
    <w:p w:rsidR="00433FDD" w:rsidRPr="00433FDD" w:rsidRDefault="00433FDD" w:rsidP="00433FDD">
      <w:pPr>
        <w:widowControl w:val="0"/>
        <w:jc w:val="both"/>
        <w:rPr>
          <w:rFonts w:eastAsia="Courier New"/>
          <w:sz w:val="24"/>
          <w:szCs w:val="24"/>
          <w:lang w:bidi="ru-RU"/>
        </w:rPr>
      </w:pP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2.1. Получатель субсидии (участник отбора) на дату рассмотрения заявки и на дату заключения соглашения о предоставлении субсидии (далее – Соглашение) должен соответствовать следующим требованиям:</w:t>
      </w:r>
    </w:p>
    <w:p w:rsidR="00433FDD" w:rsidRPr="00433FDD" w:rsidRDefault="00433FDD" w:rsidP="00433FDD">
      <w:pPr>
        <w:widowControl w:val="0"/>
        <w:autoSpaceDE w:val="0"/>
        <w:autoSpaceDN w:val="0"/>
        <w:spacing w:before="220"/>
        <w:ind w:firstLine="540"/>
        <w:jc w:val="both"/>
        <w:rPr>
          <w:sz w:val="24"/>
          <w:szCs w:val="24"/>
        </w:rPr>
      </w:pPr>
      <w:r w:rsidRPr="00433FDD">
        <w:rPr>
          <w:sz w:val="24"/>
          <w:szCs w:val="24"/>
        </w:rPr>
        <w:lastRenderedPageBreak/>
        <w:t xml:space="preserve">1) 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7">
        <w:r w:rsidRPr="00433FDD">
          <w:rPr>
            <w:sz w:val="24"/>
            <w:szCs w:val="24"/>
          </w:rPr>
          <w:t>перечень</w:t>
        </w:r>
      </w:hyperlink>
      <w:r w:rsidRPr="00433FDD">
        <w:rPr>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3) получатель субсидии (участник отбора) не является получателями средств из местного бюджета Сосновоборского городского округа в соответствии с иными нормативными правовыми актами на цель, указанную в пункте 1.3 настоящего Порядка;</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4)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33FDD" w:rsidRPr="00433FDD" w:rsidRDefault="00433FDD" w:rsidP="00433FDD">
      <w:pPr>
        <w:widowControl w:val="0"/>
        <w:ind w:firstLine="539"/>
        <w:jc w:val="both"/>
        <w:rPr>
          <w:rFonts w:eastAsia="Courier New"/>
          <w:sz w:val="24"/>
          <w:szCs w:val="24"/>
          <w:lang w:bidi="ru-RU"/>
        </w:rPr>
      </w:pPr>
      <w:r w:rsidRPr="00433FDD">
        <w:rPr>
          <w:rFonts w:eastAsia="Courier New"/>
          <w:sz w:val="24"/>
          <w:szCs w:val="24"/>
          <w:lang w:bidi="ru-RU"/>
        </w:rPr>
        <w:t>5) получатель субсидии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33FDD" w:rsidRPr="00433FDD" w:rsidRDefault="00433FDD" w:rsidP="00433FDD">
      <w:pPr>
        <w:widowControl w:val="0"/>
        <w:autoSpaceDE w:val="0"/>
        <w:autoSpaceDN w:val="0"/>
        <w:ind w:firstLine="539"/>
        <w:jc w:val="both"/>
        <w:rPr>
          <w:sz w:val="24"/>
          <w:szCs w:val="24"/>
        </w:rPr>
      </w:pPr>
      <w:r w:rsidRPr="00433FDD">
        <w:rPr>
          <w:sz w:val="24"/>
          <w:szCs w:val="24"/>
        </w:rPr>
        <w:t xml:space="preserve">6) у получателя субсидии (участника отбора) на едином налоговом счете отсутствует или не превышает размер, определенный </w:t>
      </w:r>
      <w:hyperlink r:id="rId8">
        <w:r w:rsidRPr="00433FDD">
          <w:rPr>
            <w:sz w:val="24"/>
            <w:szCs w:val="24"/>
          </w:rPr>
          <w:t>пунктом 3 статьи 47</w:t>
        </w:r>
      </w:hyperlink>
      <w:r w:rsidRPr="00433FDD">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7) у</w:t>
      </w:r>
      <w:r w:rsidRPr="00433FDD">
        <w:rPr>
          <w:rFonts w:eastAsia="Calibri"/>
          <w:sz w:val="24"/>
          <w:szCs w:val="24"/>
          <w:lang w:eastAsia="en-US"/>
        </w:rPr>
        <w:t xml:space="preserve"> получателя субсидии (участника отбора) отсутствуют просроченная задолженность по возврату местный бюджет Сосновоборского городского </w:t>
      </w:r>
      <w:r w:rsidRPr="00433FDD">
        <w:rPr>
          <w:rFonts w:eastAsia="Calibri"/>
          <w:color w:val="000000"/>
          <w:sz w:val="24"/>
          <w:szCs w:val="24"/>
          <w:lang w:eastAsia="en-US"/>
        </w:rPr>
        <w:t>округа, из которого планируется предоставление субсидии, иных субсидий, бюдж</w:t>
      </w:r>
      <w:r w:rsidRPr="00433FDD">
        <w:rPr>
          <w:rFonts w:eastAsia="Calibri"/>
          <w:sz w:val="24"/>
          <w:szCs w:val="24"/>
          <w:lang w:eastAsia="en-US"/>
        </w:rPr>
        <w:t>етных инвестиций, а также иная просроченная (неурегулированная) задолженность по денежным обязательствам перед администрацией, из местного бюджета которой планируется предоставление субсидии.</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8) получатель субсидии (участник отбора), являющийся юридическими лицами,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в том числе крестьянские (фермерские) хозяйства, не прекратили деятельность в качестве индивидуального предпринимателя;</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 об индивидуальном предпринимателе, являющемся получателем субсидии (участником отбора).</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10) наличие сведений о получателе субсидии (участнике отбора) в едином реестре субъектов малого и среднего предпринимательства.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2.2. Главный распорядитель в течение 15 рабочих дней со дня, следующего за днем </w:t>
      </w:r>
      <w:r w:rsidRPr="00433FDD">
        <w:rPr>
          <w:rFonts w:eastAsia="Courier New"/>
          <w:sz w:val="24"/>
          <w:szCs w:val="24"/>
          <w:lang w:bidi="ru-RU"/>
        </w:rPr>
        <w:lastRenderedPageBreak/>
        <w:t>окончания срока подачи заявки, осуществляет проверку получателя субсидии (участника отбора) на соответствие требованиям, определенным пунктом 2.1. настоящего Порядка. Проверка осуществляется в ГИИС «Электронный бюджет» автоматически на основании данных государственных информационных систем, в том числе в порядке межведомственного электронного взаимодействия (при наличии технической возможности).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2.3. Подтверждение соответствия участника отбора требованиям, указанным в пункте 2.1.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 интерфейса в ГИИС «Электронный бюджет».</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Требовать от участника отбора представления документов и информации в целях подтверждения его соответствия требованиям, указанным в пункте 2.1 настоящего Порядка,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запрещено,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2.4. Основания для отказа в предоставлении субсидии: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несоответствие представленных получателем субсидии документов требованиям, указанным в пункте 4.1. настоящего Порядка, или непредставление (представление не в полном объеме) указанных документов;</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установление факта недостоверности представленной получателем субсидии информации;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если ранее в отношении получателя субсидии было принято решение об оказании аналогичной поддержки из средств областного бюджета Ленинградской области (поддержки, условия оказания которой совпадают, включая форму, вид поддержки и цели ее оказания).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2.5. Субсидия предоставляется в размере не более 90% от фактически произведенных затрат (без учета налога на добавленную стоимость) на цель, указанную в пункте 1.3 настоящего Порядка,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Распределение субсидии между получателями субсидии осуществляет Главный распорядитель в пределах лимитов бюджетных ассигнований, предусмотренных на текущий финансовый год.</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2.6. Условия и порядок заключения между Главным распорядителем и получателем субсидии Соглашения о предоставлении субсидии, дополнительного соглашения к Соглашению, в том числе дополнительного соглашения о расторжении Соглашения: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 субсидия предоставляется на основании Соглашения, при необходимости заключаются дополнительные соглашения к Соглашению. Соглашение заключается в ГИИС «Электронный бюджет» в соответствии с типовыми формами (при наличии технической возможности);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 получатель субсидии подписывает Соглашение в течение двух рабочих дней, следующих за днем направления Соглашения получателю субсидии в ГИИС «Электронный бюджет» (при наличии технической возможности) или в форме бумажного документа (при отсутствии технической возможности).</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33FDD" w:rsidRPr="00433FDD" w:rsidRDefault="00433FDD" w:rsidP="00433FDD">
      <w:pPr>
        <w:widowControl w:val="0"/>
        <w:autoSpaceDE w:val="0"/>
        <w:autoSpaceDN w:val="0"/>
        <w:ind w:firstLine="539"/>
        <w:jc w:val="both"/>
        <w:rPr>
          <w:sz w:val="24"/>
          <w:szCs w:val="24"/>
        </w:rPr>
      </w:pPr>
      <w:r w:rsidRPr="00433FDD">
        <w:rPr>
          <w:sz w:val="24"/>
          <w:szCs w:val="24"/>
        </w:rPr>
        <w:t xml:space="preserve">4) при реорганизации получателя субсидии, являющегося юридическим лицом, в форме </w:t>
      </w:r>
      <w:r w:rsidRPr="00433FDD">
        <w:rPr>
          <w:sz w:val="24"/>
          <w:szCs w:val="24"/>
        </w:rPr>
        <w:lastRenderedPageBreak/>
        <w:t xml:space="preserve">разделения, выделения (за исключением случая, указанного в </w:t>
      </w:r>
      <w:hyperlink w:anchor="P131">
        <w:r w:rsidRPr="00433FDD">
          <w:rPr>
            <w:sz w:val="24"/>
            <w:szCs w:val="24"/>
          </w:rPr>
          <w:t xml:space="preserve">абзаце </w:t>
        </w:r>
      </w:hyperlink>
      <w:r w:rsidRPr="00433FDD">
        <w:rPr>
          <w:sz w:val="24"/>
          <w:szCs w:val="24"/>
        </w:rPr>
        <w:t>13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33FDD" w:rsidRPr="00433FDD" w:rsidRDefault="00433FDD" w:rsidP="00433FDD">
      <w:pPr>
        <w:widowControl w:val="0"/>
        <w:autoSpaceDE w:val="0"/>
        <w:autoSpaceDN w:val="0"/>
        <w:ind w:firstLine="539"/>
        <w:jc w:val="both"/>
        <w:rPr>
          <w:rFonts w:eastAsia="Courier New"/>
          <w:sz w:val="24"/>
          <w:szCs w:val="24"/>
          <w:lang w:bidi="ru-RU"/>
        </w:rPr>
      </w:pPr>
      <w:r w:rsidRPr="00433FDD">
        <w:rPr>
          <w:sz w:val="24"/>
          <w:szCs w:val="24"/>
        </w:rPr>
        <w:t>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2.7. Обязательными условиями предоставления субсидии, включенными в Соглашение, являются: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1) согласование новых условий Соглашения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w:t>
      </w:r>
      <w:proofErr w:type="spellStart"/>
      <w:r w:rsidRPr="00433FDD">
        <w:rPr>
          <w:rFonts w:eastAsia="Courier New"/>
          <w:sz w:val="24"/>
          <w:szCs w:val="24"/>
          <w:lang w:bidi="ru-RU"/>
        </w:rPr>
        <w:t>недостижении</w:t>
      </w:r>
      <w:proofErr w:type="spellEnd"/>
      <w:r w:rsidRPr="00433FDD">
        <w:rPr>
          <w:rFonts w:eastAsia="Courier New"/>
          <w:sz w:val="24"/>
          <w:szCs w:val="24"/>
          <w:lang w:bidi="ru-RU"/>
        </w:rPr>
        <w:t xml:space="preserve"> согласия по новым условиям; </w:t>
      </w:r>
    </w:p>
    <w:p w:rsidR="00433FDD" w:rsidRPr="00433FDD" w:rsidRDefault="00433FDD" w:rsidP="00433FDD">
      <w:pPr>
        <w:widowControl w:val="0"/>
        <w:autoSpaceDE w:val="0"/>
        <w:autoSpaceDN w:val="0"/>
        <w:ind w:firstLine="540"/>
        <w:jc w:val="both"/>
        <w:rPr>
          <w:sz w:val="22"/>
        </w:rPr>
      </w:pPr>
      <w:r w:rsidRPr="00433FDD">
        <w:rPr>
          <w:sz w:val="24"/>
          <w:szCs w:val="24"/>
        </w:rPr>
        <w:t xml:space="preserve">2) результат предоставления субсидии, под которым понимается результат деятельности (действий) получателя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 </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2.8. Получатель субсидии, прошедший отбор, признается уклонившимся от заключения Соглашения в случаях:</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поступления Главному распорядителю письменного заявления получателя субсидии об отказе от подписания Соглашения;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 </w:t>
      </w:r>
      <w:proofErr w:type="spellStart"/>
      <w:r w:rsidRPr="00433FDD">
        <w:rPr>
          <w:rFonts w:eastAsia="Courier New"/>
          <w:sz w:val="24"/>
          <w:szCs w:val="24"/>
          <w:lang w:bidi="ru-RU"/>
        </w:rPr>
        <w:t>неподписания</w:t>
      </w:r>
      <w:proofErr w:type="spellEnd"/>
      <w:r w:rsidRPr="00433FDD">
        <w:rPr>
          <w:rFonts w:eastAsia="Courier New"/>
          <w:sz w:val="24"/>
          <w:szCs w:val="24"/>
          <w:lang w:bidi="ru-RU"/>
        </w:rPr>
        <w:t xml:space="preserve"> получателем субсидии Соглашения в течение двух рабочих дней, следующих за днем направления Соглашения получателю субсидии в ГИИС «Электронный бюджет». Если Соглашение заключается в форме бумажного документа (при отсутствии технической возможности в ГИИС «Электронный бюджет»), то подписание осуществляется в течение 10 рабочих дней.</w:t>
      </w:r>
    </w:p>
    <w:p w:rsidR="00433FDD" w:rsidRPr="00433FDD" w:rsidRDefault="00433FDD" w:rsidP="00433FDD">
      <w:pPr>
        <w:ind w:firstLine="540"/>
        <w:jc w:val="both"/>
        <w:rPr>
          <w:color w:val="000000"/>
          <w:sz w:val="24"/>
          <w:szCs w:val="24"/>
        </w:rPr>
      </w:pPr>
      <w:r w:rsidRPr="00433FDD">
        <w:rPr>
          <w:color w:val="000000"/>
          <w:sz w:val="24"/>
          <w:szCs w:val="24"/>
        </w:rPr>
        <w:t>2.9. В случае отсутствия конкурирующих заявок и наличия средств, предназначенных для предоставления субсидий, конкурсная комиссия рассматривает и принимает решение о предоставлении субсидии единственному соискателю, но не более 90 % от суммы произведенных затрат, за минусом уплаченного соискателем налога на добавленную стоимость при условии применения соискателем общей системы налогообложения.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2.10. Результатом предоставления субсидии является возмещение части затрат, понесенных сельскохозяйственными товаропроизводителями, на </w:t>
      </w:r>
      <w:r w:rsidRPr="00433FDD">
        <w:rPr>
          <w:bCs/>
          <w:sz w:val="24"/>
          <w:szCs w:val="24"/>
        </w:rPr>
        <w:t>развитие производственной материально-технической базы, осуществленных соискателем в текущем финансовом году, при приобретении сельскохозяйственной техники, специализированного транспорта, оборудования и техники,</w:t>
      </w:r>
      <w:r w:rsidRPr="00433FDD">
        <w:rPr>
          <w:sz w:val="24"/>
          <w:szCs w:val="24"/>
        </w:rPr>
        <w:t xml:space="preserve"> на реализацию мероприятий по снижению энергетических издержек.</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Конечное значение результата предоставления субсидии и точная дата завершения мероприятий по его достижению устанавливаются в Соглашении.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2.11. Не позднее 10-го рабочего дня, следующего за днем принятия Главным распорядителем решения о предоставлении субсидии, Главный распорядитель перечисляет средства субсидии на расчетный счет, открытый получателем субсидии в учреждениях Центрального банка Российской Федерации или кредитных организациях.</w:t>
      </w:r>
    </w:p>
    <w:p w:rsidR="00433FDD" w:rsidRPr="00433FDD" w:rsidRDefault="00433FDD" w:rsidP="00433FDD">
      <w:pPr>
        <w:widowControl w:val="0"/>
        <w:autoSpaceDE w:val="0"/>
        <w:autoSpaceDN w:val="0"/>
        <w:ind w:firstLine="540"/>
        <w:jc w:val="both"/>
        <w:rPr>
          <w:sz w:val="24"/>
          <w:szCs w:val="24"/>
        </w:rPr>
      </w:pPr>
    </w:p>
    <w:p w:rsidR="00433FDD" w:rsidRPr="00433FDD" w:rsidRDefault="00433FDD" w:rsidP="00433FDD">
      <w:pPr>
        <w:widowControl w:val="0"/>
        <w:ind w:firstLine="708"/>
        <w:jc w:val="both"/>
        <w:rPr>
          <w:rFonts w:eastAsia="Courier New"/>
          <w:b/>
          <w:sz w:val="24"/>
          <w:szCs w:val="24"/>
          <w:lang w:bidi="ru-RU"/>
        </w:rPr>
      </w:pPr>
      <w:r w:rsidRPr="00433FDD">
        <w:rPr>
          <w:rFonts w:eastAsia="Courier New"/>
          <w:b/>
          <w:color w:val="000000"/>
          <w:sz w:val="24"/>
          <w:szCs w:val="24"/>
          <w:lang w:bidi="ru-RU"/>
        </w:rPr>
        <w:t>3.</w:t>
      </w:r>
      <w:r w:rsidRPr="00433FDD">
        <w:rPr>
          <w:rFonts w:eastAsia="Courier New"/>
          <w:b/>
          <w:sz w:val="24"/>
          <w:szCs w:val="24"/>
          <w:lang w:bidi="ru-RU"/>
        </w:rPr>
        <w:t xml:space="preserve"> Порядок формирования и размещения объявления о проведении отбора, разъяснения положений объявления об отборе</w:t>
      </w:r>
    </w:p>
    <w:p w:rsidR="00433FDD" w:rsidRPr="00433FDD" w:rsidRDefault="00433FDD" w:rsidP="00433FDD">
      <w:pPr>
        <w:widowControl w:val="0"/>
        <w:ind w:firstLine="708"/>
        <w:jc w:val="both"/>
        <w:rPr>
          <w:rFonts w:eastAsia="Courier New"/>
          <w:b/>
          <w:sz w:val="24"/>
          <w:szCs w:val="24"/>
          <w:lang w:bidi="ru-RU"/>
        </w:rPr>
      </w:pP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3.1. 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в ГИИС «Электронный бюджет», подписывается усиленной квалифицированной электронной подписью руководителя Главного распорядителя (уполномоченного им лица), публикуется на едином портале и включает в себя следующую информацию:</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способ проведения отбора получателей субсидии;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xml:space="preserve">- </w:t>
      </w:r>
      <w:r w:rsidRPr="00433FDD">
        <w:rPr>
          <w:rFonts w:eastAsia="Courier New"/>
          <w:color w:val="000000"/>
          <w:sz w:val="24"/>
          <w:szCs w:val="24"/>
          <w:lang w:bidi="ru-RU"/>
        </w:rPr>
        <w:t>дата и время начала приема заявок, а также дата и время окончания приема заявок</w:t>
      </w:r>
      <w:r w:rsidRPr="00433FDD">
        <w:rPr>
          <w:rFonts w:eastAsia="Courier New"/>
          <w:sz w:val="24"/>
          <w:szCs w:val="24"/>
          <w:lang w:bidi="ru-RU"/>
        </w:rPr>
        <w:t>,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наименование, местонахождение, почтовый адрес, контактный телефон, адрес электронной почты Главного распорядителя;</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результат (результаты) предоставления субсидии, а также характеристику (характеристики) результата (при её установлении);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доменное имя и (или) указатели страниц сайта в сети Интернет, на котором обеспечивается проведение отбора;</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требования к участникам отбора, которым участник отбора должен соответствовать на дату, определенную настоящим Порядком, и к перечню заявки, представляемой для подтверждения соответствия требованиям;</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категории получателей субсидии и критерии оценки, показатели критериев оценки (при необходимости);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порядок подачи участниками отбора заявок и требований, предъявляемых к форме и содержанию заявок;</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порядок отзыва заявок, условия отзыва заявок, порядок внесения изменений в заявки, условия внесения изменения в заявки, порядок возврата заявок на доработку;</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правила рассмотрения и оценки заявок;</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порядок отклонения заявок, а также информацию об основаниях их отклонения;</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объем распределяемой субсидии в рамках отбора, порядок расчета размера субсидии, установленного настоящим Порядком, правила распределения субсидии по результатам отбора;</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срок, в течение которого победитель (победители) отбора должен (должны) подписать Соглашение;</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условия признания победителя (победителей) отбора уклонившимся (уклонившимися) от заключения Соглашения;</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срок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Отбор объявляется Главным распорядителем в течение текущего финансового года.</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Срок проведения отбора - в течение текущего финансового года.</w:t>
      </w:r>
    </w:p>
    <w:p w:rsidR="00433FDD" w:rsidRPr="00433FDD" w:rsidRDefault="00433FDD" w:rsidP="00433FDD">
      <w:pPr>
        <w:widowControl w:val="0"/>
        <w:autoSpaceDE w:val="0"/>
        <w:autoSpaceDN w:val="0"/>
        <w:spacing w:before="220"/>
        <w:ind w:firstLine="540"/>
        <w:jc w:val="both"/>
        <w:rPr>
          <w:sz w:val="24"/>
          <w:szCs w:val="24"/>
        </w:rPr>
      </w:pPr>
      <w:r w:rsidRPr="00433FDD">
        <w:rPr>
          <w:sz w:val="24"/>
          <w:szCs w:val="24"/>
        </w:rPr>
        <w:tab/>
        <w:t>3.2. Порядок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433FDD" w:rsidRPr="00433FDD" w:rsidRDefault="00433FDD" w:rsidP="00433FDD">
      <w:pPr>
        <w:widowControl w:val="0"/>
        <w:autoSpaceDE w:val="0"/>
        <w:autoSpaceDN w:val="0"/>
        <w:ind w:firstLine="539"/>
        <w:jc w:val="both"/>
        <w:rPr>
          <w:sz w:val="24"/>
          <w:szCs w:val="24"/>
        </w:rPr>
      </w:pPr>
      <w:r w:rsidRPr="00433FDD">
        <w:rPr>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так как получатель субсидии определяется по результатам конкурса;</w:t>
      </w:r>
    </w:p>
    <w:p w:rsidR="00433FDD" w:rsidRPr="00433FDD" w:rsidRDefault="00433FDD" w:rsidP="00433FDD">
      <w:pPr>
        <w:widowControl w:val="0"/>
        <w:autoSpaceDE w:val="0"/>
        <w:autoSpaceDN w:val="0"/>
        <w:ind w:firstLine="539"/>
        <w:jc w:val="both"/>
        <w:rPr>
          <w:sz w:val="24"/>
          <w:szCs w:val="24"/>
        </w:rPr>
      </w:pPr>
      <w:r w:rsidRPr="00433FDD">
        <w:rPr>
          <w:sz w:val="24"/>
          <w:szCs w:val="24"/>
        </w:rPr>
        <w:lastRenderedPageBreak/>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33FDD" w:rsidRPr="00433FDD" w:rsidRDefault="00433FDD" w:rsidP="00433FDD">
      <w:pPr>
        <w:widowControl w:val="0"/>
        <w:autoSpaceDE w:val="0"/>
        <w:autoSpaceDN w:val="0"/>
        <w:ind w:firstLine="539"/>
        <w:jc w:val="both"/>
        <w:rPr>
          <w:sz w:val="24"/>
          <w:szCs w:val="24"/>
        </w:rPr>
      </w:pPr>
      <w:r w:rsidRPr="00433FDD">
        <w:rPr>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33FDD" w:rsidRPr="00433FDD" w:rsidRDefault="00433FDD" w:rsidP="00433FDD">
      <w:pPr>
        <w:widowControl w:val="0"/>
        <w:autoSpaceDE w:val="0"/>
        <w:autoSpaceDN w:val="0"/>
        <w:ind w:firstLine="539"/>
        <w:jc w:val="both"/>
        <w:rPr>
          <w:sz w:val="24"/>
          <w:szCs w:val="24"/>
        </w:rPr>
      </w:pPr>
      <w:r w:rsidRPr="00433FDD">
        <w:rPr>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3.3. Объявлением о проведении отбора предусматривается возможность возврата заявок участникам отбора на доработку.</w:t>
      </w:r>
    </w:p>
    <w:p w:rsidR="00433FDD" w:rsidRPr="00433FDD" w:rsidRDefault="00433FDD" w:rsidP="00433FDD">
      <w:pPr>
        <w:widowControl w:val="0"/>
        <w:jc w:val="both"/>
        <w:rPr>
          <w:rFonts w:eastAsia="Courier New"/>
          <w:sz w:val="24"/>
          <w:szCs w:val="24"/>
          <w:lang w:bidi="ru-RU"/>
        </w:rPr>
      </w:pPr>
    </w:p>
    <w:p w:rsidR="00433FDD" w:rsidRPr="00433FDD" w:rsidRDefault="00433FDD" w:rsidP="00433FDD">
      <w:pPr>
        <w:widowControl w:val="0"/>
        <w:autoSpaceDE w:val="0"/>
        <w:autoSpaceDN w:val="0"/>
        <w:spacing w:before="220"/>
        <w:ind w:firstLine="540"/>
        <w:jc w:val="both"/>
        <w:rPr>
          <w:rFonts w:eastAsia="Courier New"/>
          <w:b/>
          <w:sz w:val="24"/>
          <w:szCs w:val="24"/>
          <w:lang w:bidi="ru-RU"/>
        </w:rPr>
      </w:pPr>
      <w:r w:rsidRPr="00433FDD">
        <w:rPr>
          <w:rFonts w:eastAsia="Courier New"/>
          <w:b/>
          <w:sz w:val="24"/>
          <w:szCs w:val="24"/>
          <w:lang w:bidi="ru-RU"/>
        </w:rPr>
        <w:t xml:space="preserve">4. Порядок формирования заявки, сроки ее предоставления участниками отбора, </w:t>
      </w:r>
      <w:r w:rsidRPr="00433FDD">
        <w:rPr>
          <w:b/>
          <w:sz w:val="24"/>
          <w:szCs w:val="24"/>
        </w:rPr>
        <w:t xml:space="preserve">требования к представленным документам, подтверждающим соответствие участника отбора требованиям </w:t>
      </w:r>
      <w:r w:rsidRPr="00433FDD">
        <w:rPr>
          <w:rFonts w:eastAsia="Courier New"/>
          <w:b/>
          <w:sz w:val="24"/>
          <w:szCs w:val="24"/>
          <w:lang w:bidi="ru-RU"/>
        </w:rPr>
        <w:t xml:space="preserve">настоящего Порядка </w:t>
      </w:r>
    </w:p>
    <w:p w:rsidR="00433FDD" w:rsidRPr="00433FDD" w:rsidRDefault="00433FDD" w:rsidP="00433FDD">
      <w:pPr>
        <w:widowControl w:val="0"/>
        <w:ind w:firstLine="708"/>
        <w:jc w:val="both"/>
        <w:rPr>
          <w:rFonts w:eastAsia="Courier New"/>
          <w:b/>
          <w:sz w:val="24"/>
          <w:szCs w:val="24"/>
          <w:lang w:bidi="ru-RU"/>
        </w:rPr>
      </w:pP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4.1. Порядок формирования заявки: </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 заявка формируется участником отбора в электронной форме посредством заполнения соответствующих экранных форм веб-интерфейса в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4) электронные копии документов и материалов,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Фото- и видеоматериалы, включаемые в заявку, должны содержать четкое и контрастное изображение высокого качества;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«Электронный бюджет»;</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6) с заявкой представляются следующие документы: </w:t>
      </w:r>
    </w:p>
    <w:p w:rsidR="00433FDD" w:rsidRPr="00433FDD" w:rsidRDefault="00433FDD" w:rsidP="00433FDD">
      <w:pPr>
        <w:autoSpaceDE w:val="0"/>
        <w:autoSpaceDN w:val="0"/>
        <w:adjustRightInd w:val="0"/>
        <w:jc w:val="both"/>
        <w:rPr>
          <w:rFonts w:eastAsia="Courier New"/>
          <w:sz w:val="24"/>
          <w:szCs w:val="24"/>
          <w:lang w:bidi="ru-RU"/>
        </w:rPr>
      </w:pPr>
      <w:r w:rsidRPr="00433FDD">
        <w:rPr>
          <w:sz w:val="24"/>
          <w:szCs w:val="24"/>
        </w:rPr>
        <w:t xml:space="preserve"> - копии платежных и первичных документов, подтверждающие произведенные затраты, связанные с развитием производственной материально-технической базы предприятия,</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с приложением получателем субсидии заверенных в соответствии с действующим законодательством электронных копий документов, подтверждающих размеры понесенных затрат (договоры на приобретение сельхозтехники, оборудования; счета на оплату, товарные накладные, платежные документы, заверенные кредитной организацией, акты приема- передачи, счета-фактуры);</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паспорт/сертификат соответствия самоходных машин и оборудования (в случае приобретения транспортного средства);</w:t>
      </w:r>
    </w:p>
    <w:p w:rsidR="00433FDD" w:rsidRPr="00433FDD" w:rsidRDefault="00433FDD" w:rsidP="00433FDD">
      <w:pPr>
        <w:autoSpaceDE w:val="0"/>
        <w:autoSpaceDN w:val="0"/>
        <w:adjustRightInd w:val="0"/>
        <w:jc w:val="both"/>
        <w:rPr>
          <w:sz w:val="24"/>
          <w:szCs w:val="24"/>
        </w:rPr>
      </w:pPr>
      <w:r w:rsidRPr="00433FDD">
        <w:rPr>
          <w:rFonts w:eastAsia="Courier New"/>
          <w:sz w:val="24"/>
          <w:szCs w:val="24"/>
          <w:lang w:bidi="ru-RU"/>
        </w:rPr>
        <w:lastRenderedPageBreak/>
        <w:t>- информационная справка</w:t>
      </w:r>
      <w:r w:rsidRPr="00433FDD">
        <w:rPr>
          <w:sz w:val="24"/>
          <w:szCs w:val="24"/>
        </w:rPr>
        <w:t>, содержащая обоснование произведенных затрат, описание их влияния, направленное на развитие производственной материально-технической базы предприятия,</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обязательство в течение 30-ти рабочих дней с даты получения уведомления перечислить необоснованно полученные средства в местный бюджет Сосновоборского городского округа в полном объеме;</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информация об имеющихся в наличии производственных мощностях сельскохозяйственного производителя, а также их загруженности;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документы, подтверждающие местонахождение сельскохозяйственного производства соискателя (свидетельство о государственной регистрации собственности на объекты недвижимости, земельных участков, договоры аренды помещений, земельных участков и другие при наличии);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копия приказа об учетной политике, где указано, как ведется бухгалтерский и налоговый учёт у соискателя, в том числе ведение учёта основных средств;</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сведения (информационное письмо) об используемой системе налогообложения в текущем году;</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сведения (информационное письмо) о среднемесячной заработной плате работников (за текущий финансовый год), которая должна быть не ниже минимального размера оплаты труда, каждому штатному работнику не ниже величины минимальной заработной платы, установленной Региональным соглашением о минимальной заработной плате в Ленинградской области, действующим на момент обращения за получением субсидии и об отсутствии просроченной задолженности по заработной плате;</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документ, подтверждающий производство сельскохозяйственной техники на территории Российской Федерации, установленный требованиями Постановления Правительства Российской Федерации от 17.07.2015 № 719 «О подтверждении производства промышленной продукции на территории Российской Федерации» (при наличии);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xml:space="preserve">- обязательство о </w:t>
      </w:r>
      <w:proofErr w:type="spellStart"/>
      <w:r w:rsidRPr="00433FDD">
        <w:rPr>
          <w:rFonts w:eastAsia="Courier New"/>
          <w:sz w:val="24"/>
          <w:szCs w:val="24"/>
          <w:lang w:bidi="ru-RU"/>
        </w:rPr>
        <w:t>неотчуждении</w:t>
      </w:r>
      <w:proofErr w:type="spellEnd"/>
      <w:r w:rsidRPr="00433FDD">
        <w:rPr>
          <w:rFonts w:eastAsia="Courier New"/>
          <w:sz w:val="24"/>
          <w:szCs w:val="24"/>
          <w:lang w:bidi="ru-RU"/>
        </w:rPr>
        <w:t xml:space="preserve"> приобретенной сельхозтехники получателями субсидии в течение трех лет с даты получения субсидии;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сведения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(в случае использования такого права);</w:t>
      </w:r>
    </w:p>
    <w:p w:rsidR="00433FDD" w:rsidRPr="00433FDD" w:rsidRDefault="00433FDD" w:rsidP="00433FDD">
      <w:pPr>
        <w:widowControl w:val="0"/>
        <w:jc w:val="both"/>
        <w:rPr>
          <w:sz w:val="24"/>
          <w:szCs w:val="24"/>
        </w:rPr>
      </w:pPr>
      <w:r w:rsidRPr="00433FDD">
        <w:rPr>
          <w:rFonts w:eastAsia="Courier New"/>
          <w:sz w:val="24"/>
          <w:szCs w:val="24"/>
          <w:lang w:bidi="ru-RU"/>
        </w:rPr>
        <w:t xml:space="preserve">- сведения, подтверждающие статус сельскохозяйственного товаропроизводителя: </w:t>
      </w:r>
    </w:p>
    <w:p w:rsidR="00433FDD" w:rsidRPr="00433FDD" w:rsidRDefault="00433FDD" w:rsidP="00433FDD">
      <w:pPr>
        <w:spacing w:line="288" w:lineRule="atLeast"/>
        <w:jc w:val="both"/>
        <w:rPr>
          <w:sz w:val="24"/>
          <w:szCs w:val="24"/>
        </w:rPr>
      </w:pPr>
      <w:r w:rsidRPr="00433FDD">
        <w:rPr>
          <w:sz w:val="24"/>
          <w:szCs w:val="24"/>
        </w:rPr>
        <w:t>в доходе сельскохозяйственных товаропроизводителей от реализации товаров (работ, услуг) доля дохода от реализации продукции составляет не менее чем семьдесят процентов за календарный год,</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свидетельство о регистрации транспортного средства (самоходной машины) и паспорт транспортного средства с отметкой о постановке на учет в установленном порядке (в случае приобретения транспортного средства);</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сведения о реквизитах расчетного счета, открытого участником отбора в учреждениях Центрального банка Российской Федерации или кредитных организациях, для перечисления средств субсидии.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4.2. Главный распорядитель принимает решение о возврате заявок участникам отбора на доработку, при рассмотрении которых выявлены основания для их возврата на доработку. Информация о возврате заявок на доработку доводится до участников отбора с использованием ГИИС «Электронный бюджет» в течение одного рабочего дня со дня принятия такого решения с указанием оснований для возврата заявки, а также положений заявки, нуждающихся в доработке.</w:t>
      </w:r>
    </w:p>
    <w:p w:rsidR="00433FDD" w:rsidRPr="00433FDD" w:rsidRDefault="00433FDD" w:rsidP="00433FDD">
      <w:pPr>
        <w:widowControl w:val="0"/>
        <w:autoSpaceDE w:val="0"/>
        <w:autoSpaceDN w:val="0"/>
        <w:ind w:firstLine="540"/>
        <w:jc w:val="both"/>
        <w:rPr>
          <w:sz w:val="24"/>
          <w:szCs w:val="24"/>
        </w:rPr>
      </w:pPr>
      <w:r w:rsidRPr="00433FDD">
        <w:rPr>
          <w:sz w:val="24"/>
          <w:szCs w:val="24"/>
        </w:rPr>
        <w:t>4.3. Порядок возврата заявок участникам отбора получателей субсидий на доработку, определяет в том числе:</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в рамках отбора предусмотрена возможность возврата заявок на доработку;</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срок, не позднее которого участник отбора получателей субсидий должен направить скорректированную заявку, после возврата его заявки на доработку – </w:t>
      </w:r>
      <w:r w:rsidRPr="00433FDD">
        <w:rPr>
          <w:rFonts w:eastAsia="Courier New"/>
          <w:color w:val="000000"/>
          <w:sz w:val="24"/>
          <w:szCs w:val="24"/>
          <w:lang w:bidi="ru-RU"/>
        </w:rPr>
        <w:t xml:space="preserve">до наступления даты </w:t>
      </w:r>
      <w:r w:rsidRPr="00433FDD">
        <w:rPr>
          <w:rFonts w:eastAsia="Courier New"/>
          <w:color w:val="000000"/>
          <w:sz w:val="24"/>
          <w:szCs w:val="24"/>
          <w:lang w:bidi="ru-RU"/>
        </w:rPr>
        <w:lastRenderedPageBreak/>
        <w:t>окончания приема заявок</w:t>
      </w:r>
      <w:r w:rsidRPr="00433FDD">
        <w:rPr>
          <w:sz w:val="24"/>
          <w:szCs w:val="24"/>
        </w:rPr>
        <w:t>;</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основания для возврата заявки на доработку – несоответствие заявки пункту 4.1. требований настоящего Порядка;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4.4. Порядок внесения участником отбора изменений в заявку:</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 внесение изменений в заявку осуществляется участником отбора посредством заполнения соответствующих экранных форм веб-интерфейса ГИИС «Электронный бюджет».</w:t>
      </w:r>
    </w:p>
    <w:p w:rsidR="00433FDD" w:rsidRPr="00433FDD" w:rsidRDefault="00433FDD" w:rsidP="00433FDD">
      <w:pPr>
        <w:widowControl w:val="0"/>
        <w:autoSpaceDE w:val="0"/>
        <w:autoSpaceDN w:val="0"/>
        <w:ind w:firstLine="540"/>
        <w:jc w:val="both"/>
        <w:rPr>
          <w:sz w:val="24"/>
          <w:szCs w:val="24"/>
        </w:rPr>
      </w:pPr>
      <w:r w:rsidRPr="00433FDD">
        <w:rPr>
          <w:sz w:val="22"/>
        </w:rPr>
        <w:t xml:space="preserve">4.5. </w:t>
      </w:r>
      <w:r w:rsidRPr="00433FDD">
        <w:rPr>
          <w:sz w:val="24"/>
          <w:szCs w:val="24"/>
        </w:rPr>
        <w:t>Порядок отзыва участниками отбора получателей субсидий заявок, условия отзыва заявок: отзыв до наступления даты окончания приема заявок.</w:t>
      </w:r>
    </w:p>
    <w:p w:rsidR="00433FDD" w:rsidRPr="00433FDD" w:rsidRDefault="00433FDD" w:rsidP="00433FDD">
      <w:pPr>
        <w:widowControl w:val="0"/>
        <w:ind w:firstLine="708"/>
        <w:jc w:val="both"/>
        <w:rPr>
          <w:rFonts w:eastAsia="Courier New"/>
          <w:b/>
          <w:sz w:val="24"/>
          <w:szCs w:val="24"/>
          <w:lang w:bidi="ru-RU"/>
        </w:rPr>
      </w:pPr>
    </w:p>
    <w:p w:rsidR="00433FDD" w:rsidRPr="00433FDD" w:rsidRDefault="00433FDD" w:rsidP="00433FDD">
      <w:pPr>
        <w:widowControl w:val="0"/>
        <w:ind w:firstLine="708"/>
        <w:jc w:val="both"/>
        <w:rPr>
          <w:rFonts w:eastAsia="Courier New"/>
          <w:b/>
          <w:sz w:val="24"/>
          <w:szCs w:val="24"/>
          <w:lang w:bidi="ru-RU"/>
        </w:rPr>
      </w:pPr>
      <w:r w:rsidRPr="00433FDD">
        <w:rPr>
          <w:rFonts w:eastAsia="Courier New"/>
          <w:b/>
          <w:sz w:val="24"/>
          <w:szCs w:val="24"/>
          <w:lang w:bidi="ru-RU"/>
        </w:rPr>
        <w:t>5. Требования к проведению отбора</w:t>
      </w:r>
    </w:p>
    <w:p w:rsidR="00433FDD" w:rsidRPr="00433FDD" w:rsidRDefault="00433FDD" w:rsidP="00433FDD">
      <w:pPr>
        <w:widowControl w:val="0"/>
        <w:ind w:firstLine="708"/>
        <w:jc w:val="both"/>
        <w:rPr>
          <w:rFonts w:eastAsia="Courier New"/>
          <w:b/>
          <w:sz w:val="24"/>
          <w:szCs w:val="24"/>
          <w:lang w:bidi="ru-RU"/>
        </w:rPr>
      </w:pP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5.1. Доступ к ГИИС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Взаимодействие Главного распорядителя с участниками отбора в рамках проведения отбора осуществляется с использованием документов в электронной форме в ГИИС «Электронный бюджет» (при наличии технической возможности).</w:t>
      </w:r>
    </w:p>
    <w:p w:rsidR="00433FDD" w:rsidRPr="00433FDD" w:rsidRDefault="00433FDD" w:rsidP="00433FDD">
      <w:pPr>
        <w:widowControl w:val="0"/>
        <w:autoSpaceDE w:val="0"/>
        <w:autoSpaceDN w:val="0"/>
        <w:ind w:firstLine="540"/>
        <w:jc w:val="both"/>
        <w:rPr>
          <w:rFonts w:eastAsia="Courier New"/>
          <w:sz w:val="24"/>
          <w:szCs w:val="24"/>
          <w:lang w:bidi="ru-RU"/>
        </w:rPr>
      </w:pPr>
      <w:r w:rsidRPr="00433FDD">
        <w:rPr>
          <w:rFonts w:eastAsia="Courier New"/>
          <w:sz w:val="24"/>
          <w:szCs w:val="24"/>
          <w:lang w:bidi="ru-RU"/>
        </w:rPr>
        <w:t>5.2. В целях рассмотрения и оценки заявок, а также определения победителей конкурсного отбора администрация формирует конкурсную комиссию. Состав конкурсной комиссии и Положение о конкурсной комиссии утверждаются настоящим постановлением.</w:t>
      </w:r>
    </w:p>
    <w:p w:rsidR="00433FDD" w:rsidRPr="00433FDD" w:rsidRDefault="00433FDD" w:rsidP="00433FDD">
      <w:pPr>
        <w:widowControl w:val="0"/>
        <w:ind w:firstLine="540"/>
        <w:jc w:val="both"/>
        <w:rPr>
          <w:rFonts w:eastAsia="Courier New"/>
          <w:sz w:val="24"/>
          <w:szCs w:val="24"/>
          <w:lang w:bidi="ru-RU"/>
        </w:rPr>
      </w:pPr>
      <w:r w:rsidRPr="00433FDD">
        <w:rPr>
          <w:rFonts w:eastAsia="Courier New"/>
          <w:sz w:val="24"/>
          <w:szCs w:val="24"/>
          <w:lang w:bidi="ru-RU"/>
        </w:rPr>
        <w:t>5.3. Отбор получателей субсидии, в соответствии с настоящим Порядком, осуществляется на конкурентной основе способом «конкурс» исходя из наилучших условий достижения результатов предоставления субсидий.</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Критериями отбора являются соответствие участника отбора требованиям, указанным в пункте 2.1 настоящего Порядка, соответствие заявки требованиям, указанным в пункте 4.1. настоящего Порядка, очередности поступления заявок и оценке представленных соискателями заявок. </w:t>
      </w:r>
    </w:p>
    <w:p w:rsidR="00433FDD" w:rsidRPr="00433FDD" w:rsidRDefault="00433FDD" w:rsidP="00433FDD">
      <w:pPr>
        <w:ind w:firstLine="567"/>
        <w:jc w:val="both"/>
        <w:rPr>
          <w:sz w:val="24"/>
          <w:szCs w:val="24"/>
        </w:rPr>
      </w:pPr>
      <w:r w:rsidRPr="00433FDD">
        <w:rPr>
          <w:sz w:val="24"/>
          <w:szCs w:val="24"/>
        </w:rPr>
        <w:t>5.4. Оценка представленных соискателями заявок осуществляется по следующим критериям:</w:t>
      </w:r>
    </w:p>
    <w:p w:rsidR="00433FDD" w:rsidRPr="00433FDD" w:rsidRDefault="00433FDD" w:rsidP="00433FDD">
      <w:pPr>
        <w:ind w:firstLine="567"/>
        <w:jc w:val="both"/>
        <w:rPr>
          <w:sz w:val="24"/>
          <w:szCs w:val="24"/>
        </w:rPr>
      </w:pPr>
      <w:r w:rsidRPr="00433FDD">
        <w:rPr>
          <w:sz w:val="24"/>
          <w:szCs w:val="24"/>
        </w:rPr>
        <w:t>5.4.1. Критерии оценки наилучших условий достижения результатов проекта определяются следующими показателями:</w:t>
      </w:r>
    </w:p>
    <w:p w:rsidR="00433FDD" w:rsidRPr="00433FDD" w:rsidRDefault="00433FDD" w:rsidP="00433FDD">
      <w:pPr>
        <w:ind w:firstLine="567"/>
        <w:jc w:val="both"/>
        <w:rPr>
          <w:sz w:val="24"/>
          <w:szCs w:val="24"/>
        </w:rPr>
      </w:pPr>
      <w:r w:rsidRPr="00433FDD">
        <w:rPr>
          <w:sz w:val="24"/>
          <w:szCs w:val="24"/>
        </w:rPr>
        <w:t>а) наличие материальной базы, необходимой для реализации проекта:</w:t>
      </w:r>
    </w:p>
    <w:p w:rsidR="00433FDD" w:rsidRPr="00433FDD" w:rsidRDefault="00433FDD" w:rsidP="00433FDD">
      <w:pPr>
        <w:ind w:firstLine="567"/>
        <w:jc w:val="both"/>
        <w:rPr>
          <w:sz w:val="24"/>
          <w:szCs w:val="24"/>
        </w:rPr>
      </w:pPr>
      <w:r w:rsidRPr="00433FDD">
        <w:rPr>
          <w:sz w:val="24"/>
          <w:szCs w:val="24"/>
        </w:rPr>
        <w:t>наличие у соискателя договора аренды на срок менее одного года на дату подачи заявки: земельного участка - 0 баллов, объекта недвижимого имущества - 0 баллов;</w:t>
      </w:r>
    </w:p>
    <w:p w:rsidR="00433FDD" w:rsidRPr="00433FDD" w:rsidRDefault="00433FDD" w:rsidP="00433FDD">
      <w:pPr>
        <w:ind w:firstLine="567"/>
        <w:jc w:val="both"/>
        <w:rPr>
          <w:sz w:val="24"/>
          <w:szCs w:val="24"/>
        </w:rPr>
      </w:pPr>
      <w:r w:rsidRPr="00433FDD">
        <w:rPr>
          <w:sz w:val="24"/>
          <w:szCs w:val="24"/>
        </w:rPr>
        <w:t>наличие у соискателя договора аренды, на срок менее трех лет на дату подачи заявки: земельного участка - 5 баллов, объекта недвижимого имущества, зарегистрированного в установленном порядке - 5 баллов;</w:t>
      </w:r>
    </w:p>
    <w:p w:rsidR="00433FDD" w:rsidRPr="00433FDD" w:rsidRDefault="00433FDD" w:rsidP="00433FDD">
      <w:pPr>
        <w:ind w:firstLine="567"/>
        <w:jc w:val="both"/>
        <w:rPr>
          <w:sz w:val="24"/>
          <w:szCs w:val="24"/>
        </w:rPr>
      </w:pPr>
      <w:r w:rsidRPr="00433FDD">
        <w:rPr>
          <w:sz w:val="24"/>
          <w:szCs w:val="24"/>
        </w:rPr>
        <w:t>наличие у соискателя договора аренды на три года и более с даты подачи заявки:</w:t>
      </w:r>
    </w:p>
    <w:p w:rsidR="00433FDD" w:rsidRPr="00433FDD" w:rsidRDefault="00433FDD" w:rsidP="00433FDD">
      <w:pPr>
        <w:ind w:firstLine="567"/>
        <w:jc w:val="both"/>
        <w:rPr>
          <w:sz w:val="24"/>
          <w:szCs w:val="24"/>
        </w:rPr>
      </w:pPr>
      <w:r w:rsidRPr="00433FDD">
        <w:rPr>
          <w:sz w:val="24"/>
          <w:szCs w:val="24"/>
        </w:rPr>
        <w:t>земельного участка – 10 баллов, объекта недвижимого имущества, зарегистрированного в установленном порядке - 10 баллов;</w:t>
      </w:r>
    </w:p>
    <w:p w:rsidR="00433FDD" w:rsidRPr="00433FDD" w:rsidRDefault="00433FDD" w:rsidP="00433FDD">
      <w:pPr>
        <w:ind w:firstLine="567"/>
        <w:jc w:val="both"/>
        <w:rPr>
          <w:sz w:val="24"/>
          <w:szCs w:val="24"/>
        </w:rPr>
      </w:pPr>
      <w:r w:rsidRPr="00433FDD">
        <w:rPr>
          <w:sz w:val="24"/>
          <w:szCs w:val="24"/>
        </w:rPr>
        <w:t>наличие права собственности на земельный участок – 15 баллов, объект недвижимого имущества - 15 баллов;</w:t>
      </w:r>
    </w:p>
    <w:p w:rsidR="00433FDD" w:rsidRPr="00433FDD" w:rsidRDefault="00433FDD" w:rsidP="00433FDD">
      <w:pPr>
        <w:ind w:firstLine="567"/>
        <w:jc w:val="both"/>
        <w:rPr>
          <w:sz w:val="24"/>
          <w:szCs w:val="24"/>
        </w:rPr>
      </w:pPr>
      <w:r w:rsidRPr="00433FDD">
        <w:rPr>
          <w:sz w:val="24"/>
          <w:szCs w:val="24"/>
        </w:rPr>
        <w:t>б) приоб</w:t>
      </w:r>
      <w:r w:rsidRPr="00433FDD">
        <w:rPr>
          <w:bCs/>
          <w:sz w:val="24"/>
          <w:szCs w:val="24"/>
        </w:rPr>
        <w:t>ретение сельскохозяйственной техники, специализированного транспорта, оборудования и техники</w:t>
      </w:r>
      <w:r w:rsidRPr="00433FDD">
        <w:rPr>
          <w:sz w:val="24"/>
          <w:szCs w:val="24"/>
        </w:rPr>
        <w:t>: российского производства и (или) реализация мероприятий по снижению энергетических издержек – 45 баллов;</w:t>
      </w:r>
    </w:p>
    <w:p w:rsidR="00433FDD" w:rsidRPr="00433FDD" w:rsidRDefault="00433FDD" w:rsidP="00433FDD">
      <w:pPr>
        <w:autoSpaceDE w:val="0"/>
        <w:autoSpaceDN w:val="0"/>
        <w:adjustRightInd w:val="0"/>
        <w:ind w:firstLine="540"/>
        <w:jc w:val="both"/>
        <w:rPr>
          <w:sz w:val="24"/>
          <w:szCs w:val="24"/>
        </w:rPr>
      </w:pPr>
      <w:r w:rsidRPr="00433FDD">
        <w:rPr>
          <w:sz w:val="24"/>
          <w:szCs w:val="24"/>
        </w:rPr>
        <w:lastRenderedPageBreak/>
        <w:t>в) приоб</w:t>
      </w:r>
      <w:r w:rsidRPr="00433FDD">
        <w:rPr>
          <w:bCs/>
          <w:sz w:val="24"/>
          <w:szCs w:val="24"/>
        </w:rPr>
        <w:t>ретение сельскохозяйственной техники, специализированного транспорта, оборудования и техники</w:t>
      </w:r>
      <w:r w:rsidRPr="00433FDD">
        <w:rPr>
          <w:sz w:val="24"/>
          <w:szCs w:val="24"/>
        </w:rPr>
        <w:t xml:space="preserve"> зарубежного производства или смешанная закупка (российского и зарубежного производства) – 35 баллов, </w:t>
      </w:r>
    </w:p>
    <w:p w:rsidR="00433FDD" w:rsidRPr="00433FDD" w:rsidRDefault="00433FDD" w:rsidP="00433FDD">
      <w:pPr>
        <w:autoSpaceDE w:val="0"/>
        <w:autoSpaceDN w:val="0"/>
        <w:adjustRightInd w:val="0"/>
        <w:ind w:firstLine="540"/>
        <w:jc w:val="both"/>
        <w:rPr>
          <w:rFonts w:eastAsia="Calibri"/>
          <w:sz w:val="24"/>
          <w:szCs w:val="24"/>
          <w:lang w:eastAsia="en-US"/>
        </w:rPr>
      </w:pPr>
      <w:r w:rsidRPr="00433FDD">
        <w:rPr>
          <w:sz w:val="24"/>
          <w:szCs w:val="24"/>
        </w:rPr>
        <w:t>г) у</w:t>
      </w:r>
      <w:r w:rsidRPr="00433FDD">
        <w:rPr>
          <w:rFonts w:eastAsia="Calibri"/>
          <w:sz w:val="24"/>
          <w:szCs w:val="24"/>
          <w:lang w:eastAsia="en-US"/>
        </w:rPr>
        <w:t xml:space="preserve"> получателя субсидии (участника отбора) на едином налоговом счете отсутствует или не превышает размер, определенный </w:t>
      </w:r>
      <w:hyperlink r:id="rId9" w:history="1">
        <w:r w:rsidRPr="00433FDD">
          <w:rPr>
            <w:rFonts w:eastAsia="Calibri"/>
            <w:sz w:val="24"/>
            <w:szCs w:val="24"/>
            <w:lang w:eastAsia="en-US"/>
          </w:rPr>
          <w:t>пунктом 3 статьи 47</w:t>
        </w:r>
      </w:hyperlink>
      <w:r w:rsidRPr="00433FDD">
        <w:rPr>
          <w:rFonts w:eastAsia="Calibri"/>
          <w:sz w:val="24"/>
          <w:szCs w:val="24"/>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 25 баллов.</w:t>
      </w:r>
    </w:p>
    <w:p w:rsidR="00433FDD" w:rsidRPr="00433FDD" w:rsidRDefault="00433FDD" w:rsidP="00433FDD">
      <w:pPr>
        <w:ind w:firstLine="567"/>
        <w:jc w:val="both"/>
        <w:rPr>
          <w:sz w:val="24"/>
          <w:szCs w:val="24"/>
        </w:rPr>
      </w:pPr>
    </w:p>
    <w:p w:rsidR="00433FDD" w:rsidRPr="00433FDD" w:rsidRDefault="00433FDD" w:rsidP="00433FDD">
      <w:pPr>
        <w:ind w:firstLine="567"/>
        <w:jc w:val="both"/>
        <w:rPr>
          <w:sz w:val="24"/>
          <w:szCs w:val="24"/>
        </w:rPr>
      </w:pPr>
      <w:r w:rsidRPr="00433FDD">
        <w:rPr>
          <w:sz w:val="24"/>
          <w:szCs w:val="24"/>
        </w:rPr>
        <w:t xml:space="preserve">Значения каждого показателя, указанного в </w:t>
      </w:r>
      <w:proofErr w:type="spellStart"/>
      <w:r w:rsidRPr="00433FDD">
        <w:rPr>
          <w:sz w:val="24"/>
          <w:szCs w:val="24"/>
        </w:rPr>
        <w:t>пп</w:t>
      </w:r>
      <w:proofErr w:type="spellEnd"/>
      <w:r w:rsidRPr="00433FDD">
        <w:rPr>
          <w:sz w:val="24"/>
          <w:szCs w:val="24"/>
        </w:rPr>
        <w:t>. «а» - «г» настоящего пункта</w:t>
      </w:r>
    </w:p>
    <w:p w:rsidR="00433FDD" w:rsidRPr="00433FDD" w:rsidRDefault="00433FDD" w:rsidP="00433FDD">
      <w:pPr>
        <w:jc w:val="both"/>
        <w:rPr>
          <w:sz w:val="24"/>
          <w:szCs w:val="24"/>
        </w:rPr>
      </w:pPr>
      <w:r w:rsidRPr="00433FDD">
        <w:rPr>
          <w:sz w:val="24"/>
          <w:szCs w:val="24"/>
        </w:rPr>
        <w:t>оцениваются в 25 %. Суммарное значение показателей должно составить 100%, что в переводе на целые числа принимается как значение – 1 (один) балл.</w:t>
      </w:r>
    </w:p>
    <w:p w:rsidR="00433FDD" w:rsidRPr="00433FDD" w:rsidRDefault="00433FDD" w:rsidP="00433FDD">
      <w:pPr>
        <w:ind w:firstLine="567"/>
        <w:jc w:val="both"/>
        <w:rPr>
          <w:sz w:val="24"/>
          <w:szCs w:val="24"/>
        </w:rPr>
      </w:pPr>
      <w:r w:rsidRPr="00433FDD">
        <w:rPr>
          <w:sz w:val="24"/>
          <w:szCs w:val="24"/>
        </w:rPr>
        <w:t>5.4.2. Предварительные оценки в соответствии с пунктом 5.4.1. настоящего Порядка проставляются секретарем конкурсной комиссии на основании поданных заявок соискателей на участие в конкурсном отборе.</w:t>
      </w:r>
    </w:p>
    <w:p w:rsidR="00433FDD" w:rsidRPr="00433FDD" w:rsidRDefault="00433FDD" w:rsidP="00433FDD">
      <w:pPr>
        <w:ind w:firstLine="567"/>
        <w:jc w:val="both"/>
        <w:rPr>
          <w:sz w:val="24"/>
          <w:szCs w:val="24"/>
        </w:rPr>
      </w:pPr>
      <w:r w:rsidRPr="00433FDD">
        <w:rPr>
          <w:sz w:val="24"/>
          <w:szCs w:val="24"/>
        </w:rPr>
        <w:t>5.4.3. Правила присвоения порядковых номеров по результатам оценки:</w:t>
      </w:r>
    </w:p>
    <w:p w:rsidR="00433FDD" w:rsidRPr="00433FDD" w:rsidRDefault="00433FDD" w:rsidP="00433FDD">
      <w:pPr>
        <w:ind w:firstLine="567"/>
        <w:jc w:val="both"/>
        <w:rPr>
          <w:sz w:val="24"/>
          <w:szCs w:val="24"/>
        </w:rPr>
      </w:pPr>
      <w:r w:rsidRPr="00433FDD">
        <w:rPr>
          <w:sz w:val="24"/>
          <w:szCs w:val="24"/>
        </w:rPr>
        <w:t xml:space="preserve"> - для определения итогового суммарного балла по заявке баллы суммируются,</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по результатам оценки заявок составляется их ранжированный список - по мере уменьшения полученных баллов по итогам оценки заявок,</w:t>
      </w:r>
    </w:p>
    <w:p w:rsidR="00433FDD" w:rsidRPr="00433FDD" w:rsidRDefault="00433FDD" w:rsidP="00433FDD">
      <w:pPr>
        <w:ind w:firstLine="567"/>
        <w:jc w:val="both"/>
        <w:rPr>
          <w:sz w:val="24"/>
          <w:szCs w:val="24"/>
        </w:rPr>
      </w:pPr>
      <w:r w:rsidRPr="00433FDD">
        <w:rPr>
          <w:sz w:val="24"/>
          <w:szCs w:val="24"/>
        </w:rPr>
        <w:t xml:space="preserve"> - в случае если несколькими соискателями набрано равное количество баллов, субсидия предоставляется в соответствии с очередностью регистрации заявок. </w:t>
      </w:r>
    </w:p>
    <w:p w:rsidR="00433FDD" w:rsidRPr="00433FDD" w:rsidRDefault="00433FDD" w:rsidP="00433FDD">
      <w:pPr>
        <w:ind w:firstLine="567"/>
        <w:jc w:val="both"/>
        <w:rPr>
          <w:sz w:val="24"/>
          <w:szCs w:val="24"/>
        </w:rPr>
      </w:pPr>
      <w:r w:rsidRPr="00433FDD">
        <w:rPr>
          <w:sz w:val="24"/>
          <w:szCs w:val="24"/>
        </w:rPr>
        <w:t>5.4.4. Порядок распределения субсидии:</w:t>
      </w:r>
    </w:p>
    <w:p w:rsidR="00433FDD" w:rsidRPr="00433FDD" w:rsidRDefault="00433FDD" w:rsidP="00433FDD">
      <w:pPr>
        <w:ind w:firstLine="567"/>
        <w:jc w:val="both"/>
        <w:rPr>
          <w:sz w:val="24"/>
          <w:szCs w:val="24"/>
        </w:rPr>
      </w:pPr>
      <w:r w:rsidRPr="00433FDD">
        <w:rPr>
          <w:sz w:val="24"/>
          <w:szCs w:val="24"/>
        </w:rPr>
        <w:t xml:space="preserve"> - в случае, если совокупный объем средств, запрашиваемых всеми соискателями в рамках проводимого заседания конкурсной комиссии, превышает объем или равен объему нераспределенных бюджетных средств, субсидия предоставляется соискателям, набравшим наибольшее количество баллов, в пределах бюджетных ассигнований,</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в случае если субсидия, распределяемая в рамках отбора получателей субсидии, больше размера субсидии, указанного в заявке участника отбора получателей субсидии, которому присвоен первый порядковый номер, оставшийся размер субсидии распределяется между остальными заявителями, включенными в рейтинг,</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 - каждому следующему победителю отбора получателю субсидии,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 - в случае если размер субсидии, указанный участником отбора в заявке, больше нераспределенного размера субсидии, такому победителю отбора получателей субсидии при его согласии распределяется весь оставшийся нераспределенный размер субсидии без изменения указанного победителем отбора получателей субсидии в заявке значения результата предоставления субсидии,</w:t>
      </w:r>
    </w:p>
    <w:p w:rsidR="00433FDD" w:rsidRPr="00433FDD" w:rsidRDefault="00433FDD" w:rsidP="00433FDD">
      <w:pPr>
        <w:widowControl w:val="0"/>
        <w:ind w:firstLine="708"/>
        <w:jc w:val="both"/>
        <w:rPr>
          <w:color w:val="000000"/>
          <w:sz w:val="24"/>
          <w:szCs w:val="24"/>
        </w:rPr>
      </w:pPr>
      <w:r w:rsidRPr="00433FDD">
        <w:rPr>
          <w:color w:val="000000"/>
          <w:sz w:val="24"/>
          <w:szCs w:val="24"/>
        </w:rPr>
        <w:t xml:space="preserve"> - в случае если на заседании конкурсной комиссии между победителями конкурсного отбора не в полном объеме распределены средства, предусмотренные на эти цели в Программе, то по решению конкурсной комиссии может объявляться прием документов для проведения дополнительного конкурсного отбора для предоставления субсидии,</w:t>
      </w:r>
    </w:p>
    <w:p w:rsidR="00433FDD" w:rsidRPr="00433FDD" w:rsidRDefault="00433FDD" w:rsidP="00433FDD">
      <w:pPr>
        <w:ind w:firstLine="567"/>
        <w:jc w:val="both"/>
        <w:rPr>
          <w:sz w:val="24"/>
          <w:szCs w:val="24"/>
        </w:rPr>
      </w:pPr>
      <w:r w:rsidRPr="00433FDD">
        <w:rPr>
          <w:sz w:val="24"/>
          <w:szCs w:val="24"/>
        </w:rPr>
        <w:t xml:space="preserve"> - по результатам расчета размер субсидии должен представлять целое число, округленное по математическим правилам округления,</w:t>
      </w:r>
    </w:p>
    <w:p w:rsidR="00433FDD" w:rsidRPr="00433FDD" w:rsidRDefault="00433FDD" w:rsidP="00433FDD">
      <w:pPr>
        <w:ind w:firstLine="567"/>
        <w:jc w:val="both"/>
        <w:rPr>
          <w:sz w:val="24"/>
          <w:szCs w:val="24"/>
        </w:rPr>
      </w:pPr>
      <w:r w:rsidRPr="00433FDD">
        <w:rPr>
          <w:sz w:val="24"/>
          <w:szCs w:val="24"/>
        </w:rPr>
        <w:t xml:space="preserve"> - остаток средств, предусмотренных в бюджете Сосновоборского городского округа на предоставление субсидии, перечисляется последнему победителю конкурсного отбора без применения правил математического округления, </w:t>
      </w:r>
    </w:p>
    <w:p w:rsidR="00433FDD" w:rsidRPr="00433FDD" w:rsidRDefault="00433FDD" w:rsidP="00433FDD">
      <w:pPr>
        <w:ind w:firstLine="540"/>
        <w:jc w:val="both"/>
        <w:rPr>
          <w:color w:val="000000"/>
          <w:sz w:val="24"/>
          <w:szCs w:val="24"/>
        </w:rPr>
      </w:pPr>
      <w:r w:rsidRPr="00433FDD">
        <w:rPr>
          <w:sz w:val="24"/>
          <w:szCs w:val="24"/>
        </w:rPr>
        <w:t xml:space="preserve"> - п</w:t>
      </w:r>
      <w:r w:rsidRPr="00433FDD">
        <w:rPr>
          <w:color w:val="000000"/>
          <w:sz w:val="24"/>
          <w:szCs w:val="24"/>
        </w:rPr>
        <w:t xml:space="preserve">ри определении суммы субсидии из состава возмещаемых затрат исключается сумма уплаченного соискателем налога на добавленную стоимость при условии применения соискателем общей системы налогообложения. В случае применения соискателем специальных режимов налогообложения из возмещаемых затрат налог на добавленную стоимость не исключается. </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5.5. Правила рассмотрения заявок на предмет их соответствия установленным </w:t>
      </w:r>
      <w:r w:rsidRPr="00433FDD">
        <w:rPr>
          <w:rFonts w:eastAsia="Courier New"/>
          <w:sz w:val="24"/>
          <w:szCs w:val="24"/>
          <w:lang w:bidi="ru-RU"/>
        </w:rPr>
        <w:lastRenderedPageBreak/>
        <w:t>настоящим Порядком требованиям:</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Главному распорядителю и Комиссии к поданным участниками отбора заявкам для их рассмотрения;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 руководитель Главного распорядителя или уполномоченное им лицо не позднее одного рабочего дня, следующего за днем вскрытия заявок, установленным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получателей субсидии заявках:</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регистрационный номер заявки;</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дату и время поступления заявки;</w:t>
      </w:r>
    </w:p>
    <w:p w:rsidR="00433FDD" w:rsidRPr="00433FDD" w:rsidRDefault="00433FDD" w:rsidP="00433FDD">
      <w:pPr>
        <w:widowControl w:val="0"/>
        <w:rPr>
          <w:rFonts w:eastAsia="Courier New"/>
          <w:sz w:val="24"/>
          <w:szCs w:val="24"/>
          <w:lang w:bidi="ru-RU"/>
        </w:rPr>
      </w:pPr>
      <w:r w:rsidRPr="00433FDD">
        <w:rPr>
          <w:rFonts w:eastAsia="Courier New"/>
          <w:sz w:val="24"/>
          <w:szCs w:val="24"/>
          <w:lang w:bidi="ru-RU"/>
        </w:rPr>
        <w:t>- полное наименование участника отбора (для юридических лиц) или фамилия, имя, отчество(при</w:t>
      </w:r>
      <w:r w:rsidRPr="00433FDD">
        <w:rPr>
          <w:rFonts w:eastAsia="Courier New"/>
          <w:sz w:val="24"/>
          <w:szCs w:val="24"/>
          <w:lang w:bidi="ru-RU"/>
        </w:rPr>
        <w:tab/>
        <w:t>наличии) (для индивидуальных предпринимателей);</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адрес юридического лица, адрес регистрации (для индивидуальных предпринимателей);</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запрашиваемый участником отбора размер субсидии;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Решение о соответствии заявки требованиям, указанным в объявлении о проведении отбора получателей субсидии, принимается Комиссией на дату получения результатов проверки представленных участником отбора документов, поданных в составе заявки;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 Заявка отклоняется в случае наличия следующих оснований:</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несоответствие участника отбора требованиям, установленным в соответствии с </w:t>
      </w:r>
      <w:hyperlink w:anchor="P94">
        <w:r w:rsidRPr="00433FDD">
          <w:rPr>
            <w:sz w:val="24"/>
            <w:szCs w:val="24"/>
          </w:rPr>
          <w:t xml:space="preserve"> пунктом </w:t>
        </w:r>
      </w:hyperlink>
      <w:r w:rsidRPr="00433FDD">
        <w:rPr>
          <w:sz w:val="24"/>
          <w:szCs w:val="24"/>
        </w:rPr>
        <w:t>2.1. настоящего Порядка;</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непредставление (представление не в полном объеме) документов, указанных в объявлении о проведении отбора, предусмотренных правовым актом;</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433FDD" w:rsidRPr="00433FDD" w:rsidRDefault="00433FDD" w:rsidP="00433FDD">
      <w:pPr>
        <w:widowControl w:val="0"/>
        <w:autoSpaceDE w:val="0"/>
        <w:autoSpaceDN w:val="0"/>
        <w:ind w:firstLine="540"/>
        <w:jc w:val="both"/>
        <w:rPr>
          <w:rFonts w:eastAsia="Courier New"/>
          <w:sz w:val="24"/>
          <w:szCs w:val="24"/>
          <w:lang w:bidi="ru-RU"/>
        </w:rPr>
      </w:pPr>
      <w:r w:rsidRPr="00433FDD">
        <w:rPr>
          <w:sz w:val="24"/>
          <w:szCs w:val="24"/>
        </w:rPr>
        <w:t xml:space="preserve"> - подачу участником отбора заявки после даты и (или) времени, определенных для подачи заявок.</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6) проверка участника отбора на соответствие требованиям, указанным в подпунктах 1, 2, 3, 5, 6, 7 пункта 2.1 настоящего Порядка,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w:t>
      </w:r>
      <w:r>
        <w:rPr>
          <w:rFonts w:eastAsia="Courier New"/>
          <w:sz w:val="24"/>
          <w:szCs w:val="24"/>
          <w:lang w:bidi="ru-RU"/>
        </w:rPr>
        <w:t xml:space="preserve">                    </w:t>
      </w:r>
      <w:proofErr w:type="gramStart"/>
      <w:r>
        <w:rPr>
          <w:rFonts w:eastAsia="Courier New"/>
          <w:sz w:val="24"/>
          <w:szCs w:val="24"/>
          <w:lang w:bidi="ru-RU"/>
        </w:rPr>
        <w:t xml:space="preserve">   </w:t>
      </w:r>
      <w:r w:rsidRPr="00433FDD">
        <w:rPr>
          <w:rFonts w:eastAsia="Courier New"/>
          <w:sz w:val="24"/>
          <w:szCs w:val="24"/>
          <w:lang w:bidi="ru-RU"/>
        </w:rPr>
        <w:t>(</w:t>
      </w:r>
      <w:proofErr w:type="gramEnd"/>
      <w:r w:rsidRPr="00433FDD">
        <w:rPr>
          <w:rFonts w:eastAsia="Courier New"/>
          <w:sz w:val="24"/>
          <w:szCs w:val="24"/>
          <w:lang w:bidi="ru-RU"/>
        </w:rPr>
        <w:t>при наличии технической возможности).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Главный распорядитель запрашивает в порядке межведомственного информационного взаимодействия сведения, подтверждающие соответствие участника отбора требованиям, указанным в подпункте 4 пункта 2.1 настоящего Порядка;</w:t>
      </w:r>
    </w:p>
    <w:p w:rsidR="00433FDD" w:rsidRPr="00433FDD" w:rsidRDefault="00433FDD" w:rsidP="00433FDD">
      <w:pPr>
        <w:widowControl w:val="0"/>
        <w:autoSpaceDE w:val="0"/>
        <w:autoSpaceDN w:val="0"/>
        <w:spacing w:before="220"/>
        <w:ind w:firstLine="540"/>
        <w:jc w:val="both"/>
        <w:rPr>
          <w:sz w:val="24"/>
          <w:szCs w:val="24"/>
        </w:rPr>
      </w:pPr>
      <w:r w:rsidRPr="00433FDD">
        <w:rPr>
          <w:sz w:val="24"/>
          <w:szCs w:val="24"/>
        </w:rPr>
        <w:t>7) Правила рассмотрения заявок включает требования с учётом следующего:</w:t>
      </w:r>
    </w:p>
    <w:p w:rsidR="00433FDD" w:rsidRPr="00433FDD" w:rsidRDefault="00433FDD" w:rsidP="00433FDD">
      <w:pPr>
        <w:widowControl w:val="0"/>
        <w:autoSpaceDE w:val="0"/>
        <w:autoSpaceDN w:val="0"/>
        <w:spacing w:before="220"/>
        <w:ind w:firstLine="540"/>
        <w:jc w:val="both"/>
        <w:rPr>
          <w:sz w:val="24"/>
          <w:szCs w:val="24"/>
        </w:rPr>
      </w:pPr>
      <w:r w:rsidRPr="00433FDD">
        <w:rPr>
          <w:sz w:val="24"/>
          <w:szCs w:val="24"/>
        </w:rPr>
        <w:t xml:space="preserve"> -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433FDD" w:rsidRPr="00433FDD" w:rsidRDefault="00433FDD" w:rsidP="00433FDD">
      <w:pPr>
        <w:widowControl w:val="0"/>
        <w:autoSpaceDE w:val="0"/>
        <w:autoSpaceDN w:val="0"/>
        <w:spacing w:before="220"/>
        <w:ind w:firstLine="540"/>
        <w:jc w:val="both"/>
        <w:rPr>
          <w:sz w:val="24"/>
          <w:szCs w:val="24"/>
        </w:rPr>
      </w:pPr>
      <w:r w:rsidRPr="00433FDD">
        <w:rPr>
          <w:sz w:val="24"/>
          <w:szCs w:val="24"/>
        </w:rPr>
        <w:lastRenderedPageBreak/>
        <w:t xml:space="preserve"> - сумма величин значимости всех применяемых показателей, образующих критерий оценки, составляет 100 процентов;</w:t>
      </w:r>
    </w:p>
    <w:p w:rsidR="00433FDD" w:rsidRPr="00433FDD" w:rsidRDefault="00433FDD" w:rsidP="00433FDD">
      <w:pPr>
        <w:widowControl w:val="0"/>
        <w:autoSpaceDE w:val="0"/>
        <w:autoSpaceDN w:val="0"/>
        <w:spacing w:before="220"/>
        <w:ind w:firstLine="540"/>
        <w:jc w:val="both"/>
        <w:rPr>
          <w:sz w:val="24"/>
          <w:szCs w:val="24"/>
        </w:rPr>
      </w:pPr>
      <w:r w:rsidRPr="00433FDD">
        <w:rPr>
          <w:sz w:val="24"/>
          <w:szCs w:val="24"/>
        </w:rPr>
        <w:t xml:space="preserve"> - начисление баллов по критериям оценки или показателям критериев оценки осуществляется с использованием 100-балльной шкалы оценки;</w:t>
      </w:r>
    </w:p>
    <w:p w:rsidR="00433FDD" w:rsidRPr="00433FDD" w:rsidRDefault="00433FDD" w:rsidP="00433FDD">
      <w:pPr>
        <w:widowControl w:val="0"/>
        <w:autoSpaceDE w:val="0"/>
        <w:autoSpaceDN w:val="0"/>
        <w:spacing w:before="220"/>
        <w:ind w:firstLine="540"/>
        <w:jc w:val="both"/>
        <w:rPr>
          <w:sz w:val="24"/>
          <w:szCs w:val="24"/>
        </w:rPr>
      </w:pPr>
      <w:r w:rsidRPr="00433FDD">
        <w:rPr>
          <w:sz w:val="24"/>
          <w:szCs w:val="24"/>
        </w:rPr>
        <w:t xml:space="preserve"> - шкалы оценки по критериям оценки или показателям критериев оценки должны иметь конкретные значения, а не диапазон оценки в несколько баллов;</w:t>
      </w:r>
    </w:p>
    <w:p w:rsidR="00433FDD" w:rsidRPr="00433FDD" w:rsidRDefault="00433FDD" w:rsidP="00433FDD">
      <w:pPr>
        <w:widowControl w:val="0"/>
        <w:autoSpaceDE w:val="0"/>
        <w:autoSpaceDN w:val="0"/>
        <w:spacing w:before="220"/>
        <w:ind w:firstLine="540"/>
        <w:jc w:val="both"/>
        <w:rPr>
          <w:sz w:val="24"/>
          <w:szCs w:val="24"/>
        </w:rPr>
      </w:pPr>
      <w:r w:rsidRPr="00433FDD">
        <w:rPr>
          <w:sz w:val="24"/>
          <w:szCs w:val="24"/>
        </w:rPr>
        <w:t xml:space="preserve"> -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членами Комиссии в ГИИС «Электронный бюджет», а также размещается на едином портале не позднее рабочего дня, следующего за днем его подписания;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10) срок рассмотрения заявки составляет не более 15 рабочих дней со дня, следующего за днем окончания срока подачи заявки;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11)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ГИИС «Электронный бюджет»;</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12) в запросе, указанном в подпункте 11 настоящего пункта, Главный распорядитель устанавливает срок представления участником отбора разъяснения в отношении документов и информации, который должен составлять не менее чем два рабочих дня со дня размещения соответствующего запроса;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13) участник отбора формирует и представляет в ГИИС «Электронный бюджет» информацию и документы, запрашиваемые в соответствии с подпунктом 11 настоящего пункта, в сроки, установленные соответствующим запросом;</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14) в случае если участник отбор в ответ на запрос, указанный в подпункте 11 настоящего 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5.6. В случае отмены проведения отбора получателей субсидии: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 Главный распорядитель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2) объявление об отмене проведения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Главного распорядителя (уполномоченного им лица), размещается на едином портале и содержит информацию о причинах отмены отбора получателей субсидии;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3) участник отбора, подавший заявку, информируется об отмене проведения отбора получателей субсидии в ГИИС «Электронный бюджет»;</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4) отбор получателей субсидии считается отмененным со дня размещения объявления о его отмене на едином портале.</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5.7. Отбор получателей субсидии признается несостоявшимся в следующих случаях:</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1) по окончании срока подачи заявок не подано ни одной заявки;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lastRenderedPageBreak/>
        <w:t>2) по результатам рассмотрения заявок отклонены все заявки.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5.8. Участник отбора со дня размещения объявления о проведении отбора получателей субсидии на едином портале в срок не позднее третьего рабочего дня до дня завершения подачи заявок вправе направить Главному распорядителю запросы о разъяснении положений объявления о проведении отбора получателей субсидии путем формирования в ГИИС «Электронный бюджет» соответствующего запроса.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5.9. Главный распорядитель в ответ на запрос, указанный в пункте 5.8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Главным распорядителем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Доступ к разъяснению, формируемому в ГИИС «Электронный бюджет» в соответствии с абзацем первым настоящего пункта Порядка, предоставляется всем участникам отбора.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5.10. Порядок ранжирования поступивших заявок определяется исходя из соответствия участника отбора критериям, очередности их поступления и оценке представленных соискателями заявок.</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5.11. Победителями отбора признаются участники отбора, включенные в рейтинг, сформированный Главным распорядителем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Главный распорядитель принимает решение о предоставлении субсидии, которое оформляется распоряжением Главного распорядителя в течение трех дней со дня утверждения протокола рассмотрения заявок.</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5.12. В целях завершения отбора получателей субсидии и определения победителей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Протокол подведения итогов отбора получателей субсидии формируется на едином портале автоматически на основании результатов определения (победителя) победителей отбора получателей субсидии и подписывается усиленной квалифицированной электронной подписью руководителя Главного распорядителя или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Протокол подведения итогов отбора получателей субсидии включает следующие сведения:</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дату, время и место проведения рассмотрения заявок;</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дату, время и место оценки заявок; </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информацию об участниках отбора, заявки которых были рассмотрены; </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 -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433FDD" w:rsidRPr="00433FDD" w:rsidRDefault="00433FDD" w:rsidP="00433FDD">
      <w:pPr>
        <w:widowControl w:val="0"/>
        <w:jc w:val="both"/>
        <w:rPr>
          <w:rFonts w:eastAsia="Courier New"/>
          <w:sz w:val="24"/>
          <w:szCs w:val="24"/>
          <w:lang w:bidi="ru-RU"/>
        </w:rPr>
      </w:pPr>
      <w:r w:rsidRPr="00433FDD">
        <w:rPr>
          <w:rFonts w:eastAsia="Courier New"/>
          <w:sz w:val="24"/>
          <w:szCs w:val="24"/>
          <w:lang w:bidi="ru-RU"/>
        </w:rPr>
        <w:t xml:space="preserve"> - наименование получателя (получателей) субсидии, с которым заключается Соглашение, с указанием размера предоставляемой субсидии.</w:t>
      </w:r>
    </w:p>
    <w:p w:rsidR="00433FDD" w:rsidRPr="00433FDD" w:rsidRDefault="00433FDD" w:rsidP="00433FDD">
      <w:pPr>
        <w:widowControl w:val="0"/>
        <w:autoSpaceDE w:val="0"/>
        <w:autoSpaceDN w:val="0"/>
        <w:ind w:firstLine="540"/>
        <w:jc w:val="both"/>
        <w:rPr>
          <w:sz w:val="24"/>
          <w:szCs w:val="24"/>
        </w:rPr>
      </w:pPr>
      <w:r w:rsidRPr="00433FDD">
        <w:rPr>
          <w:sz w:val="24"/>
          <w:szCs w:val="24"/>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w:t>
      </w:r>
      <w:r w:rsidRPr="00433FDD">
        <w:rPr>
          <w:sz w:val="24"/>
          <w:szCs w:val="24"/>
        </w:rPr>
        <w:lastRenderedPageBreak/>
        <w:t>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433FDD" w:rsidRPr="00433FDD" w:rsidRDefault="00433FDD" w:rsidP="00433FDD">
      <w:pPr>
        <w:widowControl w:val="0"/>
        <w:autoSpaceDE w:val="0"/>
        <w:autoSpaceDN w:val="0"/>
        <w:ind w:firstLine="448"/>
        <w:jc w:val="both"/>
        <w:rPr>
          <w:sz w:val="24"/>
          <w:szCs w:val="24"/>
        </w:rPr>
      </w:pPr>
      <w:r w:rsidRPr="00433FDD">
        <w:rPr>
          <w:sz w:val="24"/>
          <w:szCs w:val="24"/>
        </w:rPr>
        <w:t>5.13. На основании протокола подведения итогов отбора в течение пяти рабочих дней с даты его подписания принимается решение в форме правового акта администрации о предоставлении субсидий. Проект правового акта подготавливает секретарь комиссии. В состав правового акта входит реестр получателей субсидии с указанием размера субсидии по каждому получателю, а также информация об отказе в предоставлении субсидии с указанием участников отбора и оснований для отказа.</w:t>
      </w:r>
    </w:p>
    <w:p w:rsidR="00433FDD" w:rsidRPr="00433FDD" w:rsidRDefault="00433FDD" w:rsidP="00433FDD">
      <w:pPr>
        <w:autoSpaceDE w:val="0"/>
        <w:autoSpaceDN w:val="0"/>
        <w:adjustRightInd w:val="0"/>
        <w:ind w:left="5041"/>
        <w:jc w:val="right"/>
        <w:rPr>
          <w:bCs/>
          <w:caps/>
          <w:sz w:val="24"/>
          <w:szCs w:val="24"/>
        </w:rPr>
      </w:pPr>
    </w:p>
    <w:p w:rsidR="00433FDD" w:rsidRPr="00433FDD" w:rsidRDefault="00433FDD" w:rsidP="00433FDD">
      <w:pPr>
        <w:widowControl w:val="0"/>
        <w:ind w:firstLine="708"/>
        <w:jc w:val="both"/>
        <w:rPr>
          <w:rFonts w:eastAsia="Courier New"/>
          <w:b/>
          <w:sz w:val="24"/>
          <w:szCs w:val="24"/>
          <w:lang w:bidi="ru-RU"/>
        </w:rPr>
      </w:pPr>
      <w:r w:rsidRPr="00433FDD">
        <w:rPr>
          <w:rFonts w:eastAsia="Courier New"/>
          <w:b/>
          <w:sz w:val="24"/>
          <w:szCs w:val="24"/>
          <w:lang w:bidi="ru-RU"/>
        </w:rPr>
        <w:t>6. Требования к представлению отчетности, осуществлению контроля за соблюдением условий и порядка предоставления субсидии и ответственность за их нарушение.</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6.1. Получатель субсидии представляет ежеквартально отчет о достижении значений результатов предоставления субсидии по форме, установленной Соглашением в ГИИС «Электронный бюджет» (при наличии технической возможности) не позднее 20-го рабочего дня месяца, следующего за отчетным кварталом.</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6.2. Главный распорядитель осуществляет проверку отчета, указанного в пункте 6.1 настоящего Порядка, в срок, не превышающий 20 рабочих дней со дня представления такого отчета.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6.3. Главный распорядитель осуществляет проверку соблюдения получателями субсидии условий и порядка предоставления субсидии, в том числе в части достижения результата предоставления субсидии. Орган муниципального финансового контроля осуществляет проверку в соответствии со статьями 268.1 и 269.2 Бюджетного кодекса Российской Федерации.</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6.4. В случае нарушения получателем субсидии условий, установленных при предоставлении субсидии, выявленных, в том числе по результатам проверок, проведенных ГРБС и организациями муниципального контроля, Главный распорядитель принимает решение о необходимости возврата субсидии из местного бюджета Сосновоборского городского округа, о чем в течение 10 рабочих дней со дня принятия такого решения письменно уведомляет получателя субсидии (далее - уведомление).</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Получатель субсидии в течение 30 рабочих дней со дня получения уведомления перечисляет необоснованно полученные средства в местный бюджет Сосновоборского городского округа.</w:t>
      </w:r>
    </w:p>
    <w:p w:rsidR="00433FDD" w:rsidRPr="00433FDD" w:rsidRDefault="00433FDD" w:rsidP="00433FDD">
      <w:pPr>
        <w:widowControl w:val="0"/>
        <w:ind w:firstLine="708"/>
        <w:jc w:val="both"/>
        <w:rPr>
          <w:rFonts w:eastAsia="Courier New"/>
          <w:sz w:val="24"/>
          <w:szCs w:val="24"/>
          <w:lang w:bidi="ru-RU"/>
        </w:rPr>
      </w:pPr>
      <w:r w:rsidRPr="00433FDD">
        <w:rPr>
          <w:rFonts w:eastAsia="Courier New"/>
          <w:sz w:val="24"/>
          <w:szCs w:val="24"/>
          <w:lang w:bidi="ru-RU"/>
        </w:rPr>
        <w:t xml:space="preserve">В случае </w:t>
      </w:r>
      <w:proofErr w:type="spellStart"/>
      <w:r w:rsidRPr="00433FDD">
        <w:rPr>
          <w:rFonts w:eastAsia="Courier New"/>
          <w:sz w:val="24"/>
          <w:szCs w:val="24"/>
          <w:lang w:bidi="ru-RU"/>
        </w:rPr>
        <w:t>неперечисления</w:t>
      </w:r>
      <w:proofErr w:type="spellEnd"/>
      <w:r w:rsidRPr="00433FDD">
        <w:rPr>
          <w:rFonts w:eastAsia="Courier New"/>
          <w:sz w:val="24"/>
          <w:szCs w:val="24"/>
          <w:lang w:bidi="ru-RU"/>
        </w:rPr>
        <w:t xml:space="preserve"> получателем субсидии указанных в уведомлении средств в местный бюджет Сосновоборского городского округа, указанные средства взыскиваются Главным распорядителем в судебном порядке.</w:t>
      </w:r>
    </w:p>
    <w:p w:rsidR="00433FDD" w:rsidRPr="00433FDD" w:rsidRDefault="00433FDD" w:rsidP="00433FDD">
      <w:pPr>
        <w:autoSpaceDE w:val="0"/>
        <w:autoSpaceDN w:val="0"/>
        <w:adjustRightInd w:val="0"/>
        <w:ind w:left="5041"/>
        <w:jc w:val="right"/>
        <w:rPr>
          <w:bCs/>
          <w:caps/>
          <w:sz w:val="24"/>
          <w:szCs w:val="24"/>
        </w:rPr>
      </w:pPr>
    </w:p>
    <w:p w:rsidR="00433FDD" w:rsidRPr="00433FDD" w:rsidRDefault="00433FDD" w:rsidP="00433FDD">
      <w:pPr>
        <w:autoSpaceDE w:val="0"/>
        <w:autoSpaceDN w:val="0"/>
        <w:adjustRightInd w:val="0"/>
        <w:ind w:left="5041"/>
        <w:jc w:val="right"/>
        <w:rPr>
          <w:bCs/>
          <w:caps/>
          <w:sz w:val="24"/>
          <w:szCs w:val="24"/>
        </w:rPr>
      </w:pPr>
    </w:p>
    <w:p w:rsidR="00433FDD" w:rsidRPr="00433FDD" w:rsidRDefault="00433FDD" w:rsidP="00433FDD">
      <w:pPr>
        <w:autoSpaceDE w:val="0"/>
        <w:autoSpaceDN w:val="0"/>
        <w:adjustRightInd w:val="0"/>
        <w:ind w:left="5041"/>
        <w:jc w:val="right"/>
        <w:rPr>
          <w:bCs/>
          <w:caps/>
          <w:sz w:val="24"/>
          <w:szCs w:val="24"/>
        </w:rPr>
      </w:pPr>
    </w:p>
    <w:p w:rsidR="00433FDD" w:rsidRPr="00433FDD" w:rsidRDefault="00433FDD" w:rsidP="00433FDD">
      <w:pPr>
        <w:autoSpaceDE w:val="0"/>
        <w:autoSpaceDN w:val="0"/>
        <w:adjustRightInd w:val="0"/>
        <w:ind w:left="5041"/>
        <w:jc w:val="right"/>
        <w:rPr>
          <w:bCs/>
          <w:caps/>
          <w:sz w:val="24"/>
          <w:szCs w:val="24"/>
        </w:rPr>
      </w:pPr>
    </w:p>
    <w:p w:rsidR="00433FDD" w:rsidRPr="00433FDD" w:rsidRDefault="00433FDD" w:rsidP="00433FDD">
      <w:pPr>
        <w:autoSpaceDE w:val="0"/>
        <w:autoSpaceDN w:val="0"/>
        <w:adjustRightInd w:val="0"/>
        <w:ind w:left="5041"/>
        <w:jc w:val="right"/>
        <w:rPr>
          <w:bCs/>
          <w:caps/>
          <w:sz w:val="24"/>
          <w:szCs w:val="24"/>
        </w:rPr>
      </w:pPr>
    </w:p>
    <w:p w:rsidR="00433FDD" w:rsidRDefault="00433FDD" w:rsidP="00433FDD">
      <w:pPr>
        <w:autoSpaceDE w:val="0"/>
        <w:autoSpaceDN w:val="0"/>
        <w:adjustRightInd w:val="0"/>
        <w:ind w:left="5041"/>
        <w:jc w:val="right"/>
        <w:rPr>
          <w:bCs/>
          <w:caps/>
          <w:sz w:val="24"/>
          <w:szCs w:val="24"/>
        </w:rPr>
      </w:pPr>
    </w:p>
    <w:p w:rsidR="00CF4461" w:rsidRDefault="00CF4461" w:rsidP="00433FDD">
      <w:pPr>
        <w:autoSpaceDE w:val="0"/>
        <w:autoSpaceDN w:val="0"/>
        <w:adjustRightInd w:val="0"/>
        <w:ind w:left="5041"/>
        <w:jc w:val="right"/>
        <w:rPr>
          <w:bCs/>
          <w:caps/>
          <w:sz w:val="24"/>
          <w:szCs w:val="24"/>
        </w:rPr>
      </w:pPr>
    </w:p>
    <w:p w:rsidR="00CF4461" w:rsidRDefault="00CF4461" w:rsidP="00433FDD">
      <w:pPr>
        <w:autoSpaceDE w:val="0"/>
        <w:autoSpaceDN w:val="0"/>
        <w:adjustRightInd w:val="0"/>
        <w:ind w:left="5041"/>
        <w:jc w:val="right"/>
        <w:rPr>
          <w:bCs/>
          <w:caps/>
          <w:sz w:val="24"/>
          <w:szCs w:val="24"/>
        </w:rPr>
      </w:pPr>
    </w:p>
    <w:p w:rsidR="00CF4461" w:rsidRDefault="00CF4461" w:rsidP="00433FDD">
      <w:pPr>
        <w:autoSpaceDE w:val="0"/>
        <w:autoSpaceDN w:val="0"/>
        <w:adjustRightInd w:val="0"/>
        <w:ind w:left="5041"/>
        <w:jc w:val="right"/>
        <w:rPr>
          <w:bCs/>
          <w:caps/>
          <w:sz w:val="24"/>
          <w:szCs w:val="24"/>
        </w:rPr>
      </w:pPr>
    </w:p>
    <w:sectPr w:rsidR="00CF4461" w:rsidSect="00DA7219">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79" w:rsidRDefault="00EA0379" w:rsidP="00762166">
      <w:r>
        <w:separator/>
      </w:r>
    </w:p>
  </w:endnote>
  <w:endnote w:type="continuationSeparator" w:id="0">
    <w:p w:rsidR="00EA0379" w:rsidRDefault="00EA037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26" w:rsidRDefault="00F40E2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26" w:rsidRDefault="00F40E2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26" w:rsidRDefault="00F40E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79" w:rsidRDefault="00EA0379" w:rsidP="00762166">
      <w:r>
        <w:separator/>
      </w:r>
    </w:p>
  </w:footnote>
  <w:footnote w:type="continuationSeparator" w:id="0">
    <w:p w:rsidR="00EA0379" w:rsidRDefault="00EA0379"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26" w:rsidRDefault="00F40E2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26" w:rsidRDefault="00F40E2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73E742A9"/>
    <w:multiLevelType w:val="hybridMultilevel"/>
    <w:tmpl w:val="515EDB42"/>
    <w:lvl w:ilvl="0" w:tplc="DDAA67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e2e9c50a-d7a8-453a-91cd-024965e2125b"/>
  </w:docVars>
  <w:rsids>
    <w:rsidRoot w:val="00433FDD"/>
    <w:rsid w:val="000216DC"/>
    <w:rsid w:val="00024F94"/>
    <w:rsid w:val="0005521C"/>
    <w:rsid w:val="00070E72"/>
    <w:rsid w:val="00097477"/>
    <w:rsid w:val="000A43B7"/>
    <w:rsid w:val="000A651A"/>
    <w:rsid w:val="000B0AE5"/>
    <w:rsid w:val="000F7E70"/>
    <w:rsid w:val="001704D1"/>
    <w:rsid w:val="00183A52"/>
    <w:rsid w:val="001B1787"/>
    <w:rsid w:val="001D34FF"/>
    <w:rsid w:val="001E56A2"/>
    <w:rsid w:val="002246F2"/>
    <w:rsid w:val="002265BD"/>
    <w:rsid w:val="00231C5B"/>
    <w:rsid w:val="00242E58"/>
    <w:rsid w:val="0024760B"/>
    <w:rsid w:val="00260717"/>
    <w:rsid w:val="00263D2F"/>
    <w:rsid w:val="002B5888"/>
    <w:rsid w:val="002D62E4"/>
    <w:rsid w:val="002E56B3"/>
    <w:rsid w:val="0030796F"/>
    <w:rsid w:val="00325A25"/>
    <w:rsid w:val="003266A0"/>
    <w:rsid w:val="00332BCB"/>
    <w:rsid w:val="003337D6"/>
    <w:rsid w:val="00337B59"/>
    <w:rsid w:val="0034045D"/>
    <w:rsid w:val="00370427"/>
    <w:rsid w:val="00373146"/>
    <w:rsid w:val="003C3C18"/>
    <w:rsid w:val="00425E4E"/>
    <w:rsid w:val="00433FDD"/>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03B2"/>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B1F7E"/>
    <w:rsid w:val="00BC03B4"/>
    <w:rsid w:val="00BC3893"/>
    <w:rsid w:val="00BD6501"/>
    <w:rsid w:val="00C27AB4"/>
    <w:rsid w:val="00C33ECE"/>
    <w:rsid w:val="00C62AA2"/>
    <w:rsid w:val="00C70BE4"/>
    <w:rsid w:val="00C75FBD"/>
    <w:rsid w:val="00C877C2"/>
    <w:rsid w:val="00C97A22"/>
    <w:rsid w:val="00CB6188"/>
    <w:rsid w:val="00CC430D"/>
    <w:rsid w:val="00CD3708"/>
    <w:rsid w:val="00CE173D"/>
    <w:rsid w:val="00CE242E"/>
    <w:rsid w:val="00CF0E93"/>
    <w:rsid w:val="00CF4461"/>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86D88"/>
    <w:rsid w:val="00E915ED"/>
    <w:rsid w:val="00E95BF2"/>
    <w:rsid w:val="00EA0379"/>
    <w:rsid w:val="00ED69D4"/>
    <w:rsid w:val="00EE0337"/>
    <w:rsid w:val="00EE27F0"/>
    <w:rsid w:val="00EE51E5"/>
    <w:rsid w:val="00F059CE"/>
    <w:rsid w:val="00F34748"/>
    <w:rsid w:val="00F40E26"/>
    <w:rsid w:val="00F51338"/>
    <w:rsid w:val="00F6168C"/>
    <w:rsid w:val="00FE46D1"/>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8069B4-8CB0-45B5-B8E5-9F4178B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4&amp;dst=576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base=LAW&amp;n=420230&amp;dst=1000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51215&amp;dst=576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78c6e03e-7661-4ab9-b0b3-524ef59e9a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78c6e03e-7661-4ab9-b0b3-524ef59e9a60.dot</Template>
  <TotalTime>1</TotalTime>
  <Pages>14</Pages>
  <Words>7224</Words>
  <Characters>41181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N</cp:lastModifiedBy>
  <cp:revision>2</cp:revision>
  <cp:lastPrinted>2025-01-21T08:01:00Z</cp:lastPrinted>
  <dcterms:created xsi:type="dcterms:W3CDTF">2025-03-05T13:57:00Z</dcterms:created>
  <dcterms:modified xsi:type="dcterms:W3CDTF">2025-03-05T13:57:00Z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e2e9c50a-d7a8-453a-91cd-024965e2125b</vt:lpwstr>
  </property>
</Properties>
</file>