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6E33B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>СОСНОВОБОРСКИЙ ГОРОДСКОЙ ОКРУГ  ЛЕНИНГРАДСКОЙ ОБЛАСТИ</w:t>
      </w:r>
    </w:p>
    <w:p w:rsidR="000E14F2" w:rsidRDefault="006E33BE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DE86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FD73B6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ED2228">
        <w:rPr>
          <w:sz w:val="24"/>
        </w:rPr>
        <w:t>15/12/2025 № 358-р</w:t>
      </w:r>
    </w:p>
    <w:p w:rsidR="00E727E3" w:rsidRDefault="00E727E3" w:rsidP="00E727E3">
      <w:pPr>
        <w:jc w:val="both"/>
        <w:rPr>
          <w:sz w:val="24"/>
        </w:rPr>
      </w:pPr>
    </w:p>
    <w:p w:rsidR="00E727E3" w:rsidRDefault="00E727E3" w:rsidP="00E727E3">
      <w:pPr>
        <w:autoSpaceDE w:val="0"/>
        <w:autoSpaceDN w:val="0"/>
        <w:adjustRightInd w:val="0"/>
        <w:rPr>
          <w:sz w:val="24"/>
          <w:szCs w:val="24"/>
        </w:rPr>
      </w:pPr>
      <w:r w:rsidRPr="00365ED8">
        <w:rPr>
          <w:sz w:val="24"/>
          <w:szCs w:val="24"/>
        </w:rPr>
        <w:t>Об утверж</w:t>
      </w:r>
      <w:r>
        <w:rPr>
          <w:sz w:val="24"/>
          <w:szCs w:val="24"/>
        </w:rPr>
        <w:t>д</w:t>
      </w:r>
      <w:r w:rsidRPr="00365ED8">
        <w:rPr>
          <w:sz w:val="24"/>
          <w:szCs w:val="24"/>
        </w:rPr>
        <w:t xml:space="preserve">ении </w:t>
      </w:r>
      <w:r>
        <w:rPr>
          <w:sz w:val="24"/>
          <w:szCs w:val="24"/>
        </w:rPr>
        <w:t xml:space="preserve">Плана </w:t>
      </w:r>
      <w:r w:rsidRPr="00365ED8">
        <w:rPr>
          <w:sz w:val="24"/>
          <w:szCs w:val="24"/>
        </w:rPr>
        <w:t>мероприят</w:t>
      </w:r>
      <w:r>
        <w:rPr>
          <w:sz w:val="24"/>
          <w:szCs w:val="24"/>
        </w:rPr>
        <w:t>ий</w:t>
      </w:r>
      <w:r w:rsidRPr="00365ED8">
        <w:rPr>
          <w:sz w:val="24"/>
          <w:szCs w:val="24"/>
        </w:rPr>
        <w:t xml:space="preserve"> (</w:t>
      </w:r>
      <w:r>
        <w:rPr>
          <w:sz w:val="24"/>
          <w:szCs w:val="24"/>
        </w:rPr>
        <w:t>д</w:t>
      </w:r>
      <w:r w:rsidRPr="00365ED8">
        <w:rPr>
          <w:sz w:val="24"/>
          <w:szCs w:val="24"/>
        </w:rPr>
        <w:t>орожной карты)</w:t>
      </w:r>
    </w:p>
    <w:p w:rsidR="00E727E3" w:rsidRDefault="00E727E3" w:rsidP="00E727E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по снижению рисков нарушений </w:t>
      </w:r>
      <w:r w:rsidRPr="00365ED8">
        <w:rPr>
          <w:sz w:val="24"/>
          <w:szCs w:val="24"/>
        </w:rPr>
        <w:t>антимонопольного</w:t>
      </w:r>
      <w:r>
        <w:rPr>
          <w:sz w:val="24"/>
          <w:szCs w:val="24"/>
        </w:rPr>
        <w:t xml:space="preserve"> </w:t>
      </w:r>
      <w:r w:rsidRPr="00365ED8">
        <w:rPr>
          <w:sz w:val="24"/>
          <w:szCs w:val="24"/>
        </w:rPr>
        <w:t xml:space="preserve">законодательства </w:t>
      </w:r>
    </w:p>
    <w:p w:rsidR="00E727E3" w:rsidRDefault="00E727E3" w:rsidP="00E727E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и карты рисков нарушений </w:t>
      </w:r>
      <w:r w:rsidRPr="00365ED8">
        <w:rPr>
          <w:sz w:val="24"/>
          <w:szCs w:val="24"/>
        </w:rPr>
        <w:t>антимонопольного</w:t>
      </w:r>
      <w:r>
        <w:rPr>
          <w:sz w:val="24"/>
          <w:szCs w:val="24"/>
        </w:rPr>
        <w:t xml:space="preserve"> </w:t>
      </w:r>
      <w:r w:rsidRPr="00365ED8">
        <w:rPr>
          <w:sz w:val="24"/>
          <w:szCs w:val="24"/>
        </w:rPr>
        <w:t xml:space="preserve">законодательства </w:t>
      </w:r>
    </w:p>
    <w:p w:rsidR="00E727E3" w:rsidRDefault="00E727E3" w:rsidP="00E727E3">
      <w:pPr>
        <w:autoSpaceDE w:val="0"/>
        <w:autoSpaceDN w:val="0"/>
        <w:adjustRightInd w:val="0"/>
        <w:rPr>
          <w:sz w:val="24"/>
          <w:szCs w:val="24"/>
        </w:rPr>
      </w:pPr>
      <w:r w:rsidRPr="00672E34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Сосновоборск</w:t>
      </w:r>
      <w:r>
        <w:rPr>
          <w:sz w:val="24"/>
          <w:szCs w:val="24"/>
        </w:rPr>
        <w:t>ого</w:t>
      </w:r>
      <w:r w:rsidRPr="00F5194F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F5194F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 на 2026 год</w:t>
      </w:r>
    </w:p>
    <w:p w:rsidR="00E727E3" w:rsidRDefault="00E727E3" w:rsidP="00E727E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27E3" w:rsidRDefault="00E727E3" w:rsidP="00E727E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27E3" w:rsidRDefault="00E727E3" w:rsidP="00E727E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27E3" w:rsidRDefault="00E727E3" w:rsidP="00E72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5ED8">
        <w:rPr>
          <w:sz w:val="24"/>
          <w:szCs w:val="24"/>
        </w:rPr>
        <w:t>В соответствии с постановлением администрации</w:t>
      </w:r>
      <w:r w:rsidRPr="00EF7B10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Сосновоборского городского округа от 24.11.2020 № 2368 «</w:t>
      </w:r>
      <w:r w:rsidRPr="00672E34">
        <w:rPr>
          <w:sz w:val="24"/>
          <w:szCs w:val="24"/>
        </w:rPr>
        <w:t>О создании и организации системы</w:t>
      </w:r>
      <w:r>
        <w:rPr>
          <w:sz w:val="24"/>
          <w:szCs w:val="24"/>
        </w:rPr>
        <w:t xml:space="preserve"> </w:t>
      </w:r>
      <w:r w:rsidRPr="00672E34">
        <w:rPr>
          <w:sz w:val="24"/>
          <w:szCs w:val="24"/>
        </w:rPr>
        <w:t>внутреннего обеспечения соответствия</w:t>
      </w:r>
      <w:r>
        <w:rPr>
          <w:sz w:val="24"/>
          <w:szCs w:val="24"/>
        </w:rPr>
        <w:t xml:space="preserve"> </w:t>
      </w:r>
      <w:r w:rsidRPr="00672E34">
        <w:rPr>
          <w:sz w:val="24"/>
          <w:szCs w:val="24"/>
        </w:rPr>
        <w:t>требованиям антимонопольного законодательства</w:t>
      </w:r>
      <w:r>
        <w:rPr>
          <w:sz w:val="24"/>
          <w:szCs w:val="24"/>
        </w:rPr>
        <w:t xml:space="preserve"> </w:t>
      </w:r>
      <w:r w:rsidRPr="00672E34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Сосновоборский городской округ Ленинградской области</w:t>
      </w:r>
      <w:r>
        <w:rPr>
          <w:sz w:val="24"/>
          <w:szCs w:val="24"/>
        </w:rPr>
        <w:t xml:space="preserve">»: </w:t>
      </w:r>
    </w:p>
    <w:p w:rsidR="00E727E3" w:rsidRDefault="00E727E3" w:rsidP="00E72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27E3" w:rsidRDefault="00E727E3" w:rsidP="00E72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План </w:t>
      </w:r>
      <w:r w:rsidRPr="00365ED8">
        <w:rPr>
          <w:sz w:val="24"/>
          <w:szCs w:val="24"/>
        </w:rPr>
        <w:t xml:space="preserve">мероприятий </w:t>
      </w:r>
      <w:r>
        <w:rPr>
          <w:sz w:val="24"/>
          <w:szCs w:val="24"/>
        </w:rPr>
        <w:t>(д</w:t>
      </w:r>
      <w:r w:rsidRPr="00365ED8">
        <w:rPr>
          <w:sz w:val="24"/>
          <w:szCs w:val="24"/>
        </w:rPr>
        <w:t>орожн</w:t>
      </w:r>
      <w:r>
        <w:rPr>
          <w:sz w:val="24"/>
          <w:szCs w:val="24"/>
        </w:rPr>
        <w:t>ую</w:t>
      </w:r>
      <w:r w:rsidRPr="00365ED8">
        <w:rPr>
          <w:sz w:val="24"/>
          <w:szCs w:val="24"/>
        </w:rPr>
        <w:t xml:space="preserve"> карт</w:t>
      </w:r>
      <w:r>
        <w:rPr>
          <w:sz w:val="24"/>
          <w:szCs w:val="24"/>
        </w:rPr>
        <w:t>у</w:t>
      </w:r>
      <w:r w:rsidRPr="00365ED8">
        <w:rPr>
          <w:sz w:val="24"/>
          <w:szCs w:val="24"/>
        </w:rPr>
        <w:t>) по снижению</w:t>
      </w:r>
      <w:r>
        <w:rPr>
          <w:sz w:val="24"/>
          <w:szCs w:val="24"/>
        </w:rPr>
        <w:t xml:space="preserve"> рисков нарушений антимонопольного законодательства</w:t>
      </w:r>
      <w:r w:rsidRPr="00365ED8"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администрации С</w:t>
      </w:r>
      <w:r>
        <w:rPr>
          <w:sz w:val="24"/>
          <w:szCs w:val="24"/>
        </w:rPr>
        <w:t>основоборского городского округа на 2026 год</w:t>
      </w:r>
      <w:r w:rsidRPr="00C3608A">
        <w:rPr>
          <w:sz w:val="24"/>
          <w:szCs w:val="24"/>
        </w:rPr>
        <w:t xml:space="preserve"> (Приложение)</w:t>
      </w:r>
      <w:r>
        <w:rPr>
          <w:sz w:val="24"/>
          <w:szCs w:val="24"/>
        </w:rPr>
        <w:t>.</w:t>
      </w:r>
    </w:p>
    <w:p w:rsidR="00E727E3" w:rsidRDefault="00E727E3" w:rsidP="00E72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27E3" w:rsidRPr="00365ED8" w:rsidRDefault="00E727E3" w:rsidP="00E72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65ED8">
        <w:rPr>
          <w:sz w:val="24"/>
          <w:szCs w:val="24"/>
        </w:rPr>
        <w:t>.</w:t>
      </w:r>
      <w:r>
        <w:rPr>
          <w:sz w:val="24"/>
          <w:szCs w:val="24"/>
        </w:rPr>
        <w:t xml:space="preserve"> Отраслевым (функциональным) органам</w:t>
      </w:r>
      <w:r w:rsidRPr="00365ED8"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администрации С</w:t>
      </w:r>
      <w:r>
        <w:rPr>
          <w:sz w:val="24"/>
          <w:szCs w:val="24"/>
        </w:rPr>
        <w:t>основоборского городского округа,</w:t>
      </w:r>
      <w:r w:rsidRPr="00F15322">
        <w:rPr>
          <w:sz w:val="24"/>
          <w:szCs w:val="24"/>
        </w:rPr>
        <w:t xml:space="preserve"> </w:t>
      </w:r>
      <w:r>
        <w:rPr>
          <w:sz w:val="24"/>
          <w:szCs w:val="24"/>
        </w:rPr>
        <w:t>в том числе с правами юридического лица</w:t>
      </w:r>
      <w:r w:rsidRPr="00365ED8">
        <w:rPr>
          <w:sz w:val="24"/>
          <w:szCs w:val="24"/>
        </w:rPr>
        <w:t>:</w:t>
      </w:r>
    </w:p>
    <w:p w:rsidR="00E727E3" w:rsidRPr="00365ED8" w:rsidRDefault="00E727E3" w:rsidP="00E72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Обеспечить</w:t>
      </w:r>
      <w:r w:rsidRPr="00365ED8">
        <w:rPr>
          <w:sz w:val="24"/>
          <w:szCs w:val="24"/>
        </w:rPr>
        <w:t xml:space="preserve"> исполнение </w:t>
      </w:r>
      <w:r>
        <w:rPr>
          <w:sz w:val="24"/>
          <w:szCs w:val="24"/>
        </w:rPr>
        <w:t xml:space="preserve">Плана </w:t>
      </w:r>
      <w:r w:rsidRPr="00365ED8">
        <w:rPr>
          <w:sz w:val="24"/>
          <w:szCs w:val="24"/>
        </w:rPr>
        <w:t>мероприятий (дорожной</w:t>
      </w:r>
      <w:r>
        <w:rPr>
          <w:sz w:val="24"/>
          <w:szCs w:val="24"/>
        </w:rPr>
        <w:t xml:space="preserve"> </w:t>
      </w:r>
      <w:r w:rsidRPr="00365ED8">
        <w:rPr>
          <w:sz w:val="24"/>
          <w:szCs w:val="24"/>
        </w:rPr>
        <w:t xml:space="preserve">карты) по снижению </w:t>
      </w:r>
      <w:r>
        <w:rPr>
          <w:sz w:val="24"/>
          <w:szCs w:val="24"/>
        </w:rPr>
        <w:t>рисков нарушений антимонопольного законодательства</w:t>
      </w:r>
      <w:r w:rsidRPr="00091631"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администрации С</w:t>
      </w:r>
      <w:r>
        <w:rPr>
          <w:sz w:val="24"/>
          <w:szCs w:val="24"/>
        </w:rPr>
        <w:t xml:space="preserve">основоборского городского округа на 2026 год </w:t>
      </w:r>
      <w:r w:rsidRPr="00365ED8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принятой</w:t>
      </w:r>
      <w:r w:rsidRPr="00365ED8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ы</w:t>
      </w:r>
      <w:r w:rsidRPr="00365ED8">
        <w:rPr>
          <w:sz w:val="24"/>
          <w:szCs w:val="24"/>
        </w:rPr>
        <w:t xml:space="preserve"> внутреннего обеспечения</w:t>
      </w:r>
      <w:r>
        <w:rPr>
          <w:sz w:val="24"/>
          <w:szCs w:val="24"/>
        </w:rPr>
        <w:t xml:space="preserve"> </w:t>
      </w:r>
      <w:r w:rsidRPr="00365ED8">
        <w:rPr>
          <w:sz w:val="24"/>
          <w:szCs w:val="24"/>
        </w:rPr>
        <w:t>соответствия требованиям ан</w:t>
      </w:r>
      <w:r>
        <w:rPr>
          <w:sz w:val="24"/>
          <w:szCs w:val="24"/>
        </w:rPr>
        <w:t>тимонопольного законодательства.</w:t>
      </w:r>
    </w:p>
    <w:p w:rsidR="00E727E3" w:rsidRDefault="00E727E3" w:rsidP="00E727E3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  <w:szCs w:val="24"/>
        </w:rPr>
        <w:t>2.</w:t>
      </w:r>
      <w:r w:rsidRPr="00365ED8">
        <w:rPr>
          <w:sz w:val="24"/>
          <w:szCs w:val="24"/>
        </w:rPr>
        <w:t>2.</w:t>
      </w:r>
      <w:r>
        <w:rPr>
          <w:sz w:val="24"/>
          <w:szCs w:val="24"/>
        </w:rPr>
        <w:t xml:space="preserve"> Н</w:t>
      </w:r>
      <w:r w:rsidRPr="00365ED8">
        <w:rPr>
          <w:sz w:val="24"/>
          <w:szCs w:val="24"/>
        </w:rPr>
        <w:t xml:space="preserve">е позднее 15 февраля </w:t>
      </w:r>
      <w:r>
        <w:rPr>
          <w:sz w:val="24"/>
          <w:szCs w:val="24"/>
        </w:rPr>
        <w:t xml:space="preserve">2027 </w:t>
      </w:r>
      <w:r w:rsidRPr="00365ED8">
        <w:rPr>
          <w:sz w:val="24"/>
          <w:szCs w:val="24"/>
        </w:rPr>
        <w:t>года</w:t>
      </w:r>
      <w:r>
        <w:rPr>
          <w:sz w:val="24"/>
          <w:szCs w:val="24"/>
        </w:rPr>
        <w:t xml:space="preserve"> п</w:t>
      </w:r>
      <w:r w:rsidRPr="00365ED8">
        <w:rPr>
          <w:sz w:val="24"/>
          <w:szCs w:val="24"/>
        </w:rPr>
        <w:t>ред</w:t>
      </w:r>
      <w:r>
        <w:rPr>
          <w:sz w:val="24"/>
          <w:szCs w:val="24"/>
        </w:rPr>
        <w:t>о</w:t>
      </w:r>
      <w:r w:rsidRPr="00365ED8">
        <w:rPr>
          <w:sz w:val="24"/>
          <w:szCs w:val="24"/>
        </w:rPr>
        <w:t>став</w:t>
      </w:r>
      <w:r>
        <w:rPr>
          <w:sz w:val="24"/>
          <w:szCs w:val="24"/>
        </w:rPr>
        <w:t>ит</w:t>
      </w:r>
      <w:r w:rsidRPr="00365ED8">
        <w:rPr>
          <w:sz w:val="24"/>
          <w:szCs w:val="24"/>
        </w:rPr>
        <w:t xml:space="preserve">ь в </w:t>
      </w:r>
      <w:r>
        <w:rPr>
          <w:sz w:val="24"/>
          <w:szCs w:val="24"/>
        </w:rPr>
        <w:t>отдел экономического развития</w:t>
      </w:r>
      <w:r w:rsidRPr="00365ED8"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 xml:space="preserve">администрации </w:t>
      </w:r>
      <w:r w:rsidRPr="00365ED8">
        <w:rPr>
          <w:sz w:val="24"/>
          <w:szCs w:val="24"/>
        </w:rPr>
        <w:t>информацию о выявлении и оценке</w:t>
      </w:r>
      <w:r>
        <w:rPr>
          <w:sz w:val="24"/>
          <w:szCs w:val="24"/>
        </w:rPr>
        <w:t xml:space="preserve"> </w:t>
      </w:r>
      <w:r w:rsidRPr="00365ED8">
        <w:rPr>
          <w:sz w:val="24"/>
          <w:szCs w:val="24"/>
        </w:rPr>
        <w:t>рисков нарушени</w:t>
      </w:r>
      <w:r>
        <w:rPr>
          <w:sz w:val="24"/>
          <w:szCs w:val="24"/>
        </w:rPr>
        <w:t>й</w:t>
      </w:r>
      <w:r w:rsidRPr="00365ED8">
        <w:rPr>
          <w:sz w:val="24"/>
          <w:szCs w:val="24"/>
        </w:rPr>
        <w:t xml:space="preserve"> антимонопольного законодательства</w:t>
      </w:r>
      <w:r>
        <w:rPr>
          <w:sz w:val="24"/>
          <w:szCs w:val="24"/>
        </w:rPr>
        <w:t xml:space="preserve"> с учетом карты рисков нарушений антимонопольного законодательства, утвержденной распоряжением</w:t>
      </w:r>
      <w:r w:rsidRPr="000B1985"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администрации</w:t>
      </w:r>
      <w:r w:rsidRPr="00365ED8">
        <w:rPr>
          <w:sz w:val="24"/>
          <w:szCs w:val="24"/>
        </w:rPr>
        <w:t xml:space="preserve"> </w:t>
      </w:r>
      <w:r w:rsidRPr="00F5194F">
        <w:rPr>
          <w:sz w:val="24"/>
          <w:szCs w:val="24"/>
        </w:rPr>
        <w:t>С</w:t>
      </w:r>
      <w:r>
        <w:rPr>
          <w:sz w:val="24"/>
          <w:szCs w:val="24"/>
        </w:rPr>
        <w:t>основоборского городского округа</w:t>
      </w:r>
      <w:r>
        <w:rPr>
          <w:sz w:val="24"/>
        </w:rPr>
        <w:t xml:space="preserve"> от 14.12.2020 № 379-р. </w:t>
      </w:r>
    </w:p>
    <w:p w:rsidR="00E727E3" w:rsidRDefault="00E727E3" w:rsidP="00E727E3">
      <w:pPr>
        <w:pStyle w:val="31"/>
        <w:widowControl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E727E3" w:rsidRPr="00F55086" w:rsidRDefault="00E727E3" w:rsidP="00E727E3">
      <w:pPr>
        <w:pStyle w:val="31"/>
        <w:widowControl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55086">
        <w:rPr>
          <w:sz w:val="24"/>
          <w:szCs w:val="24"/>
        </w:rPr>
        <w:t>3. Контроль за исполнением настоящего распоряжения возложить на первого заместителя главы администрации Сосновоборского городского округа Лютикова С.Г.</w:t>
      </w:r>
    </w:p>
    <w:p w:rsidR="00E727E3" w:rsidRPr="00F55086" w:rsidRDefault="00E727E3" w:rsidP="00E727E3">
      <w:pPr>
        <w:jc w:val="both"/>
        <w:rPr>
          <w:sz w:val="24"/>
          <w:szCs w:val="24"/>
        </w:rPr>
      </w:pPr>
    </w:p>
    <w:p w:rsidR="00E727E3" w:rsidRDefault="00E727E3" w:rsidP="00E727E3">
      <w:pPr>
        <w:rPr>
          <w:sz w:val="24"/>
          <w:szCs w:val="24"/>
        </w:rPr>
      </w:pPr>
    </w:p>
    <w:p w:rsidR="00E727E3" w:rsidRPr="00376136" w:rsidRDefault="00E727E3" w:rsidP="00E727E3">
      <w:pPr>
        <w:rPr>
          <w:sz w:val="24"/>
          <w:szCs w:val="24"/>
        </w:rPr>
      </w:pPr>
    </w:p>
    <w:p w:rsidR="00E727E3" w:rsidRDefault="00E727E3" w:rsidP="00E727E3">
      <w:pPr>
        <w:rPr>
          <w:sz w:val="24"/>
          <w:szCs w:val="24"/>
        </w:rPr>
      </w:pPr>
      <w:r w:rsidRPr="00365ED8">
        <w:rPr>
          <w:sz w:val="24"/>
          <w:szCs w:val="24"/>
        </w:rPr>
        <w:t xml:space="preserve">Глава Сосновоборского городского округа         </w:t>
      </w:r>
      <w:r w:rsidRPr="00365E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</w:t>
      </w:r>
      <w:r w:rsidRPr="00023C37">
        <w:rPr>
          <w:sz w:val="24"/>
          <w:szCs w:val="24"/>
        </w:rPr>
        <w:t>М.В.</w:t>
      </w:r>
      <w:r>
        <w:rPr>
          <w:sz w:val="24"/>
          <w:szCs w:val="24"/>
        </w:rPr>
        <w:t xml:space="preserve"> Воронков</w:t>
      </w:r>
    </w:p>
    <w:p w:rsidR="00E727E3" w:rsidRPr="00600C47" w:rsidRDefault="00E727E3" w:rsidP="00E727E3">
      <w:pPr>
        <w:rPr>
          <w:sz w:val="24"/>
          <w:szCs w:val="24"/>
        </w:rPr>
      </w:pPr>
    </w:p>
    <w:p w:rsidR="00E727E3" w:rsidRPr="00600C47" w:rsidRDefault="00E727E3" w:rsidP="00E727E3">
      <w:pPr>
        <w:rPr>
          <w:sz w:val="24"/>
          <w:szCs w:val="24"/>
        </w:rPr>
      </w:pPr>
    </w:p>
    <w:p w:rsidR="00E727E3" w:rsidRDefault="00E727E3" w:rsidP="00E727E3">
      <w:pPr>
        <w:rPr>
          <w:sz w:val="24"/>
          <w:szCs w:val="24"/>
        </w:rPr>
      </w:pPr>
    </w:p>
    <w:p w:rsidR="00E727E3" w:rsidRDefault="00E727E3" w:rsidP="00E727E3">
      <w:pPr>
        <w:rPr>
          <w:sz w:val="24"/>
          <w:szCs w:val="24"/>
        </w:rPr>
      </w:pPr>
    </w:p>
    <w:p w:rsidR="00E727E3" w:rsidRDefault="00E727E3" w:rsidP="00E727E3">
      <w:pPr>
        <w:rPr>
          <w:sz w:val="24"/>
          <w:szCs w:val="24"/>
        </w:rPr>
      </w:pPr>
    </w:p>
    <w:p w:rsidR="00E727E3" w:rsidRPr="007F3B80" w:rsidRDefault="00E727E3" w:rsidP="00E727E3">
      <w:pPr>
        <w:jc w:val="right"/>
        <w:rPr>
          <w:sz w:val="12"/>
          <w:szCs w:val="12"/>
        </w:rPr>
      </w:pPr>
    </w:p>
    <w:p w:rsidR="00E727E3" w:rsidRPr="007F3B80" w:rsidRDefault="00E727E3" w:rsidP="00E727E3">
      <w:pPr>
        <w:rPr>
          <w:sz w:val="12"/>
          <w:szCs w:val="12"/>
        </w:rPr>
      </w:pPr>
      <w:r w:rsidRPr="007F3B80">
        <w:rPr>
          <w:sz w:val="12"/>
          <w:szCs w:val="12"/>
        </w:rPr>
        <w:t xml:space="preserve"> Исп. В.А. Зайчикова (ОЭР), </w:t>
      </w:r>
    </w:p>
    <w:p w:rsidR="00E727E3" w:rsidRDefault="00E727E3" w:rsidP="00E727E3">
      <w:r w:rsidRPr="007F3B80">
        <w:rPr>
          <w:sz w:val="12"/>
          <w:szCs w:val="12"/>
        </w:rPr>
        <w:t>тел. 6-28-35</w:t>
      </w:r>
      <w:r w:rsidR="006E33BE">
        <w:rPr>
          <w:sz w:val="12"/>
          <w:szCs w:val="12"/>
        </w:rPr>
        <w:t xml:space="preserve"> </w:t>
      </w:r>
      <w:bookmarkStart w:id="0" w:name="_GoBack"/>
      <w:bookmarkEnd w:id="0"/>
    </w:p>
    <w:p w:rsidR="00E727E3" w:rsidRDefault="00E727E3" w:rsidP="00E727E3">
      <w:pPr>
        <w:shd w:val="clear" w:color="auto" w:fill="FFFFFF"/>
        <w:ind w:firstLine="9639"/>
        <w:jc w:val="right"/>
        <w:rPr>
          <w:sz w:val="24"/>
          <w:szCs w:val="24"/>
        </w:rPr>
        <w:sectPr w:rsidR="00E727E3" w:rsidSect="00DE2A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E727E3" w:rsidRPr="00C461FD" w:rsidRDefault="00E727E3" w:rsidP="00E727E3">
      <w:pPr>
        <w:shd w:val="clear" w:color="auto" w:fill="FFFFFF"/>
        <w:ind w:firstLine="9639"/>
        <w:jc w:val="right"/>
        <w:rPr>
          <w:sz w:val="24"/>
          <w:szCs w:val="24"/>
        </w:rPr>
      </w:pPr>
      <w:r w:rsidRPr="00C461FD">
        <w:rPr>
          <w:sz w:val="24"/>
          <w:szCs w:val="24"/>
        </w:rPr>
        <w:lastRenderedPageBreak/>
        <w:t>УТВЕРЖДЕН</w:t>
      </w:r>
    </w:p>
    <w:p w:rsidR="00E727E3" w:rsidRPr="00C461FD" w:rsidRDefault="00E727E3" w:rsidP="00E727E3">
      <w:pPr>
        <w:shd w:val="clear" w:color="auto" w:fill="FFFFFF"/>
        <w:ind w:firstLine="9639"/>
        <w:jc w:val="right"/>
        <w:rPr>
          <w:sz w:val="24"/>
          <w:szCs w:val="24"/>
        </w:rPr>
      </w:pPr>
      <w:r w:rsidRPr="00C461FD">
        <w:rPr>
          <w:sz w:val="24"/>
          <w:szCs w:val="24"/>
        </w:rPr>
        <w:t xml:space="preserve">распоряжением администрации </w:t>
      </w:r>
    </w:p>
    <w:p w:rsidR="00E727E3" w:rsidRPr="00C461FD" w:rsidRDefault="00E727E3" w:rsidP="00E727E3">
      <w:pPr>
        <w:ind w:left="8919" w:firstLine="720"/>
        <w:jc w:val="right"/>
        <w:rPr>
          <w:sz w:val="24"/>
          <w:szCs w:val="24"/>
        </w:rPr>
      </w:pPr>
      <w:r w:rsidRPr="00C461FD">
        <w:rPr>
          <w:sz w:val="24"/>
          <w:szCs w:val="24"/>
        </w:rPr>
        <w:t>Сосновоборского городского округа</w:t>
      </w:r>
    </w:p>
    <w:p w:rsidR="00E727E3" w:rsidRPr="00C461FD" w:rsidRDefault="00E727E3" w:rsidP="00E727E3">
      <w:pPr>
        <w:shd w:val="clear" w:color="auto" w:fill="FFFFFF"/>
        <w:ind w:firstLine="9639"/>
        <w:jc w:val="right"/>
        <w:rPr>
          <w:sz w:val="24"/>
          <w:szCs w:val="24"/>
        </w:rPr>
      </w:pPr>
      <w:r w:rsidRPr="00C461FD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 № _________</w:t>
      </w:r>
    </w:p>
    <w:p w:rsidR="00E727E3" w:rsidRPr="00C461FD" w:rsidRDefault="00E727E3" w:rsidP="00E727E3">
      <w:pPr>
        <w:shd w:val="clear" w:color="auto" w:fill="FFFFFF"/>
        <w:ind w:firstLine="9639"/>
        <w:jc w:val="right"/>
        <w:rPr>
          <w:sz w:val="24"/>
          <w:szCs w:val="24"/>
        </w:rPr>
      </w:pPr>
    </w:p>
    <w:p w:rsidR="00E727E3" w:rsidRPr="00C461FD" w:rsidRDefault="00E727E3" w:rsidP="00E727E3">
      <w:pPr>
        <w:shd w:val="clear" w:color="auto" w:fill="FFFFFF"/>
        <w:ind w:firstLine="9639"/>
        <w:jc w:val="right"/>
        <w:rPr>
          <w:b/>
          <w:bCs/>
          <w:sz w:val="24"/>
          <w:szCs w:val="24"/>
        </w:rPr>
      </w:pPr>
      <w:r w:rsidRPr="00C461FD">
        <w:rPr>
          <w:sz w:val="24"/>
          <w:szCs w:val="24"/>
        </w:rPr>
        <w:t>(Приложение)</w:t>
      </w:r>
    </w:p>
    <w:p w:rsidR="00E727E3" w:rsidRPr="00C461FD" w:rsidRDefault="00E727E3" w:rsidP="00E727E3">
      <w:pPr>
        <w:ind w:firstLine="9639"/>
        <w:jc w:val="center"/>
        <w:rPr>
          <w:sz w:val="24"/>
          <w:szCs w:val="24"/>
        </w:rPr>
      </w:pPr>
    </w:p>
    <w:p w:rsidR="00E727E3" w:rsidRPr="00C461FD" w:rsidRDefault="00E727E3" w:rsidP="00E727E3">
      <w:pPr>
        <w:jc w:val="center"/>
        <w:rPr>
          <w:b/>
          <w:sz w:val="24"/>
          <w:szCs w:val="24"/>
        </w:rPr>
      </w:pPr>
      <w:r w:rsidRPr="00C461FD">
        <w:rPr>
          <w:b/>
          <w:sz w:val="24"/>
          <w:szCs w:val="24"/>
        </w:rPr>
        <w:t>План мероприятий (дорожная карта)</w:t>
      </w:r>
    </w:p>
    <w:p w:rsidR="00E727E3" w:rsidRPr="00C461FD" w:rsidRDefault="00E727E3" w:rsidP="00E727E3">
      <w:pPr>
        <w:jc w:val="center"/>
        <w:rPr>
          <w:b/>
          <w:sz w:val="24"/>
          <w:szCs w:val="24"/>
        </w:rPr>
      </w:pPr>
      <w:r w:rsidRPr="00C461FD">
        <w:rPr>
          <w:b/>
          <w:sz w:val="24"/>
          <w:szCs w:val="24"/>
        </w:rPr>
        <w:t xml:space="preserve">по снижению рисков нарушений антимонопольного законодательства </w:t>
      </w:r>
    </w:p>
    <w:p w:rsidR="00E727E3" w:rsidRPr="00C461FD" w:rsidRDefault="00E727E3" w:rsidP="00E727E3">
      <w:pPr>
        <w:jc w:val="center"/>
        <w:rPr>
          <w:b/>
          <w:sz w:val="24"/>
          <w:szCs w:val="24"/>
        </w:rPr>
      </w:pPr>
      <w:r w:rsidRPr="00C461FD">
        <w:rPr>
          <w:b/>
          <w:sz w:val="24"/>
          <w:szCs w:val="24"/>
        </w:rPr>
        <w:t>администрации Сосновоборского городского округа на 202</w:t>
      </w:r>
      <w:r>
        <w:rPr>
          <w:b/>
          <w:sz w:val="24"/>
          <w:szCs w:val="24"/>
        </w:rPr>
        <w:t>6</w:t>
      </w:r>
      <w:r w:rsidRPr="00C461FD">
        <w:rPr>
          <w:b/>
          <w:sz w:val="24"/>
          <w:szCs w:val="24"/>
        </w:rPr>
        <w:t xml:space="preserve"> год</w:t>
      </w:r>
    </w:p>
    <w:p w:rsidR="00E727E3" w:rsidRPr="00C461FD" w:rsidRDefault="00E727E3" w:rsidP="00E727E3">
      <w:pPr>
        <w:jc w:val="center"/>
        <w:rPr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3"/>
        <w:gridCol w:w="3966"/>
        <w:gridCol w:w="4227"/>
        <w:gridCol w:w="2299"/>
      </w:tblGrid>
      <w:tr w:rsidR="00E727E3" w:rsidRPr="00C461FD" w:rsidTr="004970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center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center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Риски нарушений антимонопольного законодательства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center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Общие меры по минимизации и устранению рисков нарушений антимонопольного законодательства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center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Действия, направленные по минимизации и устранению рисков нарушений антимонопольного законодательства</w:t>
            </w:r>
          </w:p>
          <w:p w:rsidR="00E727E3" w:rsidRPr="00C461FD" w:rsidRDefault="00E727E3" w:rsidP="004970FF">
            <w:pPr>
              <w:jc w:val="center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(в течение года)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center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Ответственный</w:t>
            </w:r>
          </w:p>
          <w:p w:rsidR="00E727E3" w:rsidRPr="00C461FD" w:rsidRDefault="00E727E3" w:rsidP="004970FF">
            <w:pPr>
              <w:jc w:val="center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исполнитель</w:t>
            </w:r>
          </w:p>
        </w:tc>
      </w:tr>
      <w:tr w:rsidR="00E727E3" w:rsidRPr="00C461FD" w:rsidTr="004970FF">
        <w:trPr>
          <w:trHeight w:val="2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C461FD">
              <w:rPr>
                <w:bCs/>
                <w:spacing w:val="-10"/>
                <w:sz w:val="24"/>
                <w:szCs w:val="24"/>
              </w:rPr>
              <w:t>Нарушения при осуществлении закупок товаров, работ, услуг для обеспечения муниципальных нужд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C461FD">
              <w:rPr>
                <w:bCs/>
                <w:spacing w:val="-10"/>
                <w:sz w:val="24"/>
                <w:szCs w:val="24"/>
              </w:rPr>
              <w:t>Информирование руководства о внутренних документах, действиях муниципальных служащих, которые могут повлечь нарушение антимонопольного законодательства.</w:t>
            </w:r>
          </w:p>
          <w:p w:rsidR="00E727E3" w:rsidRPr="00C461FD" w:rsidRDefault="00E727E3" w:rsidP="004970FF">
            <w:pPr>
              <w:rPr>
                <w:sz w:val="24"/>
                <w:szCs w:val="24"/>
              </w:rPr>
            </w:pPr>
            <w:r w:rsidRPr="00C461FD">
              <w:rPr>
                <w:bCs/>
                <w:spacing w:val="-10"/>
                <w:sz w:val="24"/>
                <w:szCs w:val="24"/>
              </w:rPr>
              <w:t>Усиление внутреннего контроля за подготовкой документации о закупках на стадии согласования.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7E3" w:rsidRPr="00C461FD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C461FD">
              <w:rPr>
                <w:bCs/>
                <w:spacing w:val="-10"/>
                <w:sz w:val="24"/>
                <w:szCs w:val="24"/>
              </w:rPr>
              <w:t>Обучение по программе повышения квалификации «Управление государственными и муниципальными закупками»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Отдел муниципального заказа</w:t>
            </w:r>
          </w:p>
        </w:tc>
      </w:tr>
      <w:tr w:rsidR="00E727E3" w:rsidRPr="00C461FD" w:rsidTr="004970FF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Нарушения при осуществлении закупок товаров, работ, услуг для обеспечения муниципальных нужд на рынке ритуальных услуг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 xml:space="preserve">Усиление внутреннего </w:t>
            </w:r>
            <w:r w:rsidRPr="005D5CFA">
              <w:rPr>
                <w:bCs/>
                <w:sz w:val="24"/>
                <w:szCs w:val="24"/>
              </w:rPr>
              <w:t xml:space="preserve">контроля </w:t>
            </w:r>
            <w:r w:rsidRPr="005D5CFA">
              <w:rPr>
                <w:bCs/>
                <w:spacing w:val="-10"/>
                <w:sz w:val="24"/>
                <w:szCs w:val="24"/>
              </w:rPr>
              <w:t xml:space="preserve"> за соблюдением действующего антимонопольного законодательства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Отдел экономического развития</w:t>
            </w:r>
          </w:p>
        </w:tc>
      </w:tr>
      <w:tr w:rsidR="00E727E3" w:rsidRPr="00C461FD" w:rsidTr="004970FF">
        <w:trPr>
          <w:trHeight w:val="2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Принятие правовых актов и осуществление действий (бездействия), которые приводят или могут привести к недопущению, ограничению, устранению конкуренции, за исключением случаев, предусмотренных федеральными законами.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 xml:space="preserve">Усиление внутреннего </w:t>
            </w:r>
            <w:r w:rsidRPr="005D5CFA">
              <w:rPr>
                <w:bCs/>
                <w:sz w:val="24"/>
                <w:szCs w:val="24"/>
              </w:rPr>
              <w:t>контроля</w:t>
            </w:r>
            <w:r w:rsidRPr="005D5CFA">
              <w:rPr>
                <w:bCs/>
                <w:spacing w:val="-10"/>
                <w:sz w:val="24"/>
                <w:szCs w:val="24"/>
              </w:rPr>
              <w:t xml:space="preserve">  за соблюдением действующего антимонопольного законодательства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391039" w:rsidRDefault="00E727E3" w:rsidP="004970FF">
            <w:pPr>
              <w:rPr>
                <w:bCs/>
                <w:sz w:val="24"/>
                <w:szCs w:val="24"/>
              </w:rPr>
            </w:pPr>
            <w:r w:rsidRPr="005D5CFA">
              <w:rPr>
                <w:bCs/>
                <w:sz w:val="24"/>
                <w:szCs w:val="24"/>
              </w:rPr>
              <w:t>Соблюдение процедуры оценки регулирующего воздействия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Отраслевые (функциональные) органы, в том числе с правами юридического лица</w:t>
            </w:r>
          </w:p>
        </w:tc>
      </w:tr>
      <w:tr w:rsidR="00E727E3" w:rsidRPr="00C461FD" w:rsidTr="004970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Нарушение антимонопольного законодательства при предоставлении субсидий (предоставление необоснованных преференций при принятии решений о допуске к участию в конкурсном отборе)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 xml:space="preserve">Повышение качества нормативных правовых актов, регламентирующих предоставление субсидий.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Мониторинг и анализ практики применения антимонопольного законодательства.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Отраслевые (функциональные) органы, в том числе с правами юридического лица</w:t>
            </w:r>
          </w:p>
        </w:tc>
      </w:tr>
      <w:tr w:rsidR="00E727E3" w:rsidRPr="00C461FD" w:rsidTr="004970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 xml:space="preserve">Принятие решений, влекущих нарушение норм антимонопольного законодательства при подготовке ответов на обращения граждан и юридических лиц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Усиление внутреннего контроля за соблюдением порядка подготовки ответов на обращения граждан и юридических лиц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 xml:space="preserve">Разработка руководителем органа местного самоуправления внутренней системы дополнительного контроля за соблюдением сроков и требований по подготовке ответов на обращения физических и юридических лиц. 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Отраслевые (функциональные) органы, в том числе с правами юридического лица</w:t>
            </w:r>
          </w:p>
        </w:tc>
      </w:tr>
      <w:tr w:rsidR="00E727E3" w:rsidRPr="00C461FD" w:rsidTr="004970F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Нарушение антимонопольного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законодательства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при заключении соглашений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в различных сферах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деятельности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Проработка приоритетных направлений сотрудничества при заключений соглашений об осуществлении межрегиональных связей в торгово-экономической, научно-технической, гуманитарной, культурной и других областях с учетом норм антимонопольного законодательства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 xml:space="preserve">Усиление внутреннего контроля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Отраслевые (функциональные) органы, в том числе с правами юридического лица</w:t>
            </w:r>
          </w:p>
        </w:tc>
      </w:tr>
      <w:tr w:rsidR="00E727E3" w:rsidRPr="00C461FD" w:rsidTr="004970FF">
        <w:trPr>
          <w:trHeight w:val="1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Передача муниципального имущества без торгов, в том числе предоставление преференций, нарушение порядка проведения торгов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Совершенствование системы внутреннего контроля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Усиление внутреннего контроля за подготовкой документов по приватизации или передаче муниципального имущества в аренду (пользование, доверительное управление).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Систематическое повышение квалификации сотрудников.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КУМИ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Сосновоборского городского округа.</w:t>
            </w:r>
          </w:p>
        </w:tc>
      </w:tr>
      <w:tr w:rsidR="00E727E3" w:rsidRPr="00C461FD" w:rsidTr="004970FF">
        <w:trPr>
          <w:trHeight w:val="2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Нарушение законодательства при переводе земель или земельных участков из одной категории в другую и отнесении находящихся в муниципальной собствен</w:t>
            </w:r>
            <w:r w:rsidRPr="005D5CFA">
              <w:rPr>
                <w:bCs/>
                <w:spacing w:val="-10"/>
                <w:sz w:val="24"/>
                <w:szCs w:val="24"/>
              </w:rPr>
              <w:softHyphen/>
              <w:t>ности земель или земельных участков в составе таких земель к определенной категории земель</w:t>
            </w:r>
          </w:p>
          <w:p w:rsidR="00E727E3" w:rsidRPr="005D5CFA" w:rsidRDefault="00E727E3" w:rsidP="004970FF">
            <w:pPr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Совершенствование системы внутреннего контроля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Усиление внутреннего контроля за подготовкой документов при переводе земель или земельных участков из одной категории в другую и отнесении находящихся в муниципальной собственности земель или земельных участков в составе таких земель к определенной категории земель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Комитет архитектуры, градостроительства и землепользования</w:t>
            </w:r>
          </w:p>
        </w:tc>
      </w:tr>
      <w:tr w:rsidR="00E727E3" w:rsidRPr="00C461FD" w:rsidTr="004970FF">
        <w:trPr>
          <w:trHeight w:val="1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Риск незаконного оказания или отказа в оказании муниципальной услуги по выдаче разрешений на строительство, ввод объектов эксплуатацию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Поддержание на высоком уровне системы внутреннего контроля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Проведение анализа полноты и достоверности сведений, представляемых для получения муниципальной услуги.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Комитет архитектуры, градостроительства и землепользования</w:t>
            </w:r>
          </w:p>
        </w:tc>
      </w:tr>
      <w:tr w:rsidR="00E727E3" w:rsidRPr="00C461FD" w:rsidTr="004970FF">
        <w:trPr>
          <w:trHeight w:val="1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C461FD" w:rsidRDefault="00E727E3" w:rsidP="004970FF">
            <w:pPr>
              <w:jc w:val="both"/>
              <w:rPr>
                <w:sz w:val="24"/>
                <w:szCs w:val="24"/>
              </w:rPr>
            </w:pPr>
            <w:r w:rsidRPr="00C461FD">
              <w:rPr>
                <w:sz w:val="24"/>
                <w:szCs w:val="24"/>
              </w:rPr>
              <w:t>10.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Риск нарушения сроков предоставления муниципальной услуги по выдаче разрешений на строительство, ввод объектов в эксплуатацию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Поддержание на высоком уровне системы внутреннего контроля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3" w:rsidRPr="005D5CFA" w:rsidRDefault="00E727E3" w:rsidP="004970FF">
            <w:pPr>
              <w:rPr>
                <w:bCs/>
                <w:spacing w:val="-10"/>
                <w:sz w:val="24"/>
                <w:szCs w:val="24"/>
              </w:rPr>
            </w:pPr>
            <w:r w:rsidRPr="005D5CFA">
              <w:rPr>
                <w:bCs/>
                <w:spacing w:val="-10"/>
                <w:sz w:val="24"/>
                <w:szCs w:val="24"/>
              </w:rPr>
              <w:t>Поддержание на высоком уровне  внутреннего контроля за соблюдением сроков предоставления муниципальных услуг, установленных действующим законодательством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E3" w:rsidRPr="00D14336" w:rsidRDefault="00E727E3" w:rsidP="004970FF">
            <w:pPr>
              <w:rPr>
                <w:sz w:val="24"/>
                <w:szCs w:val="24"/>
              </w:rPr>
            </w:pPr>
            <w:r w:rsidRPr="005D5CFA">
              <w:rPr>
                <w:sz w:val="24"/>
                <w:szCs w:val="24"/>
              </w:rPr>
              <w:t>Комитет архитектуры, градостроительства и землепользования</w:t>
            </w:r>
          </w:p>
        </w:tc>
      </w:tr>
    </w:tbl>
    <w:p w:rsidR="00E727E3" w:rsidRPr="00703EF0" w:rsidRDefault="00E727E3" w:rsidP="00E727E3">
      <w:pPr>
        <w:rPr>
          <w:sz w:val="24"/>
          <w:szCs w:val="24"/>
        </w:rPr>
      </w:pPr>
    </w:p>
    <w:p w:rsidR="00FD73B6" w:rsidRDefault="00FD73B6">
      <w:pPr>
        <w:jc w:val="both"/>
        <w:rPr>
          <w:sz w:val="24"/>
        </w:rPr>
      </w:pPr>
    </w:p>
    <w:p w:rsidR="00FD73B6" w:rsidRDefault="00FD73B6">
      <w:pPr>
        <w:jc w:val="both"/>
        <w:rPr>
          <w:sz w:val="24"/>
        </w:rPr>
      </w:pPr>
    </w:p>
    <w:p w:rsidR="00FD73B6" w:rsidRDefault="00FD73B6">
      <w:pPr>
        <w:jc w:val="both"/>
        <w:rPr>
          <w:sz w:val="24"/>
        </w:rPr>
      </w:pPr>
    </w:p>
    <w:p w:rsidR="00FD73B6" w:rsidRDefault="00FD73B6">
      <w:pPr>
        <w:jc w:val="both"/>
        <w:rPr>
          <w:sz w:val="24"/>
        </w:rPr>
      </w:pPr>
    </w:p>
    <w:sectPr w:rsidR="00FD73B6" w:rsidSect="00E727E3"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E3" w:rsidRDefault="00E727E3" w:rsidP="0049202D">
      <w:r>
        <w:separator/>
      </w:r>
    </w:p>
  </w:endnote>
  <w:endnote w:type="continuationSeparator" w:id="0">
    <w:p w:rsidR="00E727E3" w:rsidRDefault="00E727E3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28" w:rsidRDefault="00ED22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28" w:rsidRDefault="00ED22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28" w:rsidRDefault="00ED22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E3" w:rsidRDefault="00E727E3" w:rsidP="0049202D">
      <w:r>
        <w:separator/>
      </w:r>
    </w:p>
  </w:footnote>
  <w:footnote w:type="continuationSeparator" w:id="0">
    <w:p w:rsidR="00E727E3" w:rsidRDefault="00E727E3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28" w:rsidRDefault="00ED22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E3" w:rsidRDefault="00E727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28" w:rsidRDefault="00ED22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68189c2-6aea-4d84-9607-e80ac0be947f"/>
  </w:docVars>
  <w:rsids>
    <w:rsidRoot w:val="00E727E3"/>
    <w:rsid w:val="000E14F2"/>
    <w:rsid w:val="0049202D"/>
    <w:rsid w:val="00656A03"/>
    <w:rsid w:val="006E33BE"/>
    <w:rsid w:val="00D06B4F"/>
    <w:rsid w:val="00DD0169"/>
    <w:rsid w:val="00E727E3"/>
    <w:rsid w:val="00EC2AE1"/>
    <w:rsid w:val="00ED2228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307735"/>
  <w15:docId w15:val="{7C0B3AF1-8690-4A42-846C-FAAB95DB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A03"/>
  </w:style>
  <w:style w:type="paragraph" w:styleId="2">
    <w:name w:val="heading 2"/>
    <w:basedOn w:val="a"/>
    <w:next w:val="a"/>
    <w:qFormat/>
    <w:rsid w:val="00656A0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56A03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656A03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E727E3"/>
    <w:rPr>
      <w:b/>
      <w:spacing w:val="20"/>
      <w:sz w:val="32"/>
      <w:u w:val="single"/>
    </w:rPr>
  </w:style>
  <w:style w:type="character" w:customStyle="1" w:styleId="30">
    <w:name w:val="Основной текст (3)_"/>
    <w:link w:val="31"/>
    <w:rsid w:val="00E727E3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727E3"/>
    <w:pPr>
      <w:widowControl w:val="0"/>
      <w:shd w:val="clear" w:color="auto" w:fill="FFFFFF"/>
      <w:spacing w:before="360" w:after="240" w:line="0" w:lineRule="atLeast"/>
      <w:jc w:val="center"/>
    </w:pPr>
  </w:style>
  <w:style w:type="paragraph" w:styleId="a3">
    <w:name w:val="Body Text"/>
    <w:basedOn w:val="a"/>
    <w:link w:val="a4"/>
    <w:rsid w:val="00E727E3"/>
    <w:pPr>
      <w:spacing w:after="120"/>
    </w:pPr>
  </w:style>
  <w:style w:type="character" w:customStyle="1" w:styleId="a4">
    <w:name w:val="Основной текст Знак"/>
    <w:basedOn w:val="a0"/>
    <w:link w:val="a3"/>
    <w:rsid w:val="00E727E3"/>
  </w:style>
  <w:style w:type="paragraph" w:styleId="a5">
    <w:name w:val="header"/>
    <w:basedOn w:val="a"/>
    <w:link w:val="a6"/>
    <w:unhideWhenUsed/>
    <w:rsid w:val="00E727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727E3"/>
  </w:style>
  <w:style w:type="paragraph" w:styleId="a7">
    <w:name w:val="footer"/>
    <w:basedOn w:val="a"/>
    <w:link w:val="a8"/>
    <w:rsid w:val="00ED22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d4374f8-dbdf-4eab-91be-07f87c56b44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4d4374f8-dbdf-4eab-91be-07f87c56b446.dot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2025-12-15T12:22:00Z</cp:lastPrinted>
  <dcterms:created xsi:type="dcterms:W3CDTF">2026-02-16T12:28:00Z</dcterms:created>
  <dcterms:modified xsi:type="dcterms:W3CDTF">2026-02-16T12:28:00Z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c68189c2-6aea-4d84-9607-e80ac0be947f</vt:lpwstr>
  </property>
</Properties>
</file>