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607" w:rsidRDefault="00AF6607" w:rsidP="00AF6607">
      <w:pPr>
        <w:jc w:val="center"/>
      </w:pPr>
      <w:r>
        <w:rPr>
          <w:noProof/>
        </w:rPr>
        <w:drawing>
          <wp:anchor distT="0" distB="0" distL="114300" distR="114300" simplePos="0" relativeHeight="251661312" behindDoc="0" locked="0" layoutInCell="0" allowOverlap="1">
            <wp:simplePos x="0" y="0"/>
            <wp:positionH relativeFrom="column">
              <wp:posOffset>2664460</wp:posOffset>
            </wp:positionH>
            <wp:positionV relativeFrom="paragraph">
              <wp:posOffset>-33655</wp:posOffset>
            </wp:positionV>
            <wp:extent cx="516890" cy="649605"/>
            <wp:effectExtent l="1905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srcRect/>
                    <a:stretch>
                      <a:fillRect/>
                    </a:stretch>
                  </pic:blipFill>
                  <pic:spPr bwMode="auto">
                    <a:xfrm>
                      <a:off x="0" y="0"/>
                      <a:ext cx="516890" cy="649605"/>
                    </a:xfrm>
                    <a:prstGeom prst="rect">
                      <a:avLst/>
                    </a:prstGeom>
                    <a:noFill/>
                  </pic:spPr>
                </pic:pic>
              </a:graphicData>
            </a:graphic>
          </wp:anchor>
        </w:drawing>
      </w:r>
    </w:p>
    <w:p w:rsidR="00AF6607" w:rsidRDefault="00AF6607" w:rsidP="00AF6607">
      <w:pPr>
        <w:rPr>
          <w:b/>
          <w:sz w:val="22"/>
        </w:rPr>
      </w:pPr>
      <w:r>
        <w:rPr>
          <w:b/>
          <w:caps/>
          <w:sz w:val="22"/>
        </w:rPr>
        <w:t xml:space="preserve">                           администрация </w:t>
      </w:r>
      <w:r>
        <w:rPr>
          <w:b/>
          <w:sz w:val="22"/>
        </w:rPr>
        <w:t xml:space="preserve">МУНИЦИПАЛЬНОГО ОБРАЗОВАНИЯ                                  </w:t>
      </w:r>
    </w:p>
    <w:p w:rsidR="00AF6607" w:rsidRDefault="00AF6607" w:rsidP="00AF6607">
      <w:pPr>
        <w:rPr>
          <w:b/>
          <w:sz w:val="24"/>
        </w:rPr>
      </w:pPr>
      <w:r>
        <w:rPr>
          <w:b/>
          <w:sz w:val="22"/>
        </w:rPr>
        <w:t xml:space="preserve">           СОСНОВОБОРСКИЙ ГОРОДСКОЙ ОКРУГ  ЛЕНИНГРАДСКОЙ ОБЛАСТИ</w:t>
      </w:r>
    </w:p>
    <w:p w:rsidR="00AF6607" w:rsidRDefault="00507D0D" w:rsidP="00AF6607">
      <w:pPr>
        <w:jc w:val="center"/>
        <w:rPr>
          <w:b/>
          <w:spacing w:val="20"/>
          <w:sz w:val="32"/>
        </w:rPr>
      </w:pPr>
      <w:r w:rsidRPr="00507D0D">
        <w:rPr>
          <w:noProof/>
        </w:rPr>
        <w:pict>
          <v:line id="Line 2" o:spid="_x0000_s1026" style="position:absolute;left:0;text-align:left;z-index:251660288;visibility:visibl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w:r>
    </w:p>
    <w:p w:rsidR="00AF6607" w:rsidRDefault="00AF6607" w:rsidP="00AF6607">
      <w:pPr>
        <w:pStyle w:val="3"/>
        <w:jc w:val="left"/>
      </w:pPr>
      <w:r>
        <w:t xml:space="preserve">                             постановление</w:t>
      </w:r>
    </w:p>
    <w:p w:rsidR="00AF6607" w:rsidRDefault="00AF6607" w:rsidP="00AF6607">
      <w:pPr>
        <w:jc w:val="center"/>
        <w:rPr>
          <w:sz w:val="24"/>
        </w:rPr>
      </w:pPr>
    </w:p>
    <w:p w:rsidR="00AF6607" w:rsidRDefault="00AF6607" w:rsidP="00AF6607">
      <w:pPr>
        <w:rPr>
          <w:sz w:val="24"/>
        </w:rPr>
      </w:pPr>
      <w:r>
        <w:rPr>
          <w:sz w:val="24"/>
        </w:rPr>
        <w:t xml:space="preserve">                                                     от 02/02/2024 № 256</w:t>
      </w:r>
    </w:p>
    <w:p w:rsidR="00AF6607" w:rsidRDefault="00AF6607" w:rsidP="00AF6607">
      <w:pPr>
        <w:jc w:val="both"/>
        <w:rPr>
          <w:sz w:val="24"/>
        </w:rPr>
      </w:pPr>
    </w:p>
    <w:p w:rsidR="00AF6607" w:rsidRDefault="00AF6607" w:rsidP="00AF6607">
      <w:pPr>
        <w:tabs>
          <w:tab w:val="left" w:pos="6237"/>
        </w:tabs>
        <w:ind w:right="5102"/>
        <w:jc w:val="both"/>
        <w:rPr>
          <w:color w:val="000000"/>
          <w:sz w:val="24"/>
          <w:szCs w:val="24"/>
        </w:rPr>
      </w:pPr>
      <w:r w:rsidRPr="00415BA5">
        <w:rPr>
          <w:sz w:val="24"/>
          <w:szCs w:val="24"/>
        </w:rPr>
        <w:t xml:space="preserve">Об утверждении </w:t>
      </w:r>
      <w:r>
        <w:rPr>
          <w:sz w:val="24"/>
          <w:szCs w:val="24"/>
        </w:rPr>
        <w:t>а</w:t>
      </w:r>
      <w:r w:rsidRPr="00415BA5">
        <w:rPr>
          <w:sz w:val="24"/>
          <w:szCs w:val="24"/>
        </w:rPr>
        <w:t>дминистративного регламента</w:t>
      </w:r>
      <w:r>
        <w:rPr>
          <w:sz w:val="24"/>
          <w:szCs w:val="24"/>
        </w:rPr>
        <w:t xml:space="preserve"> </w:t>
      </w:r>
      <w:r w:rsidRPr="000C46EA">
        <w:rPr>
          <w:color w:val="000000"/>
          <w:sz w:val="24"/>
          <w:szCs w:val="24"/>
        </w:rPr>
        <w:t xml:space="preserve">по предоставлению муниципальной услуги </w:t>
      </w:r>
      <w:r>
        <w:rPr>
          <w:color w:val="000000"/>
          <w:sz w:val="24"/>
          <w:szCs w:val="24"/>
        </w:rPr>
        <w:t>«П</w:t>
      </w:r>
      <w:r w:rsidRPr="000C46EA">
        <w:rPr>
          <w:color w:val="000000"/>
          <w:sz w:val="24"/>
          <w:szCs w:val="24"/>
        </w:rPr>
        <w:t>редоставлени</w:t>
      </w:r>
      <w:r>
        <w:rPr>
          <w:color w:val="000000"/>
          <w:sz w:val="24"/>
          <w:szCs w:val="24"/>
        </w:rPr>
        <w:t>е</w:t>
      </w:r>
      <w:r w:rsidRPr="000C46EA">
        <w:rPr>
          <w:color w:val="000000"/>
          <w:sz w:val="24"/>
          <w:szCs w:val="24"/>
        </w:rPr>
        <w:t xml:space="preserve"> сведений об объектах учета, содержащихся в реестре муниципального имущества</w:t>
      </w:r>
      <w:r>
        <w:rPr>
          <w:color w:val="000000"/>
          <w:sz w:val="24"/>
          <w:szCs w:val="24"/>
        </w:rPr>
        <w:t xml:space="preserve"> Сосновоборского городского округа»</w:t>
      </w:r>
    </w:p>
    <w:p w:rsidR="00AF6607" w:rsidRPr="00415BA5" w:rsidRDefault="00AF6607" w:rsidP="00AF6607">
      <w:pPr>
        <w:tabs>
          <w:tab w:val="left" w:pos="6237"/>
        </w:tabs>
        <w:ind w:right="2243"/>
        <w:rPr>
          <w:sz w:val="24"/>
          <w:szCs w:val="24"/>
        </w:rPr>
      </w:pPr>
    </w:p>
    <w:p w:rsidR="00AF6607" w:rsidRDefault="00AF6607" w:rsidP="00AF6607">
      <w:pPr>
        <w:autoSpaceDE w:val="0"/>
        <w:autoSpaceDN w:val="0"/>
        <w:adjustRightInd w:val="0"/>
        <w:ind w:firstLine="709"/>
        <w:jc w:val="both"/>
        <w:rPr>
          <w:sz w:val="24"/>
          <w:szCs w:val="24"/>
        </w:rPr>
      </w:pPr>
    </w:p>
    <w:p w:rsidR="00AF6607" w:rsidRDefault="00AF6607" w:rsidP="00AF6607">
      <w:pPr>
        <w:autoSpaceDE w:val="0"/>
        <w:autoSpaceDN w:val="0"/>
        <w:adjustRightInd w:val="0"/>
        <w:ind w:firstLine="709"/>
        <w:jc w:val="both"/>
        <w:rPr>
          <w:sz w:val="24"/>
          <w:szCs w:val="24"/>
        </w:rPr>
      </w:pPr>
    </w:p>
    <w:p w:rsidR="00AF6607" w:rsidRPr="00916438" w:rsidRDefault="00AF6607" w:rsidP="00AF6607">
      <w:pPr>
        <w:autoSpaceDE w:val="0"/>
        <w:autoSpaceDN w:val="0"/>
        <w:adjustRightInd w:val="0"/>
        <w:ind w:firstLine="709"/>
        <w:jc w:val="both"/>
        <w:rPr>
          <w:sz w:val="24"/>
          <w:szCs w:val="24"/>
        </w:rPr>
      </w:pPr>
      <w:r>
        <w:rPr>
          <w:sz w:val="24"/>
          <w:szCs w:val="24"/>
        </w:rPr>
        <w:t>В</w:t>
      </w:r>
      <w:r w:rsidRPr="00916438">
        <w:rPr>
          <w:sz w:val="24"/>
          <w:szCs w:val="24"/>
        </w:rPr>
        <w:t xml:space="preserve"> соответствии с </w:t>
      </w:r>
      <w:r>
        <w:rPr>
          <w:sz w:val="24"/>
          <w:szCs w:val="24"/>
        </w:rPr>
        <w:t xml:space="preserve">Распоряжением Правительства Ленинградской области от 20.10.2023 № 702-р «О </w:t>
      </w:r>
      <w:r w:rsidRPr="0000273F">
        <w:rPr>
          <w:sz w:val="24"/>
          <w:szCs w:val="24"/>
        </w:rPr>
        <w:t>внесении изменений в распоряжение Правительства Ленинградской области от</w:t>
      </w:r>
      <w:r>
        <w:rPr>
          <w:sz w:val="24"/>
          <w:szCs w:val="24"/>
        </w:rPr>
        <w:t xml:space="preserve"> 28 декабря 2015 года № 585-р» и методическими рекомендациями по разработке административного регламента </w:t>
      </w:r>
      <w:r>
        <w:rPr>
          <w:color w:val="000000"/>
          <w:sz w:val="24"/>
          <w:szCs w:val="24"/>
        </w:rPr>
        <w:t>по предоставлению муниципальной услуги «П</w:t>
      </w:r>
      <w:r w:rsidRPr="000C46EA">
        <w:rPr>
          <w:color w:val="000000"/>
          <w:sz w:val="24"/>
          <w:szCs w:val="24"/>
        </w:rPr>
        <w:t>редоставлени</w:t>
      </w:r>
      <w:r>
        <w:rPr>
          <w:color w:val="000000"/>
          <w:sz w:val="24"/>
          <w:szCs w:val="24"/>
        </w:rPr>
        <w:t>е</w:t>
      </w:r>
      <w:r w:rsidRPr="000C46EA">
        <w:rPr>
          <w:color w:val="000000"/>
          <w:sz w:val="24"/>
          <w:szCs w:val="24"/>
        </w:rPr>
        <w:t xml:space="preserve"> сведений об объектах учета, содержащихся в реестре муниципального имущества</w:t>
      </w:r>
      <w:r>
        <w:rPr>
          <w:sz w:val="24"/>
          <w:szCs w:val="24"/>
        </w:rPr>
        <w:t xml:space="preserve">», одобренными 07.12.2023 комиссией по повышению качества и доступности предоставления государственных и муниципальных услуг в Ленинградской области, </w:t>
      </w:r>
      <w:r w:rsidRPr="0000273F">
        <w:rPr>
          <w:sz w:val="24"/>
          <w:szCs w:val="24"/>
        </w:rPr>
        <w:t xml:space="preserve">Уставом муниципального образования Сосновоборский городской округ, администрация Сосновоборского городского округа </w:t>
      </w:r>
      <w:r w:rsidRPr="0000273F">
        <w:rPr>
          <w:b/>
          <w:sz w:val="24"/>
          <w:szCs w:val="24"/>
        </w:rPr>
        <w:t>п о с т а н о в л я е т:</w:t>
      </w:r>
    </w:p>
    <w:p w:rsidR="00AF6607" w:rsidRDefault="00AF6607" w:rsidP="00AF6607">
      <w:pPr>
        <w:tabs>
          <w:tab w:val="left" w:pos="1134"/>
        </w:tabs>
        <w:ind w:firstLine="709"/>
        <w:jc w:val="both"/>
        <w:rPr>
          <w:sz w:val="24"/>
          <w:szCs w:val="24"/>
        </w:rPr>
      </w:pPr>
    </w:p>
    <w:p w:rsidR="00AF6607" w:rsidRPr="007705FC" w:rsidRDefault="00AF6607" w:rsidP="00AF6607">
      <w:pPr>
        <w:tabs>
          <w:tab w:val="left" w:pos="1134"/>
        </w:tabs>
        <w:ind w:firstLine="709"/>
        <w:jc w:val="both"/>
        <w:rPr>
          <w:sz w:val="24"/>
          <w:szCs w:val="24"/>
        </w:rPr>
      </w:pPr>
      <w:r w:rsidRPr="007705FC">
        <w:rPr>
          <w:sz w:val="24"/>
          <w:szCs w:val="24"/>
        </w:rPr>
        <w:t xml:space="preserve">1. Утвердить административный регламент </w:t>
      </w:r>
      <w:r w:rsidRPr="007705FC">
        <w:rPr>
          <w:color w:val="000000"/>
          <w:sz w:val="24"/>
          <w:szCs w:val="24"/>
        </w:rPr>
        <w:t>по предоставлению муниципальной услуги «Предоставление сведений об объектах учета, содержащихся в реестре муниципального имущества Сосновоборского городского округа»</w:t>
      </w:r>
      <w:r w:rsidRPr="007705FC">
        <w:rPr>
          <w:sz w:val="24"/>
          <w:szCs w:val="24"/>
        </w:rPr>
        <w:t xml:space="preserve"> (Приложение).</w:t>
      </w:r>
    </w:p>
    <w:p w:rsidR="00AF6607" w:rsidRPr="007705FC" w:rsidRDefault="00AF6607" w:rsidP="00AF6607">
      <w:pPr>
        <w:pStyle w:val="1"/>
        <w:shd w:val="clear" w:color="auto" w:fill="auto"/>
        <w:tabs>
          <w:tab w:val="left" w:pos="0"/>
          <w:tab w:val="left" w:pos="1134"/>
        </w:tabs>
        <w:spacing w:before="0" w:line="240" w:lineRule="auto"/>
        <w:ind w:firstLine="709"/>
        <w:rPr>
          <w:rFonts w:ascii="Times New Roman" w:hAnsi="Times New Roman"/>
          <w:color w:val="000000"/>
          <w:sz w:val="24"/>
          <w:szCs w:val="24"/>
        </w:rPr>
      </w:pPr>
      <w:r>
        <w:rPr>
          <w:rFonts w:ascii="Times New Roman" w:hAnsi="Times New Roman"/>
          <w:sz w:val="24"/>
          <w:szCs w:val="24"/>
        </w:rPr>
        <w:t>2</w:t>
      </w:r>
      <w:r w:rsidRPr="007705FC">
        <w:rPr>
          <w:rFonts w:ascii="Times New Roman" w:hAnsi="Times New Roman"/>
          <w:sz w:val="24"/>
          <w:szCs w:val="24"/>
        </w:rPr>
        <w:t xml:space="preserve">. Признать утратившим силу постановление администрации Сосновоборского городского округа </w:t>
      </w:r>
      <w:r w:rsidRPr="007705FC">
        <w:rPr>
          <w:rFonts w:ascii="Times New Roman" w:hAnsi="Times New Roman"/>
          <w:sz w:val="24"/>
        </w:rPr>
        <w:t>от 0</w:t>
      </w:r>
      <w:r>
        <w:rPr>
          <w:rFonts w:ascii="Times New Roman" w:hAnsi="Times New Roman"/>
          <w:sz w:val="24"/>
        </w:rPr>
        <w:t>4</w:t>
      </w:r>
      <w:r w:rsidRPr="007705FC">
        <w:rPr>
          <w:rFonts w:ascii="Times New Roman" w:hAnsi="Times New Roman"/>
          <w:sz w:val="24"/>
        </w:rPr>
        <w:t>.0</w:t>
      </w:r>
      <w:r>
        <w:rPr>
          <w:rFonts w:ascii="Times New Roman" w:hAnsi="Times New Roman"/>
          <w:sz w:val="24"/>
        </w:rPr>
        <w:t>5.2022</w:t>
      </w:r>
      <w:r w:rsidRPr="007705FC">
        <w:rPr>
          <w:rFonts w:ascii="Times New Roman" w:hAnsi="Times New Roman"/>
          <w:sz w:val="24"/>
        </w:rPr>
        <w:t xml:space="preserve"> № </w:t>
      </w:r>
      <w:r>
        <w:rPr>
          <w:rFonts w:ascii="Times New Roman" w:hAnsi="Times New Roman"/>
          <w:sz w:val="24"/>
        </w:rPr>
        <w:t>794</w:t>
      </w:r>
      <w:r w:rsidRPr="007705FC">
        <w:rPr>
          <w:rFonts w:ascii="Times New Roman" w:hAnsi="Times New Roman"/>
          <w:sz w:val="24"/>
        </w:rPr>
        <w:t xml:space="preserve"> «</w:t>
      </w:r>
      <w:r w:rsidRPr="007705FC">
        <w:rPr>
          <w:rFonts w:ascii="Times New Roman" w:hAnsi="Times New Roman"/>
          <w:sz w:val="24"/>
          <w:szCs w:val="24"/>
        </w:rPr>
        <w:t xml:space="preserve">Об утверждении административного регламента </w:t>
      </w:r>
      <w:r w:rsidRPr="007705FC">
        <w:rPr>
          <w:rFonts w:ascii="Times New Roman" w:hAnsi="Times New Roman"/>
          <w:color w:val="000000"/>
          <w:sz w:val="24"/>
          <w:szCs w:val="24"/>
        </w:rPr>
        <w:t xml:space="preserve">по предоставлению муниципальной услуги по предоставлению сведений об объектах учета, содержащихся в реестре муниципального имущества» (с изменениями). </w:t>
      </w:r>
    </w:p>
    <w:p w:rsidR="00AF6607" w:rsidRDefault="00AF6607" w:rsidP="00AF6607">
      <w:pPr>
        <w:tabs>
          <w:tab w:val="left" w:pos="1134"/>
        </w:tabs>
        <w:ind w:firstLine="709"/>
        <w:jc w:val="both"/>
        <w:rPr>
          <w:sz w:val="24"/>
          <w:szCs w:val="24"/>
        </w:rPr>
      </w:pPr>
      <w:r>
        <w:rPr>
          <w:sz w:val="24"/>
          <w:szCs w:val="24"/>
        </w:rPr>
        <w:t xml:space="preserve">3. Общему отделу администрации обнародовать настоящее постановление на электронном сайте городской газеты «Маяк». </w:t>
      </w:r>
    </w:p>
    <w:p w:rsidR="00AF6607" w:rsidRDefault="00AF6607" w:rsidP="00AF6607">
      <w:pPr>
        <w:pStyle w:val="Default"/>
        <w:tabs>
          <w:tab w:val="left" w:pos="1134"/>
        </w:tabs>
        <w:ind w:firstLine="709"/>
        <w:jc w:val="both"/>
        <w:rPr>
          <w:color w:val="auto"/>
        </w:rPr>
      </w:pPr>
      <w:r>
        <w:t xml:space="preserve">4. </w:t>
      </w:r>
      <w:r>
        <w:rPr>
          <w:color w:val="auto"/>
        </w:rPr>
        <w:t xml:space="preserve">Отделу по связям с общественностью (пресс-центр) комитета по общественной безопасности и информации разместить настоящее постановление на официальном сайте Сосновоборского городского округа. </w:t>
      </w:r>
    </w:p>
    <w:p w:rsidR="00AF6607" w:rsidRDefault="00AF6607" w:rsidP="00AF6607">
      <w:pPr>
        <w:pStyle w:val="1"/>
        <w:shd w:val="clear" w:color="auto" w:fill="auto"/>
        <w:tabs>
          <w:tab w:val="left" w:pos="0"/>
          <w:tab w:val="left" w:pos="1134"/>
        </w:tabs>
        <w:spacing w:before="0" w:line="240" w:lineRule="auto"/>
        <w:ind w:firstLine="709"/>
        <w:rPr>
          <w:rFonts w:ascii="Times New Roman" w:hAnsi="Times New Roman"/>
          <w:sz w:val="24"/>
          <w:szCs w:val="24"/>
        </w:rPr>
      </w:pPr>
      <w:r>
        <w:rPr>
          <w:rFonts w:ascii="Times New Roman" w:hAnsi="Times New Roman"/>
          <w:sz w:val="24"/>
          <w:szCs w:val="24"/>
        </w:rPr>
        <w:t>5. Настоящее постановление вступает в силу со дня официального обнародования.</w:t>
      </w:r>
    </w:p>
    <w:p w:rsidR="00AF6607" w:rsidRDefault="00AF6607" w:rsidP="00AF6607">
      <w:pPr>
        <w:pStyle w:val="1"/>
        <w:shd w:val="clear" w:color="auto" w:fill="auto"/>
        <w:tabs>
          <w:tab w:val="left" w:pos="0"/>
          <w:tab w:val="left" w:pos="1134"/>
        </w:tabs>
        <w:spacing w:before="0" w:line="240" w:lineRule="auto"/>
        <w:ind w:firstLine="709"/>
        <w:rPr>
          <w:rFonts w:ascii="Times New Roman" w:hAnsi="Times New Roman"/>
          <w:sz w:val="24"/>
          <w:szCs w:val="24"/>
        </w:rPr>
      </w:pPr>
      <w:r>
        <w:rPr>
          <w:rFonts w:ascii="Times New Roman" w:hAnsi="Times New Roman"/>
          <w:sz w:val="24"/>
          <w:szCs w:val="24"/>
        </w:rPr>
        <w:t>6. Контроль за исполнением настоящего постановления возложить на первого заместителя главы администрации Сосновоборского городского округа Лютикова С.Г.</w:t>
      </w:r>
    </w:p>
    <w:p w:rsidR="00AF6607" w:rsidRDefault="00AF6607" w:rsidP="00AF6607">
      <w:pPr>
        <w:ind w:right="-5"/>
        <w:jc w:val="both"/>
        <w:rPr>
          <w:sz w:val="24"/>
          <w:szCs w:val="24"/>
        </w:rPr>
      </w:pPr>
    </w:p>
    <w:p w:rsidR="00AF6607" w:rsidRDefault="00AF6607" w:rsidP="00AF6607">
      <w:pPr>
        <w:ind w:right="-5"/>
        <w:jc w:val="both"/>
        <w:rPr>
          <w:sz w:val="24"/>
          <w:szCs w:val="24"/>
        </w:rPr>
      </w:pPr>
    </w:p>
    <w:p w:rsidR="00AF6607" w:rsidRDefault="00AF6607" w:rsidP="00AF6607">
      <w:pPr>
        <w:ind w:right="-5"/>
        <w:jc w:val="both"/>
        <w:rPr>
          <w:sz w:val="24"/>
          <w:szCs w:val="24"/>
        </w:rPr>
      </w:pPr>
    </w:p>
    <w:p w:rsidR="00AF6607" w:rsidRPr="007705FC" w:rsidRDefault="00AF6607" w:rsidP="00AF6607">
      <w:pPr>
        <w:rPr>
          <w:sz w:val="24"/>
          <w:szCs w:val="24"/>
        </w:rPr>
      </w:pPr>
      <w:r>
        <w:rPr>
          <w:sz w:val="24"/>
          <w:szCs w:val="24"/>
        </w:rPr>
        <w:t>Глава Сосновоборского городского округа                                                             М.В. Воронков</w:t>
      </w:r>
    </w:p>
    <w:p w:rsidR="00AF6607" w:rsidRPr="007705FC" w:rsidRDefault="00AF6607" w:rsidP="00AF6607">
      <w:pPr>
        <w:rPr>
          <w:sz w:val="24"/>
          <w:szCs w:val="24"/>
        </w:rPr>
      </w:pPr>
    </w:p>
    <w:p w:rsidR="00AF6607" w:rsidRDefault="00AF6607" w:rsidP="00AF6607">
      <w:pPr>
        <w:rPr>
          <w:sz w:val="24"/>
          <w:szCs w:val="24"/>
        </w:rPr>
      </w:pPr>
    </w:p>
    <w:p w:rsidR="00AF6607" w:rsidRPr="00420BB4" w:rsidRDefault="00AF6607" w:rsidP="00AF6607">
      <w:pPr>
        <w:rPr>
          <w:sz w:val="12"/>
          <w:szCs w:val="12"/>
        </w:rPr>
      </w:pPr>
      <w:bookmarkStart w:id="0" w:name="_GoBack"/>
      <w:bookmarkEnd w:id="0"/>
    </w:p>
    <w:p w:rsidR="00AF6607" w:rsidRDefault="00AF6607" w:rsidP="00AF6607">
      <w:pPr>
        <w:jc w:val="right"/>
        <w:rPr>
          <w:sz w:val="24"/>
          <w:szCs w:val="24"/>
        </w:rPr>
      </w:pPr>
      <w:r>
        <w:rPr>
          <w:sz w:val="24"/>
          <w:szCs w:val="24"/>
        </w:rPr>
        <w:lastRenderedPageBreak/>
        <w:t>УТВЕРЖДЕН</w:t>
      </w:r>
    </w:p>
    <w:p w:rsidR="00AF6607" w:rsidRDefault="00AF6607" w:rsidP="00AF6607">
      <w:pPr>
        <w:ind w:left="5103"/>
        <w:jc w:val="right"/>
        <w:rPr>
          <w:sz w:val="24"/>
          <w:szCs w:val="24"/>
        </w:rPr>
      </w:pPr>
      <w:r>
        <w:rPr>
          <w:sz w:val="24"/>
          <w:szCs w:val="24"/>
        </w:rPr>
        <w:t>постановлением а</w:t>
      </w:r>
      <w:r w:rsidRPr="00F9781A">
        <w:rPr>
          <w:sz w:val="24"/>
          <w:szCs w:val="24"/>
        </w:rPr>
        <w:t>дминистрации</w:t>
      </w:r>
    </w:p>
    <w:p w:rsidR="00AF6607" w:rsidRDefault="00AF6607" w:rsidP="00AF6607">
      <w:pPr>
        <w:ind w:left="5103"/>
        <w:jc w:val="right"/>
        <w:rPr>
          <w:sz w:val="24"/>
        </w:rPr>
      </w:pPr>
      <w:r w:rsidRPr="001B2625">
        <w:rPr>
          <w:sz w:val="24"/>
        </w:rPr>
        <w:t>Сосновоборского городского округа</w:t>
      </w:r>
    </w:p>
    <w:p w:rsidR="00AF6607" w:rsidRDefault="00AF6607" w:rsidP="00AF6607">
      <w:pPr>
        <w:ind w:left="5103"/>
        <w:jc w:val="right"/>
        <w:rPr>
          <w:sz w:val="24"/>
        </w:rPr>
      </w:pPr>
      <w:r>
        <w:rPr>
          <w:sz w:val="24"/>
        </w:rPr>
        <w:t xml:space="preserve">от 02/02/2024 № 256      </w:t>
      </w:r>
    </w:p>
    <w:p w:rsidR="00AF6607" w:rsidRDefault="00AF6607" w:rsidP="00AF6607">
      <w:pPr>
        <w:ind w:left="5103"/>
        <w:jc w:val="right"/>
        <w:rPr>
          <w:sz w:val="24"/>
        </w:rPr>
      </w:pPr>
    </w:p>
    <w:p w:rsidR="00AF6607" w:rsidRPr="001B2625" w:rsidRDefault="00AF6607" w:rsidP="00AF6607">
      <w:pPr>
        <w:ind w:left="5103"/>
        <w:jc w:val="right"/>
        <w:rPr>
          <w:sz w:val="24"/>
        </w:rPr>
      </w:pPr>
      <w:r>
        <w:rPr>
          <w:sz w:val="24"/>
        </w:rPr>
        <w:t>(Приложение)</w:t>
      </w:r>
    </w:p>
    <w:p w:rsidR="00AF6607" w:rsidRPr="009610EB" w:rsidRDefault="00AF6607" w:rsidP="00AF6607">
      <w:pPr>
        <w:pStyle w:val="headertext"/>
        <w:jc w:val="center"/>
        <w:rPr>
          <w:rFonts w:ascii="Times New Roman" w:hAnsi="Times New Roman" w:cs="Times New Roman"/>
          <w:sz w:val="24"/>
          <w:szCs w:val="24"/>
        </w:rPr>
      </w:pPr>
    </w:p>
    <w:p w:rsidR="00AF6607" w:rsidRPr="009610EB" w:rsidRDefault="00AF6607" w:rsidP="00AF6607">
      <w:pPr>
        <w:pStyle w:val="headertext"/>
        <w:jc w:val="center"/>
        <w:rPr>
          <w:rFonts w:ascii="Times New Roman" w:hAnsi="Times New Roman" w:cs="Times New Roman"/>
          <w:sz w:val="24"/>
          <w:szCs w:val="24"/>
        </w:rPr>
      </w:pPr>
      <w:r w:rsidRPr="009610EB">
        <w:rPr>
          <w:rFonts w:ascii="Times New Roman" w:hAnsi="Times New Roman" w:cs="Times New Roman"/>
          <w:sz w:val="24"/>
          <w:szCs w:val="24"/>
        </w:rPr>
        <w:t>АДМИНИСТРАТИВНЫЙ РЕГЛАМЕНТ</w:t>
      </w:r>
    </w:p>
    <w:p w:rsidR="00AF6607" w:rsidRPr="00517BE8" w:rsidRDefault="00AF6607" w:rsidP="00AF6607">
      <w:pPr>
        <w:pStyle w:val="headertext"/>
        <w:jc w:val="center"/>
        <w:rPr>
          <w:rFonts w:ascii="Times New Roman" w:hAnsi="Times New Roman" w:cs="Times New Roman"/>
          <w:sz w:val="24"/>
          <w:szCs w:val="24"/>
        </w:rPr>
      </w:pPr>
      <w:r w:rsidRPr="009610EB">
        <w:rPr>
          <w:rFonts w:ascii="Times New Roman" w:hAnsi="Times New Roman" w:cs="Times New Roman"/>
          <w:sz w:val="24"/>
          <w:szCs w:val="24"/>
        </w:rPr>
        <w:t xml:space="preserve">по предоставлению муниципальной </w:t>
      </w:r>
      <w:r w:rsidRPr="00517BE8">
        <w:rPr>
          <w:rFonts w:ascii="Times New Roman" w:hAnsi="Times New Roman" w:cs="Times New Roman"/>
          <w:sz w:val="24"/>
          <w:szCs w:val="24"/>
        </w:rPr>
        <w:t xml:space="preserve">услуги </w:t>
      </w:r>
      <w:r w:rsidRPr="00517BE8">
        <w:rPr>
          <w:rFonts w:ascii="Times New Roman" w:hAnsi="Times New Roman" w:cs="Times New Roman"/>
          <w:color w:val="000000"/>
          <w:sz w:val="24"/>
          <w:szCs w:val="24"/>
        </w:rPr>
        <w:t>«Предоставление сведений об объектах учета, содержащихся в реестре муниципального имущества Сосновоборского городского округа»</w:t>
      </w:r>
    </w:p>
    <w:p w:rsidR="00AF6607" w:rsidRPr="009610EB" w:rsidRDefault="00AF6607" w:rsidP="00AF6607">
      <w:pPr>
        <w:pStyle w:val="headertext"/>
        <w:jc w:val="center"/>
        <w:rPr>
          <w:rFonts w:ascii="Times New Roman" w:hAnsi="Times New Roman" w:cs="Times New Roman"/>
          <w:sz w:val="24"/>
          <w:szCs w:val="24"/>
        </w:rPr>
      </w:pPr>
    </w:p>
    <w:p w:rsidR="00AF6607" w:rsidRPr="009610EB" w:rsidRDefault="00AF6607" w:rsidP="00AF6607">
      <w:pPr>
        <w:pStyle w:val="headertext"/>
        <w:numPr>
          <w:ilvl w:val="0"/>
          <w:numId w:val="1"/>
        </w:numPr>
        <w:jc w:val="center"/>
        <w:rPr>
          <w:rFonts w:ascii="Times New Roman" w:hAnsi="Times New Roman" w:cs="Times New Roman"/>
          <w:sz w:val="24"/>
          <w:szCs w:val="24"/>
        </w:rPr>
      </w:pPr>
      <w:r w:rsidRPr="009610EB">
        <w:rPr>
          <w:rFonts w:ascii="Times New Roman" w:hAnsi="Times New Roman" w:cs="Times New Roman"/>
          <w:sz w:val="24"/>
          <w:szCs w:val="24"/>
        </w:rPr>
        <w:t xml:space="preserve">Общие положения </w:t>
      </w:r>
    </w:p>
    <w:p w:rsidR="00AF6607" w:rsidRPr="009610EB" w:rsidRDefault="00AF6607" w:rsidP="00AF6607">
      <w:pPr>
        <w:pStyle w:val="headertext"/>
        <w:ind w:left="360"/>
        <w:jc w:val="center"/>
        <w:rPr>
          <w:rFonts w:ascii="Times New Roman" w:hAnsi="Times New Roman" w:cs="Times New Roman"/>
          <w:sz w:val="24"/>
          <w:szCs w:val="24"/>
        </w:rPr>
      </w:pPr>
    </w:p>
    <w:p w:rsidR="00AF6607" w:rsidRPr="001958F3" w:rsidRDefault="00AF6607" w:rsidP="00AF6607">
      <w:pPr>
        <w:widowControl w:val="0"/>
        <w:autoSpaceDE w:val="0"/>
        <w:autoSpaceDN w:val="0"/>
        <w:ind w:firstLine="709"/>
        <w:jc w:val="both"/>
        <w:rPr>
          <w:sz w:val="24"/>
          <w:szCs w:val="24"/>
        </w:rPr>
      </w:pPr>
      <w:r w:rsidRPr="001958F3">
        <w:rPr>
          <w:sz w:val="24"/>
          <w:szCs w:val="24"/>
        </w:rPr>
        <w:t xml:space="preserve">1.1.  Административный регламент по предоставлению муниципальной услуги </w:t>
      </w:r>
      <w:r w:rsidRPr="001958F3">
        <w:rPr>
          <w:color w:val="000000"/>
          <w:sz w:val="24"/>
          <w:szCs w:val="24"/>
        </w:rPr>
        <w:t>«Предоставление информации об объектах учета, содержащейся в реестре муниципального имущества Сосновоборского городского округа</w:t>
      </w:r>
      <w:r w:rsidRPr="001958F3">
        <w:rPr>
          <w:sz w:val="24"/>
          <w:szCs w:val="24"/>
        </w:rPr>
        <w:t>.</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1.2. Заявителями, имеющими право на получение муниципальной услуги, являются:</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физические лица;</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индивидуальные предприниматели (далее – заявитель).</w:t>
      </w:r>
    </w:p>
    <w:p w:rsidR="00AF6607" w:rsidRPr="001958F3" w:rsidRDefault="00AF6607" w:rsidP="00AF6607">
      <w:pPr>
        <w:widowControl w:val="0"/>
        <w:autoSpaceDE w:val="0"/>
        <w:autoSpaceDN w:val="0"/>
        <w:ind w:firstLine="709"/>
        <w:jc w:val="both"/>
        <w:rPr>
          <w:sz w:val="24"/>
          <w:szCs w:val="24"/>
        </w:rPr>
      </w:pPr>
      <w:r w:rsidRPr="001958F3">
        <w:rPr>
          <w:sz w:val="24"/>
          <w:szCs w:val="24"/>
        </w:rPr>
        <w:t>Представлять интересы заявителя имеют право:</w:t>
      </w:r>
    </w:p>
    <w:p w:rsidR="00AF6607" w:rsidRPr="001958F3" w:rsidRDefault="00AF6607" w:rsidP="00AF6607">
      <w:pPr>
        <w:widowControl w:val="0"/>
        <w:autoSpaceDE w:val="0"/>
        <w:autoSpaceDN w:val="0"/>
        <w:ind w:firstLine="709"/>
        <w:jc w:val="both"/>
        <w:rPr>
          <w:sz w:val="24"/>
          <w:szCs w:val="24"/>
        </w:rPr>
      </w:pPr>
      <w:r w:rsidRPr="001958F3">
        <w:rPr>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AF6607" w:rsidRPr="001958F3" w:rsidRDefault="00AF6607" w:rsidP="00AF6607">
      <w:pPr>
        <w:autoSpaceDE w:val="0"/>
        <w:autoSpaceDN w:val="0"/>
        <w:adjustRightInd w:val="0"/>
        <w:ind w:firstLine="567"/>
        <w:jc w:val="both"/>
        <w:rPr>
          <w:sz w:val="24"/>
          <w:szCs w:val="24"/>
        </w:rPr>
      </w:pPr>
      <w:r w:rsidRPr="001958F3">
        <w:rPr>
          <w:sz w:val="24"/>
          <w:szCs w:val="24"/>
        </w:rPr>
        <w:t xml:space="preserve">- от имени физических лиц, ограниченных судом в дееспособности в </w:t>
      </w:r>
      <w:hyperlink r:id="rId8" w:history="1">
        <w:r w:rsidRPr="0030194C">
          <w:rPr>
            <w:sz w:val="24"/>
            <w:szCs w:val="24"/>
          </w:rPr>
          <w:t>порядке</w:t>
        </w:r>
      </w:hyperlink>
      <w:r w:rsidRPr="001958F3">
        <w:rPr>
          <w:sz w:val="24"/>
          <w:szCs w:val="24"/>
        </w:rPr>
        <w:t>, установленном гражданским процессуальным законодательством, и от имени несовершеннолетних в возрасте от 14 до 18 лет – попечители;</w:t>
      </w:r>
    </w:p>
    <w:p w:rsidR="00AF6607" w:rsidRPr="001958F3" w:rsidRDefault="00AF6607" w:rsidP="00AF6607">
      <w:pPr>
        <w:widowControl w:val="0"/>
        <w:autoSpaceDE w:val="0"/>
        <w:autoSpaceDN w:val="0"/>
        <w:ind w:firstLine="709"/>
        <w:jc w:val="both"/>
        <w:rPr>
          <w:sz w:val="24"/>
          <w:szCs w:val="24"/>
        </w:rPr>
      </w:pPr>
      <w:r w:rsidRPr="001958F3">
        <w:rPr>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AF6607" w:rsidRPr="001958F3" w:rsidRDefault="00AF6607" w:rsidP="00AF6607">
      <w:pPr>
        <w:pStyle w:val="ConsPlusNormal"/>
        <w:ind w:firstLine="539"/>
        <w:jc w:val="both"/>
        <w:rPr>
          <w:rFonts w:ascii="Times New Roman" w:hAnsi="Times New Roman" w:cs="Times New Roman"/>
          <w:sz w:val="24"/>
          <w:szCs w:val="24"/>
        </w:rPr>
      </w:pPr>
      <w:r w:rsidRPr="001958F3">
        <w:rPr>
          <w:rFonts w:ascii="Times New Roman" w:hAnsi="Times New Roman" w:cs="Times New Roman"/>
          <w:sz w:val="24"/>
          <w:szCs w:val="24"/>
        </w:rPr>
        <w:t>1.3. Информация о местах нахождения органов местного самоуправления в лице администрации муниципального образования Сосновоборский городской округ Ленинградской области (далее - орган местного самоуправления,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на сайте администрации;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МФЦ): </w:t>
      </w:r>
      <w:hyperlink r:id="rId9" w:history="1">
        <w:r w:rsidRPr="0030194C">
          <w:rPr>
            <w:rStyle w:val="a5"/>
            <w:rFonts w:ascii="Times New Roman" w:hAnsi="Times New Roman"/>
            <w:sz w:val="24"/>
            <w:szCs w:val="24"/>
          </w:rPr>
          <w:t>http://mfc47.ru/</w:t>
        </w:r>
      </w:hyperlink>
      <w:r w:rsidRPr="001958F3">
        <w:rPr>
          <w:rFonts w:ascii="Times New Roman" w:hAnsi="Times New Roman" w:cs="Times New Roman"/>
          <w:sz w:val="24"/>
          <w:szCs w:val="24"/>
        </w:rPr>
        <w:t xml:space="preserve"> ;</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30194C">
          <w:rPr>
            <w:rStyle w:val="a5"/>
            <w:rFonts w:ascii="Times New Roman" w:hAnsi="Times New Roman"/>
            <w:sz w:val="24"/>
            <w:szCs w:val="24"/>
          </w:rPr>
          <w:t>www.gosuslugi.ru</w:t>
        </w:r>
      </w:hyperlink>
      <w:r w:rsidRPr="001958F3">
        <w:rPr>
          <w:rFonts w:ascii="Times New Roman" w:hAnsi="Times New Roman" w:cs="Times New Roman"/>
          <w:sz w:val="24"/>
          <w:szCs w:val="24"/>
        </w:rPr>
        <w:t>;</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в государственной информационной системе «Реестр государственных и муниципальных услуг (функций) Ленинградской области» (далее – Реестр).</w:t>
      </w:r>
    </w:p>
    <w:p w:rsidR="00AF6607" w:rsidRPr="001958F3" w:rsidRDefault="00AF6607" w:rsidP="00AF6607">
      <w:pPr>
        <w:pStyle w:val="formattext"/>
        <w:ind w:firstLine="709"/>
        <w:jc w:val="both"/>
        <w:rPr>
          <w:sz w:val="24"/>
          <w:szCs w:val="24"/>
        </w:rPr>
      </w:pPr>
    </w:p>
    <w:p w:rsidR="00AF6607" w:rsidRPr="0022434D" w:rsidRDefault="00AF6607" w:rsidP="00AF6607">
      <w:pPr>
        <w:pStyle w:val="ConsPlusNormal"/>
        <w:ind w:firstLine="709"/>
        <w:jc w:val="center"/>
        <w:rPr>
          <w:rFonts w:ascii="Times New Roman" w:hAnsi="Times New Roman" w:cs="Times New Roman"/>
          <w:b/>
          <w:sz w:val="24"/>
          <w:szCs w:val="24"/>
        </w:rPr>
      </w:pPr>
      <w:r w:rsidRPr="0022434D">
        <w:rPr>
          <w:rFonts w:ascii="Times New Roman" w:hAnsi="Times New Roman" w:cs="Times New Roman"/>
          <w:b/>
          <w:sz w:val="24"/>
          <w:szCs w:val="24"/>
        </w:rPr>
        <w:lastRenderedPageBreak/>
        <w:t>2. Стандарт предоставления муниципальной услуги</w:t>
      </w:r>
    </w:p>
    <w:p w:rsidR="00AF6607" w:rsidRPr="001958F3" w:rsidRDefault="00AF6607" w:rsidP="00AF6607">
      <w:pPr>
        <w:pStyle w:val="ConsPlusNormal"/>
        <w:ind w:firstLine="709"/>
        <w:jc w:val="both"/>
        <w:rPr>
          <w:rFonts w:ascii="Times New Roman" w:hAnsi="Times New Roman" w:cs="Times New Roman"/>
          <w:sz w:val="24"/>
          <w:szCs w:val="24"/>
        </w:rPr>
      </w:pPr>
    </w:p>
    <w:p w:rsidR="00AF6607" w:rsidRPr="001958F3" w:rsidRDefault="00AF6607" w:rsidP="00AF6607">
      <w:pPr>
        <w:pStyle w:val="ConsPlusTitle"/>
        <w:widowControl/>
        <w:tabs>
          <w:tab w:val="left" w:pos="1134"/>
        </w:tabs>
        <w:ind w:firstLine="709"/>
        <w:jc w:val="both"/>
        <w:rPr>
          <w:b w:val="0"/>
        </w:rPr>
      </w:pPr>
      <w:r w:rsidRPr="001958F3">
        <w:rPr>
          <w:b w:val="0"/>
        </w:rPr>
        <w:t xml:space="preserve">2.1. Полное наименование муниципальной услуги: </w:t>
      </w:r>
    </w:p>
    <w:p w:rsidR="00AF6607" w:rsidRPr="001958F3" w:rsidRDefault="00AF6607" w:rsidP="00AF6607">
      <w:pPr>
        <w:pStyle w:val="ConsPlusTitle"/>
        <w:widowControl/>
        <w:tabs>
          <w:tab w:val="left" w:pos="1134"/>
        </w:tabs>
        <w:ind w:firstLine="709"/>
        <w:jc w:val="both"/>
        <w:rPr>
          <w:b w:val="0"/>
        </w:rPr>
      </w:pPr>
      <w:r w:rsidRPr="001958F3">
        <w:rPr>
          <w:b w:val="0"/>
        </w:rPr>
        <w:t>Предоставление</w:t>
      </w:r>
      <w:r w:rsidRPr="001958F3">
        <w:t xml:space="preserve"> </w:t>
      </w:r>
      <w:r w:rsidRPr="001958F3">
        <w:rPr>
          <w:b w:val="0"/>
        </w:rPr>
        <w:t>информации об объектах учета,</w:t>
      </w:r>
      <w:r w:rsidRPr="001958F3">
        <w:t xml:space="preserve"> </w:t>
      </w:r>
      <w:r w:rsidRPr="001958F3">
        <w:rPr>
          <w:b w:val="0"/>
        </w:rPr>
        <w:t>содержащейся в реестре муниципального имущества.</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color w:val="000000"/>
          <w:sz w:val="24"/>
          <w:szCs w:val="24"/>
        </w:rPr>
        <w:t>Сокращенное наименование услуги изложить в следующей редакции: «</w:t>
      </w:r>
      <w:r w:rsidRPr="001958F3">
        <w:rPr>
          <w:rFonts w:ascii="Times New Roman" w:hAnsi="Times New Roman" w:cs="Times New Roman"/>
          <w:sz w:val="24"/>
          <w:szCs w:val="24"/>
        </w:rPr>
        <w:t>Выдача выписок из реестра муниципального имущества).</w:t>
      </w:r>
    </w:p>
    <w:p w:rsidR="00AF6607" w:rsidRPr="0022434D" w:rsidRDefault="00AF6607" w:rsidP="00AF6607">
      <w:pPr>
        <w:pStyle w:val="formattext"/>
        <w:ind w:firstLine="567"/>
        <w:jc w:val="both"/>
        <w:rPr>
          <w:sz w:val="24"/>
          <w:szCs w:val="24"/>
        </w:rPr>
      </w:pPr>
      <w:r w:rsidRPr="0022434D">
        <w:rPr>
          <w:sz w:val="24"/>
          <w:szCs w:val="24"/>
        </w:rPr>
        <w:t xml:space="preserve">2.2. Муниципальную услугу предоставляет администрация муниципального образования Сосновоборский городской округ Ленинградской области. </w:t>
      </w:r>
    </w:p>
    <w:p w:rsidR="00AF6607" w:rsidRPr="001958F3" w:rsidRDefault="00AF6607" w:rsidP="00AF6607">
      <w:pPr>
        <w:pStyle w:val="formattext"/>
        <w:ind w:firstLine="567"/>
        <w:jc w:val="both"/>
        <w:rPr>
          <w:sz w:val="24"/>
          <w:szCs w:val="24"/>
        </w:rPr>
      </w:pPr>
      <w:r w:rsidRPr="001958F3">
        <w:rPr>
          <w:sz w:val="24"/>
          <w:szCs w:val="24"/>
        </w:rPr>
        <w:t>Ответственным за предоставление муниципальной услуги является комитет по управлению муниципальным имуществом администрации муниципального образования Сосновоборский городской округ Ленинградской области (далее – КУМИ).</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В предоставлении услуги участвуют:</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 МФЦ;</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Заявление на получение муниципальной услуги с комплектом документов принимается:</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1) при личной явке:</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 в филиалах, отделах, удаленных рабочих местах МФЦ (при наличии соглашения);</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2) без личной явки:</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 в электронной форме через личный кабинет заявителя на ПГУ ЛО/ЕПГУ;</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 в электронной форме через сайт администрации (при технической реализации);</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1) посредством ПГУ ЛО/ЕПГУ - в МФЦ;</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2) посредством сайта ОМСУ, МФЦ (при технической реализации) - в МФЦ;</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3) по телефону - в МФЦ.</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rsidR="00AF6607" w:rsidRPr="001958F3" w:rsidRDefault="00AF6607" w:rsidP="00AF6607">
      <w:pPr>
        <w:autoSpaceDE w:val="0"/>
        <w:autoSpaceDN w:val="0"/>
        <w:adjustRightInd w:val="0"/>
        <w:ind w:firstLine="567"/>
        <w:jc w:val="both"/>
        <w:rPr>
          <w:sz w:val="24"/>
          <w:szCs w:val="24"/>
        </w:rPr>
      </w:pPr>
      <w:r w:rsidRPr="001958F3">
        <w:rPr>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МФЦ с использованием информационных технологий, указанных в </w:t>
      </w:r>
      <w:hyperlink r:id="rId11" w:history="1">
        <w:r w:rsidRPr="001958F3">
          <w:rPr>
            <w:sz w:val="24"/>
            <w:szCs w:val="24"/>
          </w:rPr>
          <w:t>частях 10</w:t>
        </w:r>
      </w:hyperlink>
      <w:r w:rsidRPr="001958F3">
        <w:rPr>
          <w:sz w:val="24"/>
          <w:szCs w:val="24"/>
        </w:rPr>
        <w:t xml:space="preserve"> и </w:t>
      </w:r>
      <w:hyperlink r:id="rId12" w:history="1">
        <w:r w:rsidRPr="001958F3">
          <w:rPr>
            <w:sz w:val="24"/>
            <w:szCs w:val="24"/>
          </w:rPr>
          <w:t>11 статьи 7</w:t>
        </w:r>
      </w:hyperlink>
      <w:r w:rsidRPr="001958F3">
        <w:rPr>
          <w:sz w:val="24"/>
          <w:szCs w:val="24"/>
        </w:rPr>
        <w:t xml:space="preserve"> Федерального закона от 27.07.2010 № 210-ФЗ «Об организации предоставления государственных и муниципальных услуг» (при технической реализации).</w:t>
      </w:r>
    </w:p>
    <w:p w:rsidR="00AF6607" w:rsidRPr="001958F3" w:rsidRDefault="00AF6607" w:rsidP="00AF6607">
      <w:pPr>
        <w:autoSpaceDE w:val="0"/>
        <w:autoSpaceDN w:val="0"/>
        <w:adjustRightInd w:val="0"/>
        <w:ind w:firstLine="567"/>
        <w:jc w:val="both"/>
        <w:rPr>
          <w:sz w:val="24"/>
          <w:szCs w:val="24"/>
        </w:rPr>
      </w:pPr>
      <w:r w:rsidRPr="001958F3">
        <w:rPr>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AF6607" w:rsidRPr="001958F3" w:rsidRDefault="00AF6607" w:rsidP="00AF6607">
      <w:pPr>
        <w:autoSpaceDE w:val="0"/>
        <w:autoSpaceDN w:val="0"/>
        <w:adjustRightInd w:val="0"/>
        <w:ind w:firstLine="567"/>
        <w:jc w:val="both"/>
        <w:rPr>
          <w:sz w:val="24"/>
          <w:szCs w:val="24"/>
        </w:rPr>
      </w:pPr>
      <w:r w:rsidRPr="001958F3">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F6607" w:rsidRPr="001958F3" w:rsidRDefault="00AF6607" w:rsidP="00AF6607">
      <w:pPr>
        <w:autoSpaceDE w:val="0"/>
        <w:autoSpaceDN w:val="0"/>
        <w:adjustRightInd w:val="0"/>
        <w:ind w:firstLine="567"/>
        <w:jc w:val="both"/>
        <w:rPr>
          <w:sz w:val="24"/>
          <w:szCs w:val="24"/>
        </w:rPr>
      </w:pPr>
      <w:r w:rsidRPr="001958F3">
        <w:rPr>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F6607" w:rsidRPr="0022434D" w:rsidRDefault="00AF6607" w:rsidP="00AF6607">
      <w:pPr>
        <w:pStyle w:val="ConsPlusNormal"/>
        <w:ind w:firstLine="567"/>
        <w:jc w:val="both"/>
        <w:rPr>
          <w:rFonts w:ascii="Times New Roman" w:hAnsi="Times New Roman" w:cs="Times New Roman"/>
          <w:sz w:val="24"/>
          <w:szCs w:val="24"/>
        </w:rPr>
      </w:pPr>
      <w:r w:rsidRPr="0022434D">
        <w:rPr>
          <w:rFonts w:ascii="Times New Roman" w:hAnsi="Times New Roman" w:cs="Times New Roman"/>
          <w:sz w:val="24"/>
          <w:szCs w:val="24"/>
        </w:rPr>
        <w:t>2.3. Результатом предоставления муниципальной услуги является:</w:t>
      </w:r>
    </w:p>
    <w:p w:rsidR="00AF6607" w:rsidRPr="001958F3" w:rsidRDefault="00AF6607" w:rsidP="00AF6607">
      <w:pPr>
        <w:widowControl w:val="0"/>
        <w:autoSpaceDE w:val="0"/>
        <w:autoSpaceDN w:val="0"/>
        <w:adjustRightInd w:val="0"/>
        <w:ind w:firstLine="567"/>
        <w:jc w:val="both"/>
        <w:rPr>
          <w:sz w:val="24"/>
          <w:szCs w:val="24"/>
        </w:rPr>
      </w:pPr>
      <w:r w:rsidRPr="001958F3">
        <w:rPr>
          <w:sz w:val="24"/>
          <w:szCs w:val="24"/>
        </w:rPr>
        <w:t>- выписка из реестра муниципального имущества Сосновоборского городского округа (далее – выписка);</w:t>
      </w:r>
    </w:p>
    <w:p w:rsidR="00AF6607" w:rsidRPr="001958F3" w:rsidRDefault="00AF6607" w:rsidP="00AF6607">
      <w:pPr>
        <w:widowControl w:val="0"/>
        <w:autoSpaceDE w:val="0"/>
        <w:autoSpaceDN w:val="0"/>
        <w:adjustRightInd w:val="0"/>
        <w:ind w:firstLine="567"/>
        <w:jc w:val="both"/>
        <w:rPr>
          <w:sz w:val="24"/>
          <w:szCs w:val="24"/>
        </w:rPr>
      </w:pPr>
      <w:r w:rsidRPr="001958F3">
        <w:rPr>
          <w:sz w:val="24"/>
          <w:szCs w:val="24"/>
        </w:rPr>
        <w:t xml:space="preserve">- уведомление об отсутствии объекта учета в реестре муниципального имущества Сосновоборского городского округа (по форме согласно приложению 2 к </w:t>
      </w:r>
      <w:r w:rsidRPr="001958F3">
        <w:rPr>
          <w:sz w:val="24"/>
          <w:szCs w:val="24"/>
        </w:rPr>
        <w:lastRenderedPageBreak/>
        <w:t>административному регламенту);</w:t>
      </w:r>
    </w:p>
    <w:p w:rsidR="00AF6607" w:rsidRPr="001958F3" w:rsidRDefault="00AF6607" w:rsidP="00AF6607">
      <w:pPr>
        <w:widowControl w:val="0"/>
        <w:autoSpaceDE w:val="0"/>
        <w:autoSpaceDN w:val="0"/>
        <w:adjustRightInd w:val="0"/>
        <w:ind w:firstLine="567"/>
        <w:jc w:val="both"/>
        <w:rPr>
          <w:sz w:val="24"/>
          <w:szCs w:val="24"/>
        </w:rPr>
      </w:pPr>
      <w:r w:rsidRPr="001958F3">
        <w:rPr>
          <w:sz w:val="24"/>
          <w:szCs w:val="24"/>
        </w:rPr>
        <w:t>- решение об отказе в предоставлении муниципальной услуги (по форме согласно приложению 3 к административному регламенту).</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2.3.1. Результат предоставления муниципальной услуги предоставляется:</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1) при личной явке:</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 в филиалах, отделах, удаленных рабочих местах МФЦ;</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2) без личной явки:</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 посредством ПГУ ЛО/ЕПГУ.</w:t>
      </w:r>
    </w:p>
    <w:p w:rsidR="00AF6607" w:rsidRPr="0022434D" w:rsidRDefault="00AF6607" w:rsidP="00AF6607">
      <w:pPr>
        <w:pStyle w:val="ConsPlusTitle"/>
        <w:widowControl/>
        <w:ind w:firstLine="567"/>
        <w:jc w:val="both"/>
        <w:rPr>
          <w:b w:val="0"/>
        </w:rPr>
      </w:pPr>
      <w:r w:rsidRPr="0022434D">
        <w:rPr>
          <w:b w:val="0"/>
        </w:rPr>
        <w:t>2.4. Срок предоставления муниципальной услуги составляет не более 5 (пяти) рабочих дней со дня поступления в администрацию заявления о предоставлении сведений об объектах учета, содержащихся в реестре муниципального имущества (далее – заявление).</w:t>
      </w:r>
    </w:p>
    <w:p w:rsidR="00AF6607" w:rsidRPr="0022434D" w:rsidRDefault="00AF6607" w:rsidP="00AF6607">
      <w:pPr>
        <w:widowControl w:val="0"/>
        <w:autoSpaceDE w:val="0"/>
        <w:autoSpaceDN w:val="0"/>
        <w:adjustRightInd w:val="0"/>
        <w:ind w:firstLine="567"/>
        <w:jc w:val="both"/>
        <w:rPr>
          <w:sz w:val="24"/>
          <w:szCs w:val="24"/>
        </w:rPr>
      </w:pPr>
      <w:r w:rsidRPr="0022434D">
        <w:rPr>
          <w:sz w:val="24"/>
          <w:szCs w:val="24"/>
        </w:rPr>
        <w:t>2.5. Нормативные правовые акты, регулирующие предоставление муниципальной услуги:</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1) Федеральный закон от 27 июля 2006 г. № 152-ФЗ «О персональных данных»;</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2) 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3) Федеральный закон от 27 июля 2010 г. № 210-ФЗ «Об организации предоставления государственных и муниципальных услуг».</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1) для предоставления муниципальной услуги заполняется заявление - лично заявителем при обращении на ЕПГУ/ПГУ ЛО;</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 специалистом МФЦ при личном обращении заявителя (представителя заявителя) в МФЦ:</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 xml:space="preserve">при обращении в МФЦ необходимо предъявить документ, удостоверяющий личность: </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удостоверение личности военнослужащего РФ);</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 иностранного гражданина, лица без гражданства, включая вид на жительство и удостоверение беженца.</w:t>
      </w:r>
    </w:p>
    <w:p w:rsidR="00AF6607" w:rsidRPr="001958F3" w:rsidRDefault="00AF6607" w:rsidP="00AF6607">
      <w:pPr>
        <w:widowControl w:val="0"/>
        <w:autoSpaceDE w:val="0"/>
        <w:autoSpaceDN w:val="0"/>
        <w:adjustRightInd w:val="0"/>
        <w:ind w:firstLine="540"/>
        <w:jc w:val="both"/>
        <w:rPr>
          <w:sz w:val="24"/>
          <w:szCs w:val="24"/>
        </w:rPr>
      </w:pP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2.6.1. Заявление должно содержать следующие сведения:</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1) фамилия, имя и (при наличии) отчество физического лица либо полное наименование юридического лица, обращающегося за получением информации из реестра муниципального имущества Сосновоборского городского округа;</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2) реквизиты документа, удостоверяющего личность заявителя - физического лица или представителя заявителя (для паспорта гражданина Российской Федерации: серия, номер и дата выдачи);</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4) реквизиты документа, подтверждающего полномочия представителя заявителя;</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5) характеристики объекта муниципального имущества Сосновоборского городского округа, позволяющие его однозначно определить (наименование, адресные ориентиры, кадастровый или реестровый номер);</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6) при необходимости получения нескольких экземпляров выписки или обобщенной информации - количество экземпляров;</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7) способ получения результата предоставления услуги;</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8) подпись заявителя или уполномоченного представителя.</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lastRenderedPageBreak/>
        <w:t>К заявлению прилагаются:</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Для физических лиц:</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 xml:space="preserve">А) доверенность, удостоверенная в соответствии с пунктом 2 статьи 185.1 Гражданского кодекса Российской Федерации и являющаяся приравненной к нотариальной: </w:t>
      </w:r>
    </w:p>
    <w:p w:rsidR="00AF6607" w:rsidRPr="001958F3" w:rsidRDefault="00AF6607" w:rsidP="00AF6607">
      <w:pPr>
        <w:autoSpaceDE w:val="0"/>
        <w:autoSpaceDN w:val="0"/>
        <w:adjustRightInd w:val="0"/>
        <w:ind w:firstLine="539"/>
        <w:jc w:val="both"/>
        <w:rPr>
          <w:sz w:val="24"/>
          <w:szCs w:val="24"/>
        </w:rPr>
      </w:pPr>
      <w:r w:rsidRPr="001958F3">
        <w:rPr>
          <w:sz w:val="24"/>
          <w:szCs w:val="24"/>
        </w:rPr>
        <w:t>-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AF6607" w:rsidRPr="001958F3" w:rsidRDefault="00AF6607" w:rsidP="00AF6607">
      <w:pPr>
        <w:autoSpaceDE w:val="0"/>
        <w:autoSpaceDN w:val="0"/>
        <w:adjustRightInd w:val="0"/>
        <w:ind w:firstLine="539"/>
        <w:jc w:val="both"/>
        <w:rPr>
          <w:sz w:val="24"/>
          <w:szCs w:val="24"/>
        </w:rPr>
      </w:pPr>
      <w:r w:rsidRPr="001958F3">
        <w:rPr>
          <w:sz w:val="24"/>
          <w:szCs w:val="24"/>
        </w:rPr>
        <w:t>-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AF6607" w:rsidRPr="001958F3" w:rsidRDefault="00AF6607" w:rsidP="00AF6607">
      <w:pPr>
        <w:autoSpaceDE w:val="0"/>
        <w:autoSpaceDN w:val="0"/>
        <w:adjustRightInd w:val="0"/>
        <w:ind w:firstLine="539"/>
        <w:jc w:val="both"/>
        <w:rPr>
          <w:sz w:val="24"/>
          <w:szCs w:val="24"/>
        </w:rPr>
      </w:pPr>
      <w:r w:rsidRPr="001958F3">
        <w:rPr>
          <w:sz w:val="24"/>
          <w:szCs w:val="24"/>
        </w:rPr>
        <w:t>- доверенности лиц, находящихся в местах лишения свободы, которые удостоверены начальником соответствующего места лишения свободы;</w:t>
      </w:r>
    </w:p>
    <w:p w:rsidR="00AF6607" w:rsidRPr="001958F3" w:rsidRDefault="00AF6607" w:rsidP="00AF6607">
      <w:pPr>
        <w:autoSpaceDE w:val="0"/>
        <w:autoSpaceDN w:val="0"/>
        <w:adjustRightInd w:val="0"/>
        <w:ind w:firstLine="539"/>
        <w:jc w:val="both"/>
        <w:rPr>
          <w:sz w:val="24"/>
          <w:szCs w:val="24"/>
        </w:rPr>
      </w:pPr>
      <w:r w:rsidRPr="001958F3">
        <w:rPr>
          <w:sz w:val="24"/>
          <w:szCs w:val="24"/>
        </w:rPr>
        <w:t>-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AF6607" w:rsidRPr="001958F3" w:rsidRDefault="00AF6607" w:rsidP="00AF6607">
      <w:pPr>
        <w:widowControl w:val="0"/>
        <w:autoSpaceDE w:val="0"/>
        <w:autoSpaceDN w:val="0"/>
        <w:adjustRightInd w:val="0"/>
        <w:ind w:firstLine="567"/>
        <w:jc w:val="both"/>
        <w:rPr>
          <w:sz w:val="24"/>
          <w:szCs w:val="24"/>
        </w:rPr>
      </w:pPr>
      <w:r w:rsidRPr="001958F3">
        <w:rPr>
          <w:sz w:val="24"/>
          <w:szCs w:val="24"/>
        </w:rPr>
        <w:t>Б)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AF6607" w:rsidRPr="001958F3" w:rsidRDefault="00AF6607" w:rsidP="00AF6607">
      <w:pPr>
        <w:widowControl w:val="0"/>
        <w:autoSpaceDE w:val="0"/>
        <w:autoSpaceDN w:val="0"/>
        <w:adjustRightInd w:val="0"/>
        <w:ind w:firstLine="567"/>
        <w:jc w:val="both"/>
        <w:rPr>
          <w:sz w:val="24"/>
          <w:szCs w:val="24"/>
        </w:rPr>
      </w:pPr>
      <w:r w:rsidRPr="001958F3">
        <w:rPr>
          <w:sz w:val="24"/>
          <w:szCs w:val="24"/>
        </w:rPr>
        <w:t>Для юридических лиц:</w:t>
      </w:r>
    </w:p>
    <w:p w:rsidR="00AF6607" w:rsidRPr="001958F3" w:rsidRDefault="00AF6607" w:rsidP="00AF6607">
      <w:pPr>
        <w:widowControl w:val="0"/>
        <w:autoSpaceDE w:val="0"/>
        <w:autoSpaceDN w:val="0"/>
        <w:adjustRightInd w:val="0"/>
        <w:ind w:firstLine="567"/>
        <w:jc w:val="both"/>
        <w:rPr>
          <w:sz w:val="24"/>
          <w:szCs w:val="24"/>
        </w:rPr>
      </w:pPr>
      <w:r w:rsidRPr="001958F3">
        <w:rPr>
          <w:sz w:val="24"/>
          <w:szCs w:val="24"/>
        </w:rPr>
        <w:t xml:space="preserve">В)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Рекомендуемая форма заявления приведена в приложении 1 к административному регламенту.</w:t>
      </w:r>
    </w:p>
    <w:p w:rsidR="00AF6607" w:rsidRPr="0022434D" w:rsidRDefault="00AF6607" w:rsidP="00AF6607">
      <w:pPr>
        <w:pStyle w:val="ConsPlusNormal"/>
        <w:ind w:firstLine="709"/>
        <w:jc w:val="both"/>
        <w:rPr>
          <w:rFonts w:ascii="Times New Roman" w:hAnsi="Times New Roman" w:cs="Times New Roman"/>
          <w:sz w:val="24"/>
          <w:szCs w:val="24"/>
        </w:rPr>
      </w:pPr>
      <w:r w:rsidRPr="0022434D">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AF6607" w:rsidRPr="001958F3" w:rsidRDefault="00AF6607" w:rsidP="00AF6607">
      <w:pPr>
        <w:tabs>
          <w:tab w:val="left" w:pos="1134"/>
        </w:tabs>
        <w:autoSpaceDE w:val="0"/>
        <w:autoSpaceDN w:val="0"/>
        <w:adjustRightInd w:val="0"/>
        <w:ind w:firstLine="709"/>
        <w:jc w:val="both"/>
        <w:rPr>
          <w:sz w:val="24"/>
          <w:szCs w:val="24"/>
        </w:rPr>
      </w:pPr>
      <w:r w:rsidRPr="001958F3">
        <w:rPr>
          <w:sz w:val="24"/>
          <w:szCs w:val="24"/>
        </w:rPr>
        <w:t>КУМИ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AF6607" w:rsidRPr="001958F3" w:rsidRDefault="00AF6607" w:rsidP="00AF6607">
      <w:pPr>
        <w:tabs>
          <w:tab w:val="left" w:pos="1134"/>
        </w:tabs>
        <w:autoSpaceDE w:val="0"/>
        <w:autoSpaceDN w:val="0"/>
        <w:adjustRightInd w:val="0"/>
        <w:ind w:firstLine="709"/>
        <w:jc w:val="both"/>
        <w:rPr>
          <w:sz w:val="24"/>
          <w:szCs w:val="24"/>
        </w:rPr>
      </w:pPr>
      <w:r w:rsidRPr="001958F3">
        <w:rPr>
          <w:sz w:val="24"/>
          <w:szCs w:val="24"/>
        </w:rPr>
        <w:t>- выписка из Единого государственного реестра юридических лиц (ЕГРЮЛ);</w:t>
      </w:r>
    </w:p>
    <w:p w:rsidR="00AF6607" w:rsidRPr="001958F3" w:rsidRDefault="00AF6607" w:rsidP="00AF6607">
      <w:pPr>
        <w:tabs>
          <w:tab w:val="left" w:pos="1134"/>
        </w:tabs>
        <w:autoSpaceDE w:val="0"/>
        <w:autoSpaceDN w:val="0"/>
        <w:adjustRightInd w:val="0"/>
        <w:ind w:firstLine="709"/>
        <w:jc w:val="both"/>
        <w:rPr>
          <w:sz w:val="24"/>
          <w:szCs w:val="24"/>
        </w:rPr>
      </w:pPr>
      <w:r w:rsidRPr="001958F3">
        <w:rPr>
          <w:sz w:val="24"/>
          <w:szCs w:val="24"/>
        </w:rPr>
        <w:t>- выписка из Единого государственного реестра индивидуальных предпринимателей (ЕГРИП);</w:t>
      </w:r>
    </w:p>
    <w:p w:rsidR="00AF6607" w:rsidRPr="001958F3" w:rsidRDefault="00AF6607" w:rsidP="00AF6607">
      <w:pPr>
        <w:pStyle w:val="ConsPlusNormal"/>
        <w:ind w:firstLine="709"/>
        <w:jc w:val="both"/>
        <w:rPr>
          <w:rFonts w:ascii="Times New Roman" w:hAnsi="Times New Roman" w:cs="Times New Roman"/>
          <w:b/>
          <w:sz w:val="24"/>
          <w:szCs w:val="24"/>
        </w:rPr>
      </w:pPr>
      <w:r w:rsidRPr="001958F3">
        <w:rPr>
          <w:rFonts w:ascii="Times New Roman" w:hAnsi="Times New Roman" w:cs="Times New Roman"/>
          <w:sz w:val="24"/>
          <w:szCs w:val="24"/>
        </w:rPr>
        <w:t>Заявитель вправе представить документы, указанные в настоящем пункте административного регламента, по собственной инициативе.</w:t>
      </w:r>
    </w:p>
    <w:p w:rsidR="00AF6607" w:rsidRPr="001958F3" w:rsidRDefault="00AF6607" w:rsidP="00AF6607">
      <w:pPr>
        <w:autoSpaceDE w:val="0"/>
        <w:autoSpaceDN w:val="0"/>
        <w:adjustRightInd w:val="0"/>
        <w:ind w:firstLine="539"/>
        <w:jc w:val="both"/>
        <w:rPr>
          <w:sz w:val="24"/>
          <w:szCs w:val="24"/>
        </w:rPr>
      </w:pPr>
      <w:r w:rsidRPr="001958F3">
        <w:rPr>
          <w:sz w:val="24"/>
          <w:szCs w:val="24"/>
        </w:rPr>
        <w:t>2.7.1. При предоставлении муниципальной услуги запрещается требовать от заявителя:</w:t>
      </w:r>
    </w:p>
    <w:p w:rsidR="00AF6607" w:rsidRPr="001958F3" w:rsidRDefault="00AF6607" w:rsidP="00AF6607">
      <w:pPr>
        <w:autoSpaceDE w:val="0"/>
        <w:autoSpaceDN w:val="0"/>
        <w:adjustRightInd w:val="0"/>
        <w:ind w:firstLine="539"/>
        <w:jc w:val="both"/>
        <w:rPr>
          <w:sz w:val="24"/>
          <w:szCs w:val="24"/>
        </w:rPr>
      </w:pPr>
      <w:r w:rsidRPr="001958F3">
        <w:rPr>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1958F3">
        <w:rPr>
          <w:sz w:val="24"/>
          <w:szCs w:val="24"/>
        </w:rPr>
        <w:lastRenderedPageBreak/>
        <w:t>актами, регулирующими отношения, возникающие в связи с предоставлением муниципальной услуги;</w:t>
      </w:r>
    </w:p>
    <w:p w:rsidR="00AF6607" w:rsidRPr="001958F3" w:rsidRDefault="00AF6607" w:rsidP="00AF6607">
      <w:pPr>
        <w:autoSpaceDE w:val="0"/>
        <w:autoSpaceDN w:val="0"/>
        <w:adjustRightInd w:val="0"/>
        <w:ind w:firstLine="539"/>
        <w:jc w:val="both"/>
        <w:rPr>
          <w:sz w:val="24"/>
          <w:szCs w:val="24"/>
        </w:rPr>
      </w:pPr>
      <w:r w:rsidRPr="001958F3">
        <w:rPr>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rsidR="00AF6607" w:rsidRPr="001958F3" w:rsidRDefault="00AF6607" w:rsidP="00AF6607">
      <w:pPr>
        <w:autoSpaceDE w:val="0"/>
        <w:autoSpaceDN w:val="0"/>
        <w:adjustRightInd w:val="0"/>
        <w:ind w:firstLine="539"/>
        <w:jc w:val="both"/>
        <w:rPr>
          <w:sz w:val="24"/>
          <w:szCs w:val="24"/>
        </w:rPr>
      </w:pPr>
      <w:r w:rsidRPr="001958F3">
        <w:rPr>
          <w:sz w:val="24"/>
          <w:szCs w:val="24"/>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F6607" w:rsidRPr="001958F3" w:rsidRDefault="00AF6607" w:rsidP="00AF6607">
      <w:pPr>
        <w:autoSpaceDE w:val="0"/>
        <w:autoSpaceDN w:val="0"/>
        <w:adjustRightInd w:val="0"/>
        <w:ind w:firstLine="539"/>
        <w:jc w:val="both"/>
        <w:rPr>
          <w:sz w:val="24"/>
          <w:szCs w:val="24"/>
        </w:rPr>
      </w:pPr>
      <w:r w:rsidRPr="001958F3">
        <w:rPr>
          <w:sz w:val="24"/>
          <w:szCs w:val="24"/>
        </w:rPr>
        <w:t>-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AF6607" w:rsidRPr="001958F3" w:rsidRDefault="00AF6607" w:rsidP="00AF6607">
      <w:pPr>
        <w:autoSpaceDE w:val="0"/>
        <w:autoSpaceDN w:val="0"/>
        <w:adjustRightInd w:val="0"/>
        <w:ind w:firstLine="539"/>
        <w:jc w:val="both"/>
        <w:rPr>
          <w:sz w:val="24"/>
          <w:szCs w:val="24"/>
        </w:rPr>
      </w:pPr>
      <w:r w:rsidRPr="001958F3">
        <w:rPr>
          <w:sz w:val="24"/>
          <w:szCs w:val="24"/>
        </w:rPr>
        <w:t xml:space="preserve">- представления на бумажном носителе документов и информации, электронные образы которых ранее были заверены в соответствии с </w:t>
      </w:r>
      <w:hyperlink r:id="rId13" w:history="1">
        <w:r w:rsidRPr="001958F3">
          <w:rPr>
            <w:sz w:val="24"/>
            <w:szCs w:val="24"/>
          </w:rPr>
          <w:t>пунктом 7.2 части 1 статьи 16</w:t>
        </w:r>
      </w:hyperlink>
      <w:r w:rsidRPr="001958F3">
        <w:rPr>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F6607" w:rsidRPr="001958F3" w:rsidRDefault="00AF6607" w:rsidP="00AF6607">
      <w:pPr>
        <w:autoSpaceDE w:val="0"/>
        <w:autoSpaceDN w:val="0"/>
        <w:adjustRightInd w:val="0"/>
        <w:ind w:firstLine="539"/>
        <w:jc w:val="both"/>
        <w:rPr>
          <w:sz w:val="24"/>
          <w:szCs w:val="24"/>
        </w:rPr>
      </w:pPr>
      <w:r w:rsidRPr="001958F3">
        <w:rPr>
          <w:sz w:val="24"/>
          <w:szCs w:val="24"/>
        </w:rPr>
        <w:t>2.7.2. При наступлении событий, являющихся основанием для предоставления муниципальной услуги, ОМСУ, предоставляющий муниципальную услугу, вправе:</w:t>
      </w:r>
    </w:p>
    <w:p w:rsidR="00AF6607" w:rsidRPr="001958F3" w:rsidRDefault="00AF6607" w:rsidP="00AF6607">
      <w:pPr>
        <w:autoSpaceDE w:val="0"/>
        <w:autoSpaceDN w:val="0"/>
        <w:adjustRightInd w:val="0"/>
        <w:ind w:firstLine="540"/>
        <w:jc w:val="both"/>
        <w:rPr>
          <w:sz w:val="24"/>
          <w:szCs w:val="24"/>
        </w:rPr>
      </w:pPr>
      <w:r w:rsidRPr="001958F3">
        <w:rPr>
          <w:sz w:val="24"/>
          <w:szCs w:val="24"/>
        </w:rP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AF6607" w:rsidRPr="001958F3" w:rsidRDefault="00AF6607" w:rsidP="00AF6607">
      <w:pPr>
        <w:autoSpaceDE w:val="0"/>
        <w:autoSpaceDN w:val="0"/>
        <w:adjustRightInd w:val="0"/>
        <w:ind w:firstLine="540"/>
        <w:jc w:val="both"/>
        <w:rPr>
          <w:sz w:val="24"/>
          <w:szCs w:val="24"/>
        </w:rPr>
      </w:pPr>
      <w:r w:rsidRPr="001958F3">
        <w:rPr>
          <w:sz w:val="24"/>
          <w:szCs w:val="24"/>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AF6607" w:rsidRPr="0022434D" w:rsidRDefault="00AF6607" w:rsidP="00AF6607">
      <w:pPr>
        <w:pStyle w:val="ConsPlusNormal"/>
        <w:ind w:firstLine="567"/>
        <w:jc w:val="both"/>
        <w:rPr>
          <w:rFonts w:ascii="Times New Roman" w:hAnsi="Times New Roman" w:cs="Times New Roman"/>
          <w:sz w:val="24"/>
          <w:szCs w:val="24"/>
        </w:rPr>
      </w:pPr>
      <w:bookmarkStart w:id="1" w:name="P125"/>
      <w:bookmarkEnd w:id="1"/>
      <w:r w:rsidRPr="0022434D">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AF6607" w:rsidRPr="0022434D" w:rsidRDefault="00AF6607" w:rsidP="00AF6607">
      <w:pPr>
        <w:pStyle w:val="ConsPlusNormal"/>
        <w:ind w:firstLine="567"/>
        <w:jc w:val="both"/>
        <w:rPr>
          <w:rFonts w:ascii="Times New Roman" w:hAnsi="Times New Roman" w:cs="Times New Roman"/>
          <w:sz w:val="24"/>
          <w:szCs w:val="24"/>
        </w:rPr>
      </w:pPr>
      <w:r w:rsidRPr="0022434D">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AF6607" w:rsidRPr="0022434D" w:rsidRDefault="00AF6607" w:rsidP="00AF6607">
      <w:pPr>
        <w:pStyle w:val="ConsPlusNormal"/>
        <w:ind w:firstLine="567"/>
        <w:jc w:val="both"/>
        <w:rPr>
          <w:rFonts w:ascii="Times New Roman" w:hAnsi="Times New Roman" w:cs="Times New Roman"/>
          <w:sz w:val="24"/>
          <w:szCs w:val="24"/>
        </w:rPr>
      </w:pPr>
      <w:r w:rsidRPr="0022434D">
        <w:rPr>
          <w:rFonts w:ascii="Times New Roman" w:hAnsi="Times New Roman" w:cs="Times New Roman"/>
          <w:sz w:val="24"/>
          <w:szCs w:val="24"/>
        </w:rPr>
        <w:t xml:space="preserve">2.9. </w:t>
      </w:r>
      <w:bookmarkStart w:id="2" w:name="P129"/>
      <w:bookmarkStart w:id="3" w:name="P134"/>
      <w:bookmarkEnd w:id="2"/>
      <w:bookmarkEnd w:id="3"/>
      <w:r w:rsidRPr="0022434D">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w:t>
      </w:r>
    </w:p>
    <w:p w:rsidR="00AF6607" w:rsidRPr="001958F3" w:rsidRDefault="00AF6607" w:rsidP="00AF6607">
      <w:pPr>
        <w:pStyle w:val="ConsPlusNormal"/>
        <w:tabs>
          <w:tab w:val="left" w:pos="1134"/>
        </w:tabs>
        <w:ind w:firstLine="709"/>
        <w:jc w:val="both"/>
        <w:rPr>
          <w:rFonts w:ascii="Times New Roman" w:hAnsi="Times New Roman" w:cs="Times New Roman"/>
          <w:sz w:val="24"/>
          <w:szCs w:val="24"/>
        </w:rPr>
      </w:pPr>
      <w:r w:rsidRPr="001958F3">
        <w:rPr>
          <w:rFonts w:ascii="Times New Roman" w:hAnsi="Times New Roman" w:cs="Times New Roman"/>
          <w:sz w:val="24"/>
          <w:szCs w:val="24"/>
        </w:rPr>
        <w:t xml:space="preserve"> Исчерпывающий перечень оснований для отказа в приеме документов, необходимых для предоставления муниципальной услуг:</w:t>
      </w:r>
    </w:p>
    <w:p w:rsidR="00AF6607" w:rsidRPr="001958F3" w:rsidRDefault="00AF6607" w:rsidP="00AF6607">
      <w:pPr>
        <w:pStyle w:val="ConsPlusNormal"/>
        <w:tabs>
          <w:tab w:val="left" w:pos="1134"/>
        </w:tabs>
        <w:ind w:firstLine="709"/>
        <w:jc w:val="both"/>
        <w:rPr>
          <w:rFonts w:ascii="Times New Roman" w:hAnsi="Times New Roman" w:cs="Times New Roman"/>
          <w:sz w:val="24"/>
          <w:szCs w:val="24"/>
        </w:rPr>
      </w:pPr>
      <w:r w:rsidRPr="001958F3">
        <w:rPr>
          <w:rFonts w:ascii="Times New Roman" w:hAnsi="Times New Roman" w:cs="Times New Roman"/>
          <w:sz w:val="24"/>
          <w:szCs w:val="24"/>
        </w:rPr>
        <w:t>- заявление подано лицом, не уполномоченным на осуществление таких действий;</w:t>
      </w:r>
    </w:p>
    <w:p w:rsidR="00AF6607" w:rsidRPr="001958F3" w:rsidRDefault="00AF6607" w:rsidP="00AF6607">
      <w:pPr>
        <w:pStyle w:val="ConsPlusNormal"/>
        <w:tabs>
          <w:tab w:val="left" w:pos="1134"/>
        </w:tabs>
        <w:ind w:firstLine="709"/>
        <w:jc w:val="both"/>
        <w:rPr>
          <w:rFonts w:ascii="Times New Roman" w:hAnsi="Times New Roman" w:cs="Times New Roman"/>
          <w:sz w:val="24"/>
          <w:szCs w:val="24"/>
        </w:rPr>
      </w:pPr>
      <w:r w:rsidRPr="001958F3">
        <w:rPr>
          <w:rFonts w:ascii="Times New Roman" w:hAnsi="Times New Roman" w:cs="Times New Roman"/>
          <w:sz w:val="24"/>
          <w:szCs w:val="24"/>
        </w:rPr>
        <w:t xml:space="preserve">- представленные документы утратили силу на момент обращения за муниципальной </w:t>
      </w:r>
      <w:r w:rsidRPr="001958F3">
        <w:rPr>
          <w:rFonts w:ascii="Times New Roman" w:hAnsi="Times New Roman" w:cs="Times New Roman"/>
          <w:sz w:val="24"/>
          <w:szCs w:val="24"/>
        </w:rPr>
        <w:lastRenderedPageBreak/>
        <w:t>услугой;</w:t>
      </w:r>
    </w:p>
    <w:p w:rsidR="00AF6607" w:rsidRPr="001958F3" w:rsidRDefault="00AF6607" w:rsidP="00AF6607">
      <w:pPr>
        <w:pStyle w:val="ConsPlusNormal"/>
        <w:tabs>
          <w:tab w:val="left" w:pos="1134"/>
        </w:tabs>
        <w:ind w:firstLine="709"/>
        <w:jc w:val="both"/>
        <w:rPr>
          <w:rFonts w:ascii="Times New Roman" w:hAnsi="Times New Roman" w:cs="Times New Roman"/>
          <w:sz w:val="24"/>
          <w:szCs w:val="24"/>
        </w:rPr>
      </w:pPr>
      <w:r w:rsidRPr="001958F3">
        <w:rPr>
          <w:rFonts w:ascii="Times New Roman" w:hAnsi="Times New Roman" w:cs="Times New Roman"/>
          <w:sz w:val="24"/>
          <w:szCs w:val="24"/>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AF6607" w:rsidRPr="001958F3" w:rsidRDefault="00AF6607" w:rsidP="00AF6607">
      <w:pPr>
        <w:pStyle w:val="ConsPlusNormal"/>
        <w:ind w:firstLine="567"/>
        <w:jc w:val="both"/>
        <w:rPr>
          <w:rFonts w:ascii="Times New Roman" w:hAnsi="Times New Roman" w:cs="Times New Roman"/>
          <w:sz w:val="24"/>
          <w:szCs w:val="24"/>
        </w:rPr>
      </w:pPr>
      <w:r w:rsidRPr="001958F3">
        <w:rPr>
          <w:rFonts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F6607" w:rsidRPr="0022434D" w:rsidRDefault="00AF6607" w:rsidP="00AF6607">
      <w:pPr>
        <w:pStyle w:val="ConsPlusNormal"/>
        <w:ind w:firstLine="567"/>
        <w:jc w:val="both"/>
        <w:rPr>
          <w:rFonts w:ascii="Times New Roman" w:hAnsi="Times New Roman" w:cs="Times New Roman"/>
          <w:sz w:val="24"/>
          <w:szCs w:val="24"/>
        </w:rPr>
      </w:pPr>
      <w:r w:rsidRPr="0022434D">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AF6607" w:rsidRPr="0022434D" w:rsidRDefault="00AF6607" w:rsidP="00AF6607">
      <w:pPr>
        <w:autoSpaceDE w:val="0"/>
        <w:autoSpaceDN w:val="0"/>
        <w:adjustRightInd w:val="0"/>
        <w:ind w:firstLine="567"/>
        <w:jc w:val="both"/>
        <w:rPr>
          <w:sz w:val="24"/>
          <w:szCs w:val="24"/>
        </w:rPr>
      </w:pPr>
      <w:r w:rsidRPr="0022434D">
        <w:rPr>
          <w:sz w:val="24"/>
          <w:szCs w:val="24"/>
        </w:rPr>
        <w:t>1) Представленные заявителем документы не отвечают требованиям, установленным административным регламентом:</w:t>
      </w:r>
    </w:p>
    <w:p w:rsidR="00AF6607" w:rsidRPr="0022434D" w:rsidRDefault="00AF6607" w:rsidP="00AF6607">
      <w:pPr>
        <w:widowControl w:val="0"/>
        <w:autoSpaceDE w:val="0"/>
        <w:autoSpaceDN w:val="0"/>
        <w:adjustRightInd w:val="0"/>
        <w:ind w:firstLine="540"/>
        <w:jc w:val="both"/>
        <w:rPr>
          <w:sz w:val="24"/>
          <w:szCs w:val="24"/>
        </w:rPr>
      </w:pPr>
      <w:r w:rsidRPr="0022434D">
        <w:rPr>
          <w:sz w:val="24"/>
          <w:szCs w:val="24"/>
        </w:rPr>
        <w:t>- несоответствие заявления и прилагаемых документов требованиям, установленным пунктом 2.6. административного регламента;</w:t>
      </w:r>
    </w:p>
    <w:p w:rsidR="00AF6607" w:rsidRPr="0022434D" w:rsidRDefault="00AF6607" w:rsidP="00AF6607">
      <w:pPr>
        <w:widowControl w:val="0"/>
        <w:autoSpaceDE w:val="0"/>
        <w:autoSpaceDN w:val="0"/>
        <w:adjustRightInd w:val="0"/>
        <w:ind w:firstLine="540"/>
        <w:jc w:val="both"/>
        <w:rPr>
          <w:sz w:val="24"/>
          <w:szCs w:val="24"/>
        </w:rPr>
      </w:pPr>
      <w:r w:rsidRPr="0022434D">
        <w:rPr>
          <w:sz w:val="24"/>
          <w:szCs w:val="24"/>
        </w:rPr>
        <w:t>- в заявлении не содержатся сведения (наименование, адресные ориентиры, кадастровый номер, иные характеристики объекта), позволяющие однозначно определить объект учета, в отношении которого необходимо предоставить информацию, содержащуюся в реестре муниципального имущества Сосновоборского городского округа,</w:t>
      </w:r>
    </w:p>
    <w:p w:rsidR="00AF6607" w:rsidRPr="0022434D" w:rsidRDefault="00AF6607" w:rsidP="00AF6607">
      <w:pPr>
        <w:widowControl w:val="0"/>
        <w:autoSpaceDE w:val="0"/>
        <w:autoSpaceDN w:val="0"/>
        <w:adjustRightInd w:val="0"/>
        <w:ind w:firstLine="540"/>
        <w:jc w:val="both"/>
        <w:rPr>
          <w:sz w:val="24"/>
          <w:szCs w:val="24"/>
        </w:rPr>
      </w:pPr>
      <w:r w:rsidRPr="0022434D">
        <w:rPr>
          <w:sz w:val="24"/>
          <w:szCs w:val="24"/>
        </w:rP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AF6607" w:rsidRPr="0022434D" w:rsidRDefault="00AF6607" w:rsidP="00AF6607">
      <w:pPr>
        <w:widowControl w:val="0"/>
        <w:autoSpaceDE w:val="0"/>
        <w:autoSpaceDN w:val="0"/>
        <w:adjustRightInd w:val="0"/>
        <w:ind w:firstLine="540"/>
        <w:jc w:val="both"/>
        <w:rPr>
          <w:sz w:val="24"/>
          <w:szCs w:val="24"/>
        </w:rPr>
      </w:pPr>
      <w:r w:rsidRPr="0022434D">
        <w:rPr>
          <w:sz w:val="24"/>
          <w:szCs w:val="24"/>
        </w:rPr>
        <w:t>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административным регламентом.</w:t>
      </w:r>
    </w:p>
    <w:p w:rsidR="00AF6607" w:rsidRPr="0022434D" w:rsidRDefault="00AF6607" w:rsidP="00AF6607">
      <w:pPr>
        <w:pStyle w:val="ConsPlusNormal"/>
        <w:ind w:firstLine="709"/>
        <w:jc w:val="both"/>
        <w:rPr>
          <w:rFonts w:ascii="Times New Roman" w:hAnsi="Times New Roman" w:cs="Times New Roman"/>
          <w:sz w:val="24"/>
          <w:szCs w:val="24"/>
        </w:rPr>
      </w:pPr>
      <w:r w:rsidRPr="0022434D">
        <w:rPr>
          <w:rFonts w:ascii="Times New Roman" w:hAnsi="Times New Roman" w:cs="Times New Roman"/>
          <w:sz w:val="24"/>
          <w:szCs w:val="24"/>
        </w:rPr>
        <w:t>2.11. Муниципальная услуга предоставляется бесплатно.</w:t>
      </w:r>
    </w:p>
    <w:p w:rsidR="00AF6607" w:rsidRPr="0022434D" w:rsidRDefault="00AF6607" w:rsidP="00AF6607">
      <w:pPr>
        <w:pStyle w:val="ConsPlusNormal"/>
        <w:ind w:firstLine="709"/>
        <w:jc w:val="both"/>
        <w:rPr>
          <w:rFonts w:ascii="Times New Roman" w:hAnsi="Times New Roman" w:cs="Times New Roman"/>
          <w:sz w:val="24"/>
          <w:szCs w:val="24"/>
        </w:rPr>
      </w:pPr>
      <w:r w:rsidRPr="0022434D">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AF6607" w:rsidRPr="0030194C" w:rsidRDefault="00AF6607" w:rsidP="00AF6607">
      <w:pPr>
        <w:ind w:firstLine="709"/>
        <w:jc w:val="both"/>
        <w:rPr>
          <w:rFonts w:eastAsia="Calibri"/>
          <w:sz w:val="24"/>
          <w:szCs w:val="24"/>
          <w:lang w:eastAsia="en-US"/>
        </w:rPr>
      </w:pPr>
      <w:r w:rsidRPr="0030194C">
        <w:rPr>
          <w:rFonts w:eastAsia="Calibri"/>
          <w:sz w:val="24"/>
          <w:szCs w:val="24"/>
          <w:lang w:eastAsia="en-US"/>
        </w:rPr>
        <w:t>2.13. Срок регистрации заявления о предоставлении муниципальной услуги составляет в администрации:</w:t>
      </w:r>
    </w:p>
    <w:p w:rsidR="00AF6607" w:rsidRPr="0030194C" w:rsidRDefault="00AF6607" w:rsidP="00AF6607">
      <w:pPr>
        <w:ind w:firstLine="709"/>
        <w:jc w:val="both"/>
        <w:rPr>
          <w:rFonts w:eastAsia="Calibri"/>
          <w:sz w:val="24"/>
          <w:szCs w:val="24"/>
          <w:lang w:eastAsia="en-US"/>
        </w:rPr>
      </w:pPr>
      <w:r w:rsidRPr="0030194C">
        <w:rPr>
          <w:rFonts w:eastAsia="Calibri"/>
          <w:sz w:val="24"/>
          <w:szCs w:val="24"/>
          <w:lang w:eastAsia="en-US"/>
        </w:rPr>
        <w:t>- при направлении запроса на бумажном носителе из МФЦ в администрацию (при наличии соглашения) - в день поступления запроса в администрацию;</w:t>
      </w:r>
    </w:p>
    <w:p w:rsidR="00AF6607" w:rsidRPr="0030194C" w:rsidRDefault="00AF6607" w:rsidP="00AF6607">
      <w:pPr>
        <w:ind w:firstLine="709"/>
        <w:jc w:val="both"/>
        <w:rPr>
          <w:rFonts w:eastAsia="Calibri"/>
          <w:sz w:val="24"/>
          <w:szCs w:val="24"/>
          <w:lang w:eastAsia="en-US"/>
        </w:rPr>
      </w:pPr>
      <w:r w:rsidRPr="0030194C">
        <w:rPr>
          <w:rFonts w:eastAsia="Calibri"/>
          <w:sz w:val="24"/>
          <w:szCs w:val="24"/>
          <w:lang w:eastAsia="en-US"/>
        </w:rPr>
        <w:t>- 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AF6607" w:rsidRPr="001958F3" w:rsidRDefault="00AF6607" w:rsidP="00AF6607">
      <w:pPr>
        <w:widowControl w:val="0"/>
        <w:autoSpaceDE w:val="0"/>
        <w:autoSpaceDN w:val="0"/>
        <w:ind w:firstLine="709"/>
        <w:jc w:val="both"/>
        <w:rPr>
          <w:sz w:val="24"/>
          <w:szCs w:val="24"/>
        </w:rPr>
      </w:pPr>
      <w:r w:rsidRPr="0022434D">
        <w:rPr>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w:t>
      </w:r>
      <w:r w:rsidRPr="001958F3">
        <w:rPr>
          <w:sz w:val="24"/>
          <w:szCs w:val="24"/>
        </w:rPr>
        <w:t xml:space="preserve">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F6607" w:rsidRPr="001958F3" w:rsidRDefault="00AF6607" w:rsidP="00AF6607">
      <w:pPr>
        <w:widowControl w:val="0"/>
        <w:autoSpaceDE w:val="0"/>
        <w:autoSpaceDN w:val="0"/>
        <w:ind w:firstLine="709"/>
        <w:jc w:val="both"/>
        <w:rPr>
          <w:sz w:val="24"/>
          <w:szCs w:val="24"/>
        </w:rPr>
      </w:pPr>
      <w:r w:rsidRPr="001958F3">
        <w:rPr>
          <w:sz w:val="24"/>
          <w:szCs w:val="24"/>
        </w:rPr>
        <w:t>2.14.1. Предоставление муниципальной услуги осуществляется в специально выделенных для этих целей помещениях МФЦ.</w:t>
      </w:r>
    </w:p>
    <w:p w:rsidR="00AF6607" w:rsidRPr="001958F3" w:rsidRDefault="00AF6607" w:rsidP="00AF6607">
      <w:pPr>
        <w:widowControl w:val="0"/>
        <w:autoSpaceDE w:val="0"/>
        <w:autoSpaceDN w:val="0"/>
        <w:ind w:firstLine="709"/>
        <w:jc w:val="both"/>
        <w:rPr>
          <w:sz w:val="24"/>
          <w:szCs w:val="24"/>
        </w:rPr>
      </w:pPr>
      <w:r w:rsidRPr="001958F3">
        <w:rPr>
          <w:sz w:val="24"/>
          <w:szCs w:val="24"/>
        </w:rPr>
        <w:t>2.14.2. Наличие на территории, прилегающей к зданию,</w:t>
      </w:r>
      <w:r w:rsidRPr="0030194C">
        <w:rPr>
          <w:rFonts w:eastAsia="Calibri"/>
          <w:sz w:val="24"/>
          <w:szCs w:val="24"/>
          <w:lang w:eastAsia="en-US"/>
        </w:rPr>
        <w:t xml:space="preserve"> </w:t>
      </w:r>
      <w:r w:rsidRPr="001958F3">
        <w:rPr>
          <w:sz w:val="24"/>
          <w:szCs w:val="24"/>
        </w:rPr>
        <w:t xml:space="preserve">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AF6607" w:rsidRPr="001958F3" w:rsidRDefault="00AF6607" w:rsidP="00AF6607">
      <w:pPr>
        <w:widowControl w:val="0"/>
        <w:autoSpaceDE w:val="0"/>
        <w:autoSpaceDN w:val="0"/>
        <w:ind w:firstLine="709"/>
        <w:jc w:val="both"/>
        <w:rPr>
          <w:sz w:val="24"/>
          <w:szCs w:val="24"/>
        </w:rPr>
      </w:pPr>
      <w:r w:rsidRPr="001958F3">
        <w:rPr>
          <w:sz w:val="24"/>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F6607" w:rsidRPr="001958F3" w:rsidRDefault="00AF6607" w:rsidP="00AF6607">
      <w:pPr>
        <w:widowControl w:val="0"/>
        <w:autoSpaceDE w:val="0"/>
        <w:autoSpaceDN w:val="0"/>
        <w:ind w:firstLine="709"/>
        <w:jc w:val="both"/>
        <w:rPr>
          <w:sz w:val="24"/>
          <w:szCs w:val="24"/>
        </w:rPr>
      </w:pPr>
      <w:r w:rsidRPr="001958F3">
        <w:rPr>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F6607" w:rsidRPr="001958F3" w:rsidRDefault="00AF6607" w:rsidP="00AF6607">
      <w:pPr>
        <w:widowControl w:val="0"/>
        <w:autoSpaceDE w:val="0"/>
        <w:autoSpaceDN w:val="0"/>
        <w:ind w:firstLine="709"/>
        <w:jc w:val="both"/>
        <w:rPr>
          <w:sz w:val="24"/>
          <w:szCs w:val="24"/>
        </w:rPr>
      </w:pPr>
      <w:r w:rsidRPr="001958F3">
        <w:rPr>
          <w:sz w:val="24"/>
          <w:szCs w:val="24"/>
        </w:rPr>
        <w:t xml:space="preserve">2.14.4. Здание (помещение) оборудуется информационной табличкой (вывеской), </w:t>
      </w:r>
      <w:r w:rsidRPr="001958F3">
        <w:rPr>
          <w:sz w:val="24"/>
          <w:szCs w:val="24"/>
        </w:rPr>
        <w:lastRenderedPageBreak/>
        <w:t>содержащей полное наименование МФЦ, а также информацию о режиме его работы.</w:t>
      </w:r>
    </w:p>
    <w:p w:rsidR="00AF6607" w:rsidRPr="001958F3" w:rsidRDefault="00AF6607" w:rsidP="00AF6607">
      <w:pPr>
        <w:widowControl w:val="0"/>
        <w:autoSpaceDE w:val="0"/>
        <w:autoSpaceDN w:val="0"/>
        <w:ind w:firstLine="709"/>
        <w:jc w:val="both"/>
        <w:rPr>
          <w:sz w:val="24"/>
          <w:szCs w:val="24"/>
        </w:rPr>
      </w:pPr>
      <w:r w:rsidRPr="001958F3">
        <w:rPr>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AF6607" w:rsidRPr="001958F3" w:rsidRDefault="00AF6607" w:rsidP="00AF6607">
      <w:pPr>
        <w:widowControl w:val="0"/>
        <w:autoSpaceDE w:val="0"/>
        <w:autoSpaceDN w:val="0"/>
        <w:ind w:firstLine="709"/>
        <w:jc w:val="both"/>
        <w:rPr>
          <w:sz w:val="24"/>
          <w:szCs w:val="24"/>
        </w:rPr>
      </w:pPr>
      <w:r w:rsidRPr="001958F3">
        <w:rPr>
          <w:sz w:val="24"/>
          <w:szCs w:val="24"/>
        </w:rPr>
        <w:t>2.14.6. В помещении организуется бесплатный туалет для посетителей, в том числе туалет, предназначенный для инвалидов.</w:t>
      </w:r>
    </w:p>
    <w:p w:rsidR="00AF6607" w:rsidRPr="001958F3" w:rsidRDefault="00AF6607" w:rsidP="00AF6607">
      <w:pPr>
        <w:widowControl w:val="0"/>
        <w:autoSpaceDE w:val="0"/>
        <w:autoSpaceDN w:val="0"/>
        <w:ind w:firstLine="709"/>
        <w:jc w:val="both"/>
        <w:rPr>
          <w:sz w:val="24"/>
          <w:szCs w:val="24"/>
        </w:rPr>
      </w:pPr>
      <w:r w:rsidRPr="001958F3">
        <w:rPr>
          <w:sz w:val="24"/>
          <w:szCs w:val="24"/>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AF6607" w:rsidRPr="001958F3" w:rsidRDefault="00AF6607" w:rsidP="00AF6607">
      <w:pPr>
        <w:widowControl w:val="0"/>
        <w:autoSpaceDE w:val="0"/>
        <w:autoSpaceDN w:val="0"/>
        <w:ind w:firstLine="709"/>
        <w:jc w:val="both"/>
        <w:rPr>
          <w:sz w:val="24"/>
          <w:szCs w:val="24"/>
        </w:rPr>
      </w:pPr>
      <w:r w:rsidRPr="001958F3">
        <w:rPr>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F6607" w:rsidRPr="001958F3" w:rsidRDefault="00AF6607" w:rsidP="00AF6607">
      <w:pPr>
        <w:widowControl w:val="0"/>
        <w:autoSpaceDE w:val="0"/>
        <w:autoSpaceDN w:val="0"/>
        <w:ind w:firstLine="709"/>
        <w:jc w:val="both"/>
        <w:rPr>
          <w:sz w:val="24"/>
          <w:szCs w:val="24"/>
        </w:rPr>
      </w:pPr>
      <w:r w:rsidRPr="001958F3">
        <w:rPr>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958F3">
        <w:rPr>
          <w:sz w:val="24"/>
          <w:szCs w:val="24"/>
        </w:rPr>
        <w:t>сурдопереводчика</w:t>
      </w:r>
      <w:proofErr w:type="spellEnd"/>
      <w:r w:rsidRPr="001958F3">
        <w:rPr>
          <w:sz w:val="24"/>
          <w:szCs w:val="24"/>
        </w:rPr>
        <w:t xml:space="preserve"> и </w:t>
      </w:r>
      <w:proofErr w:type="spellStart"/>
      <w:r w:rsidRPr="001958F3">
        <w:rPr>
          <w:sz w:val="24"/>
          <w:szCs w:val="24"/>
        </w:rPr>
        <w:t>тифлосурдопереводчика</w:t>
      </w:r>
      <w:proofErr w:type="spellEnd"/>
      <w:r w:rsidRPr="001958F3">
        <w:rPr>
          <w:sz w:val="24"/>
          <w:szCs w:val="24"/>
        </w:rPr>
        <w:t>.</w:t>
      </w:r>
    </w:p>
    <w:p w:rsidR="00AF6607" w:rsidRPr="001958F3" w:rsidRDefault="00AF6607" w:rsidP="00AF6607">
      <w:pPr>
        <w:widowControl w:val="0"/>
        <w:autoSpaceDE w:val="0"/>
        <w:autoSpaceDN w:val="0"/>
        <w:ind w:firstLine="709"/>
        <w:jc w:val="both"/>
        <w:rPr>
          <w:sz w:val="24"/>
          <w:szCs w:val="24"/>
        </w:rPr>
      </w:pPr>
      <w:r w:rsidRPr="001958F3">
        <w:rPr>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F6607" w:rsidRPr="001958F3" w:rsidRDefault="00AF6607" w:rsidP="00AF6607">
      <w:pPr>
        <w:widowControl w:val="0"/>
        <w:autoSpaceDE w:val="0"/>
        <w:autoSpaceDN w:val="0"/>
        <w:ind w:firstLine="709"/>
        <w:jc w:val="both"/>
        <w:rPr>
          <w:sz w:val="24"/>
          <w:szCs w:val="24"/>
        </w:rPr>
      </w:pPr>
      <w:r w:rsidRPr="001958F3">
        <w:rPr>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F6607" w:rsidRPr="001958F3" w:rsidRDefault="00AF6607" w:rsidP="00AF6607">
      <w:pPr>
        <w:widowControl w:val="0"/>
        <w:autoSpaceDE w:val="0"/>
        <w:autoSpaceDN w:val="0"/>
        <w:ind w:firstLine="709"/>
        <w:jc w:val="both"/>
        <w:rPr>
          <w:sz w:val="24"/>
          <w:szCs w:val="24"/>
        </w:rPr>
      </w:pPr>
      <w:r w:rsidRPr="001958F3">
        <w:rPr>
          <w:sz w:val="24"/>
          <w:szCs w:val="24"/>
        </w:rPr>
        <w:t>2.14.12. Помещения приема и выдачи документов должны предусматривать места для ожидания, информирования и приема заявителей.</w:t>
      </w:r>
    </w:p>
    <w:p w:rsidR="00AF6607" w:rsidRPr="001958F3" w:rsidRDefault="00AF6607" w:rsidP="00AF6607">
      <w:pPr>
        <w:widowControl w:val="0"/>
        <w:autoSpaceDE w:val="0"/>
        <w:autoSpaceDN w:val="0"/>
        <w:ind w:firstLine="709"/>
        <w:jc w:val="both"/>
        <w:rPr>
          <w:sz w:val="24"/>
          <w:szCs w:val="24"/>
        </w:rPr>
      </w:pPr>
      <w:r w:rsidRPr="001958F3">
        <w:rPr>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F6607" w:rsidRPr="001958F3" w:rsidRDefault="00AF6607" w:rsidP="00AF6607">
      <w:pPr>
        <w:widowControl w:val="0"/>
        <w:autoSpaceDE w:val="0"/>
        <w:autoSpaceDN w:val="0"/>
        <w:ind w:firstLine="709"/>
        <w:jc w:val="both"/>
        <w:rPr>
          <w:sz w:val="24"/>
          <w:szCs w:val="24"/>
        </w:rPr>
      </w:pPr>
      <w:r w:rsidRPr="001958F3">
        <w:rPr>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F6607" w:rsidRPr="0022434D" w:rsidRDefault="00AF6607" w:rsidP="00AF6607">
      <w:pPr>
        <w:widowControl w:val="0"/>
        <w:autoSpaceDE w:val="0"/>
        <w:autoSpaceDN w:val="0"/>
        <w:ind w:firstLine="709"/>
        <w:jc w:val="both"/>
        <w:rPr>
          <w:sz w:val="24"/>
          <w:szCs w:val="24"/>
        </w:rPr>
      </w:pPr>
      <w:r w:rsidRPr="0022434D">
        <w:rPr>
          <w:sz w:val="24"/>
          <w:szCs w:val="24"/>
        </w:rPr>
        <w:t>2.15. Показатели доступности и качества муниципальной услуги.</w:t>
      </w:r>
    </w:p>
    <w:p w:rsidR="00AF6607" w:rsidRPr="001958F3" w:rsidRDefault="00AF6607" w:rsidP="00AF6607">
      <w:pPr>
        <w:widowControl w:val="0"/>
        <w:autoSpaceDE w:val="0"/>
        <w:autoSpaceDN w:val="0"/>
        <w:ind w:firstLine="709"/>
        <w:jc w:val="both"/>
        <w:rPr>
          <w:sz w:val="24"/>
          <w:szCs w:val="24"/>
        </w:rPr>
      </w:pPr>
      <w:r w:rsidRPr="001958F3">
        <w:rPr>
          <w:sz w:val="24"/>
          <w:szCs w:val="24"/>
        </w:rPr>
        <w:t>2.15.1. Показатели доступности муниципальной услуги (общие, применимые в отношении всех заявителей):</w:t>
      </w:r>
    </w:p>
    <w:p w:rsidR="00AF6607" w:rsidRPr="001958F3" w:rsidRDefault="00AF6607" w:rsidP="00AF6607">
      <w:pPr>
        <w:widowControl w:val="0"/>
        <w:autoSpaceDE w:val="0"/>
        <w:autoSpaceDN w:val="0"/>
        <w:ind w:firstLine="709"/>
        <w:jc w:val="both"/>
        <w:rPr>
          <w:sz w:val="24"/>
          <w:szCs w:val="24"/>
        </w:rPr>
      </w:pPr>
      <w:r w:rsidRPr="001958F3">
        <w:rPr>
          <w:sz w:val="24"/>
          <w:szCs w:val="24"/>
        </w:rPr>
        <w:t>1) транспортная доступность к месту предоставления муниципальной услуги;</w:t>
      </w:r>
    </w:p>
    <w:p w:rsidR="00AF6607" w:rsidRPr="001958F3" w:rsidRDefault="00AF6607" w:rsidP="00AF6607">
      <w:pPr>
        <w:widowControl w:val="0"/>
        <w:autoSpaceDE w:val="0"/>
        <w:autoSpaceDN w:val="0"/>
        <w:ind w:firstLine="709"/>
        <w:jc w:val="both"/>
        <w:rPr>
          <w:sz w:val="24"/>
          <w:szCs w:val="24"/>
        </w:rPr>
      </w:pPr>
      <w:r w:rsidRPr="001958F3">
        <w:rPr>
          <w:sz w:val="24"/>
          <w:szCs w:val="24"/>
        </w:rPr>
        <w:t>2) наличие указателей, обеспечивающих беспрепятственный доступ к помещениям, в которых предоставляется услуга;</w:t>
      </w:r>
    </w:p>
    <w:p w:rsidR="00AF6607" w:rsidRPr="001958F3" w:rsidRDefault="00AF6607" w:rsidP="00AF6607">
      <w:pPr>
        <w:widowControl w:val="0"/>
        <w:autoSpaceDE w:val="0"/>
        <w:autoSpaceDN w:val="0"/>
        <w:ind w:firstLine="709"/>
        <w:jc w:val="both"/>
        <w:rPr>
          <w:sz w:val="24"/>
          <w:szCs w:val="24"/>
        </w:rPr>
      </w:pPr>
      <w:r w:rsidRPr="001958F3">
        <w:rPr>
          <w:sz w:val="24"/>
          <w:szCs w:val="24"/>
        </w:rPr>
        <w:t>3) возможность получения полной и достоверной информации о муниципальной услуге в Администрации, МФЦ по телефону, на официальном сайте;</w:t>
      </w:r>
    </w:p>
    <w:p w:rsidR="00AF6607" w:rsidRPr="001958F3" w:rsidRDefault="00AF6607" w:rsidP="00AF6607">
      <w:pPr>
        <w:widowControl w:val="0"/>
        <w:autoSpaceDE w:val="0"/>
        <w:autoSpaceDN w:val="0"/>
        <w:ind w:firstLine="709"/>
        <w:jc w:val="both"/>
        <w:rPr>
          <w:sz w:val="24"/>
          <w:szCs w:val="24"/>
        </w:rPr>
      </w:pPr>
      <w:r w:rsidRPr="001958F3">
        <w:rPr>
          <w:sz w:val="24"/>
          <w:szCs w:val="24"/>
        </w:rPr>
        <w:t>4) предоставление муниципальной услуги любым доступным способом, предусмотренным действующим законодательством;</w:t>
      </w:r>
    </w:p>
    <w:p w:rsidR="00AF6607" w:rsidRPr="001958F3" w:rsidRDefault="00AF6607" w:rsidP="00AF6607">
      <w:pPr>
        <w:widowControl w:val="0"/>
        <w:autoSpaceDE w:val="0"/>
        <w:autoSpaceDN w:val="0"/>
        <w:adjustRightInd w:val="0"/>
        <w:ind w:firstLine="709"/>
        <w:jc w:val="both"/>
        <w:rPr>
          <w:sz w:val="24"/>
          <w:szCs w:val="24"/>
        </w:rPr>
      </w:pPr>
      <w:r w:rsidRPr="001958F3">
        <w:rPr>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AF6607" w:rsidRPr="001958F3" w:rsidRDefault="00AF6607" w:rsidP="00AF6607">
      <w:pPr>
        <w:widowControl w:val="0"/>
        <w:autoSpaceDE w:val="0"/>
        <w:autoSpaceDN w:val="0"/>
        <w:adjustRightInd w:val="0"/>
        <w:ind w:firstLine="709"/>
        <w:jc w:val="both"/>
        <w:rPr>
          <w:sz w:val="24"/>
          <w:szCs w:val="24"/>
        </w:rPr>
      </w:pPr>
      <w:r w:rsidRPr="001958F3">
        <w:rPr>
          <w:sz w:val="24"/>
          <w:szCs w:val="24"/>
        </w:rPr>
        <w:t>6) возможность получения муниципальной услуги по экстерриториальному принципу.</w:t>
      </w:r>
    </w:p>
    <w:p w:rsidR="00AF6607" w:rsidRPr="001958F3" w:rsidRDefault="00AF6607" w:rsidP="00AF6607">
      <w:pPr>
        <w:widowControl w:val="0"/>
        <w:autoSpaceDE w:val="0"/>
        <w:autoSpaceDN w:val="0"/>
        <w:ind w:firstLine="709"/>
        <w:jc w:val="both"/>
        <w:rPr>
          <w:sz w:val="24"/>
          <w:szCs w:val="24"/>
        </w:rPr>
      </w:pPr>
      <w:r w:rsidRPr="001958F3">
        <w:rPr>
          <w:sz w:val="24"/>
          <w:szCs w:val="24"/>
        </w:rPr>
        <w:t>2.15.2. Показатели доступности муниципальной услуги (специальные, применимые в отношении инвалидов):</w:t>
      </w:r>
    </w:p>
    <w:p w:rsidR="00AF6607" w:rsidRPr="001958F3" w:rsidRDefault="00AF6607" w:rsidP="00AF6607">
      <w:pPr>
        <w:widowControl w:val="0"/>
        <w:autoSpaceDE w:val="0"/>
        <w:autoSpaceDN w:val="0"/>
        <w:ind w:firstLine="709"/>
        <w:jc w:val="both"/>
        <w:rPr>
          <w:sz w:val="24"/>
          <w:szCs w:val="24"/>
        </w:rPr>
      </w:pPr>
      <w:r w:rsidRPr="001958F3">
        <w:rPr>
          <w:sz w:val="24"/>
          <w:szCs w:val="24"/>
        </w:rPr>
        <w:t xml:space="preserve">1) наличие инфраструктуры, указанной в </w:t>
      </w:r>
      <w:hyperlink w:anchor="P200" w:history="1">
        <w:r w:rsidRPr="001958F3">
          <w:rPr>
            <w:sz w:val="24"/>
            <w:szCs w:val="24"/>
          </w:rPr>
          <w:t>п. 2.14</w:t>
        </w:r>
      </w:hyperlink>
      <w:r w:rsidRPr="001958F3">
        <w:rPr>
          <w:sz w:val="24"/>
          <w:szCs w:val="24"/>
        </w:rPr>
        <w:t xml:space="preserve"> регламента;</w:t>
      </w:r>
    </w:p>
    <w:p w:rsidR="00AF6607" w:rsidRPr="001958F3" w:rsidRDefault="00AF6607" w:rsidP="00AF6607">
      <w:pPr>
        <w:widowControl w:val="0"/>
        <w:autoSpaceDE w:val="0"/>
        <w:autoSpaceDN w:val="0"/>
        <w:ind w:firstLine="709"/>
        <w:jc w:val="both"/>
        <w:rPr>
          <w:sz w:val="24"/>
          <w:szCs w:val="24"/>
        </w:rPr>
      </w:pPr>
      <w:r w:rsidRPr="001958F3">
        <w:rPr>
          <w:sz w:val="24"/>
          <w:szCs w:val="24"/>
        </w:rPr>
        <w:t>2) исполнение требований доступности услуг для инвалидов;</w:t>
      </w:r>
    </w:p>
    <w:p w:rsidR="00AF6607" w:rsidRPr="001958F3" w:rsidRDefault="00AF6607" w:rsidP="00AF6607">
      <w:pPr>
        <w:widowControl w:val="0"/>
        <w:autoSpaceDE w:val="0"/>
        <w:autoSpaceDN w:val="0"/>
        <w:ind w:firstLine="709"/>
        <w:jc w:val="both"/>
        <w:rPr>
          <w:sz w:val="24"/>
          <w:szCs w:val="24"/>
        </w:rPr>
      </w:pPr>
      <w:r w:rsidRPr="001958F3">
        <w:rPr>
          <w:sz w:val="24"/>
          <w:szCs w:val="24"/>
        </w:rPr>
        <w:t>3) обеспечение беспрепятственного доступа инвалидов к помещениям, в которых предоставляется муниципальная услуга.</w:t>
      </w:r>
    </w:p>
    <w:p w:rsidR="00AF6607" w:rsidRPr="001958F3" w:rsidRDefault="00AF6607" w:rsidP="00AF6607">
      <w:pPr>
        <w:widowControl w:val="0"/>
        <w:autoSpaceDE w:val="0"/>
        <w:autoSpaceDN w:val="0"/>
        <w:ind w:firstLine="709"/>
        <w:jc w:val="both"/>
        <w:rPr>
          <w:sz w:val="24"/>
          <w:szCs w:val="24"/>
        </w:rPr>
      </w:pPr>
      <w:r w:rsidRPr="001958F3">
        <w:rPr>
          <w:sz w:val="24"/>
          <w:szCs w:val="24"/>
        </w:rPr>
        <w:t>2.15.3. Показатели качества муниципальной услуги:</w:t>
      </w:r>
    </w:p>
    <w:p w:rsidR="00AF6607" w:rsidRPr="001958F3" w:rsidRDefault="00AF6607" w:rsidP="00AF6607">
      <w:pPr>
        <w:widowControl w:val="0"/>
        <w:autoSpaceDE w:val="0"/>
        <w:autoSpaceDN w:val="0"/>
        <w:ind w:firstLine="709"/>
        <w:jc w:val="both"/>
        <w:rPr>
          <w:sz w:val="24"/>
          <w:szCs w:val="24"/>
        </w:rPr>
      </w:pPr>
      <w:r w:rsidRPr="001958F3">
        <w:rPr>
          <w:sz w:val="24"/>
          <w:szCs w:val="24"/>
        </w:rPr>
        <w:lastRenderedPageBreak/>
        <w:t>1) соблюдение срока предоставления муниципальной услуги;</w:t>
      </w:r>
    </w:p>
    <w:p w:rsidR="00AF6607" w:rsidRPr="001958F3" w:rsidRDefault="00AF6607" w:rsidP="00AF6607">
      <w:pPr>
        <w:widowControl w:val="0"/>
        <w:autoSpaceDE w:val="0"/>
        <w:autoSpaceDN w:val="0"/>
        <w:ind w:firstLine="709"/>
        <w:jc w:val="both"/>
        <w:rPr>
          <w:sz w:val="24"/>
          <w:szCs w:val="24"/>
        </w:rPr>
      </w:pPr>
      <w:r w:rsidRPr="001958F3">
        <w:rPr>
          <w:sz w:val="24"/>
          <w:szCs w:val="24"/>
        </w:rPr>
        <w:t>2) соблюдение времени ожидания в очереди при подаче заявления и получении результата;</w:t>
      </w:r>
    </w:p>
    <w:p w:rsidR="00AF6607" w:rsidRPr="001958F3" w:rsidRDefault="00AF6607" w:rsidP="00AF6607">
      <w:pPr>
        <w:widowControl w:val="0"/>
        <w:autoSpaceDE w:val="0"/>
        <w:autoSpaceDN w:val="0"/>
        <w:ind w:firstLine="709"/>
        <w:jc w:val="both"/>
        <w:rPr>
          <w:sz w:val="24"/>
          <w:szCs w:val="24"/>
        </w:rPr>
      </w:pPr>
      <w:r w:rsidRPr="001958F3">
        <w:rPr>
          <w:sz w:val="24"/>
          <w:szCs w:val="24"/>
        </w:rPr>
        <w:t>3) осуществление не более одного обращения заявителя к работникам МФЦ при подаче документов на получение муниципальной услуги и не более одного обращения при получении результата в МФЦ;</w:t>
      </w:r>
    </w:p>
    <w:p w:rsidR="00AF6607" w:rsidRPr="001958F3" w:rsidRDefault="00AF6607" w:rsidP="00AF6607">
      <w:pPr>
        <w:widowControl w:val="0"/>
        <w:autoSpaceDE w:val="0"/>
        <w:autoSpaceDN w:val="0"/>
        <w:ind w:firstLine="709"/>
        <w:jc w:val="both"/>
        <w:rPr>
          <w:sz w:val="24"/>
          <w:szCs w:val="24"/>
        </w:rPr>
      </w:pPr>
      <w:r w:rsidRPr="001958F3">
        <w:rPr>
          <w:sz w:val="24"/>
          <w:szCs w:val="24"/>
        </w:rPr>
        <w:t>4) отсутствие жалоб на действия или бездействие должностных лиц Администрации, поданных в установленном порядке.</w:t>
      </w:r>
    </w:p>
    <w:p w:rsidR="00AF6607" w:rsidRPr="001958F3" w:rsidRDefault="00AF6607" w:rsidP="00AF6607">
      <w:pPr>
        <w:widowControl w:val="0"/>
        <w:autoSpaceDE w:val="0"/>
        <w:autoSpaceDN w:val="0"/>
        <w:ind w:firstLine="709"/>
        <w:jc w:val="both"/>
        <w:rPr>
          <w:sz w:val="24"/>
          <w:szCs w:val="24"/>
        </w:rPr>
      </w:pPr>
      <w:r w:rsidRPr="001958F3">
        <w:rPr>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F6607" w:rsidRPr="001958F3" w:rsidRDefault="00AF6607" w:rsidP="00AF6607">
      <w:pPr>
        <w:widowControl w:val="0"/>
        <w:autoSpaceDE w:val="0"/>
        <w:autoSpaceDN w:val="0"/>
        <w:ind w:firstLine="709"/>
        <w:jc w:val="both"/>
        <w:rPr>
          <w:sz w:val="24"/>
          <w:szCs w:val="24"/>
        </w:rPr>
      </w:pPr>
      <w:r w:rsidRPr="001958F3">
        <w:rPr>
          <w:sz w:val="24"/>
          <w:szCs w:val="24"/>
        </w:rPr>
        <w:t>2.16. Получения услуг, которые являются необходимыми и обязательными для предоставления муниципальной услуги, не требуется.</w:t>
      </w:r>
    </w:p>
    <w:p w:rsidR="00AF6607" w:rsidRPr="001958F3" w:rsidRDefault="00AF6607" w:rsidP="00AF6607">
      <w:pPr>
        <w:widowControl w:val="0"/>
        <w:autoSpaceDE w:val="0"/>
        <w:autoSpaceDN w:val="0"/>
        <w:ind w:firstLine="709"/>
        <w:jc w:val="both"/>
        <w:rPr>
          <w:sz w:val="24"/>
          <w:szCs w:val="24"/>
        </w:rPr>
      </w:pPr>
      <w:r w:rsidRPr="001958F3">
        <w:rPr>
          <w:sz w:val="24"/>
          <w:szCs w:val="24"/>
        </w:rPr>
        <w:t>Согласований, необходимых для получения муниципальной услуги, не требуется.</w:t>
      </w:r>
    </w:p>
    <w:p w:rsidR="00AF6607" w:rsidRPr="001958F3" w:rsidRDefault="00AF6607" w:rsidP="00AF6607">
      <w:pPr>
        <w:widowControl w:val="0"/>
        <w:autoSpaceDE w:val="0"/>
        <w:autoSpaceDN w:val="0"/>
        <w:adjustRightInd w:val="0"/>
        <w:ind w:firstLine="709"/>
        <w:jc w:val="both"/>
        <w:rPr>
          <w:sz w:val="24"/>
          <w:szCs w:val="24"/>
        </w:rPr>
      </w:pPr>
      <w:r w:rsidRPr="0022434D">
        <w:rPr>
          <w:sz w:val="24"/>
          <w:szCs w:val="24"/>
        </w:rPr>
        <w:t>2.17. Иные требования, в том числе учитывающие особенности предоставления муниципальной услуги по экстерриториальному принципу (в случае</w:t>
      </w:r>
      <w:r w:rsidRPr="001958F3">
        <w:rPr>
          <w:sz w:val="24"/>
          <w:szCs w:val="24"/>
        </w:rPr>
        <w:t xml:space="preserve">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F6607" w:rsidRPr="001958F3" w:rsidRDefault="00AF6607" w:rsidP="00AF6607">
      <w:pPr>
        <w:widowControl w:val="0"/>
        <w:autoSpaceDE w:val="0"/>
        <w:autoSpaceDN w:val="0"/>
        <w:adjustRightInd w:val="0"/>
        <w:ind w:firstLine="709"/>
        <w:jc w:val="both"/>
        <w:rPr>
          <w:sz w:val="24"/>
          <w:szCs w:val="24"/>
        </w:rPr>
      </w:pPr>
      <w:r w:rsidRPr="001958F3">
        <w:rPr>
          <w:sz w:val="24"/>
          <w:szCs w:val="24"/>
        </w:rPr>
        <w:t>2.17.1. Предоставление услуги по экстерриториальному принципу не предусмотрено.</w:t>
      </w:r>
    </w:p>
    <w:p w:rsidR="00AF6607" w:rsidRPr="001958F3" w:rsidRDefault="00AF6607" w:rsidP="00AF6607">
      <w:pPr>
        <w:widowControl w:val="0"/>
        <w:autoSpaceDE w:val="0"/>
        <w:autoSpaceDN w:val="0"/>
        <w:adjustRightInd w:val="0"/>
        <w:ind w:firstLine="709"/>
        <w:jc w:val="both"/>
        <w:rPr>
          <w:sz w:val="24"/>
          <w:szCs w:val="24"/>
        </w:rPr>
      </w:pPr>
      <w:r w:rsidRPr="001958F3">
        <w:rPr>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AF6607" w:rsidRPr="001958F3" w:rsidRDefault="00AF6607" w:rsidP="00AF6607">
      <w:pPr>
        <w:widowControl w:val="0"/>
        <w:autoSpaceDE w:val="0"/>
        <w:autoSpaceDN w:val="0"/>
        <w:adjustRightInd w:val="0"/>
        <w:ind w:firstLine="540"/>
        <w:jc w:val="both"/>
        <w:rPr>
          <w:sz w:val="24"/>
          <w:szCs w:val="24"/>
        </w:rPr>
      </w:pPr>
    </w:p>
    <w:p w:rsidR="00AF6607" w:rsidRPr="001958F3" w:rsidRDefault="00AF6607" w:rsidP="00AF6607">
      <w:pPr>
        <w:pStyle w:val="ConsPlusNormal"/>
        <w:ind w:firstLine="709"/>
        <w:jc w:val="center"/>
        <w:rPr>
          <w:rFonts w:ascii="Times New Roman" w:hAnsi="Times New Roman" w:cs="Times New Roman"/>
          <w:b/>
          <w:sz w:val="24"/>
          <w:szCs w:val="24"/>
        </w:rPr>
      </w:pPr>
      <w:r w:rsidRPr="001958F3">
        <w:rPr>
          <w:rFonts w:ascii="Times New Roman" w:hAnsi="Times New Roman" w:cs="Times New Roman"/>
          <w:b/>
          <w:sz w:val="24"/>
          <w:szCs w:val="24"/>
        </w:rPr>
        <w:t>3. Состав, последовательность и сроки выполнения</w:t>
      </w:r>
    </w:p>
    <w:p w:rsidR="00AF6607" w:rsidRPr="001958F3" w:rsidRDefault="00AF6607" w:rsidP="00AF6607">
      <w:pPr>
        <w:pStyle w:val="ConsPlusNormal"/>
        <w:ind w:firstLine="709"/>
        <w:jc w:val="center"/>
        <w:rPr>
          <w:rFonts w:ascii="Times New Roman" w:hAnsi="Times New Roman" w:cs="Times New Roman"/>
          <w:b/>
          <w:sz w:val="24"/>
          <w:szCs w:val="24"/>
        </w:rPr>
      </w:pPr>
      <w:r w:rsidRPr="001958F3">
        <w:rPr>
          <w:rFonts w:ascii="Times New Roman" w:hAnsi="Times New Roman" w:cs="Times New Roman"/>
          <w:b/>
          <w:sz w:val="24"/>
          <w:szCs w:val="24"/>
        </w:rPr>
        <w:t>административных процедур, требования к порядку их</w:t>
      </w:r>
    </w:p>
    <w:p w:rsidR="00AF6607" w:rsidRPr="001958F3" w:rsidRDefault="00AF6607" w:rsidP="00AF6607">
      <w:pPr>
        <w:pStyle w:val="ConsPlusNormal"/>
        <w:ind w:firstLine="709"/>
        <w:jc w:val="center"/>
        <w:rPr>
          <w:rFonts w:ascii="Times New Roman" w:hAnsi="Times New Roman" w:cs="Times New Roman"/>
          <w:b/>
          <w:sz w:val="24"/>
          <w:szCs w:val="24"/>
        </w:rPr>
      </w:pPr>
      <w:r w:rsidRPr="001958F3">
        <w:rPr>
          <w:rFonts w:ascii="Times New Roman" w:hAnsi="Times New Roman" w:cs="Times New Roman"/>
          <w:b/>
          <w:sz w:val="24"/>
          <w:szCs w:val="24"/>
        </w:rPr>
        <w:t>выполнения, в том числе особенности выполнения</w:t>
      </w:r>
    </w:p>
    <w:p w:rsidR="00AF6607" w:rsidRPr="001958F3" w:rsidRDefault="00AF6607" w:rsidP="00AF6607">
      <w:pPr>
        <w:pStyle w:val="ConsPlusNormal"/>
        <w:ind w:firstLine="709"/>
        <w:jc w:val="center"/>
        <w:rPr>
          <w:rFonts w:ascii="Times New Roman" w:hAnsi="Times New Roman" w:cs="Times New Roman"/>
          <w:b/>
          <w:sz w:val="24"/>
          <w:szCs w:val="24"/>
        </w:rPr>
      </w:pPr>
      <w:r w:rsidRPr="001958F3">
        <w:rPr>
          <w:rFonts w:ascii="Times New Roman" w:hAnsi="Times New Roman" w:cs="Times New Roman"/>
          <w:b/>
          <w:sz w:val="24"/>
          <w:szCs w:val="24"/>
        </w:rPr>
        <w:t>административных процедур в электронной форме, а также</w:t>
      </w:r>
    </w:p>
    <w:p w:rsidR="00AF6607" w:rsidRPr="001958F3" w:rsidRDefault="00AF6607" w:rsidP="00AF6607">
      <w:pPr>
        <w:pStyle w:val="ConsPlusNormal"/>
        <w:ind w:firstLine="709"/>
        <w:jc w:val="center"/>
        <w:rPr>
          <w:rFonts w:ascii="Times New Roman" w:hAnsi="Times New Roman" w:cs="Times New Roman"/>
          <w:b/>
          <w:sz w:val="24"/>
          <w:szCs w:val="24"/>
        </w:rPr>
      </w:pPr>
      <w:r w:rsidRPr="001958F3">
        <w:rPr>
          <w:rFonts w:ascii="Times New Roman" w:hAnsi="Times New Roman" w:cs="Times New Roman"/>
          <w:b/>
          <w:sz w:val="24"/>
          <w:szCs w:val="24"/>
        </w:rPr>
        <w:t>особенности выполнения административных процедур</w:t>
      </w:r>
    </w:p>
    <w:p w:rsidR="00AF6607" w:rsidRPr="001958F3" w:rsidRDefault="00AF6607" w:rsidP="00AF6607">
      <w:pPr>
        <w:widowControl w:val="0"/>
        <w:autoSpaceDE w:val="0"/>
        <w:autoSpaceDN w:val="0"/>
        <w:adjustRightInd w:val="0"/>
        <w:ind w:firstLine="540"/>
        <w:jc w:val="center"/>
        <w:rPr>
          <w:b/>
          <w:sz w:val="24"/>
          <w:szCs w:val="24"/>
        </w:rPr>
      </w:pPr>
      <w:r w:rsidRPr="001958F3">
        <w:rPr>
          <w:b/>
          <w:sz w:val="24"/>
          <w:szCs w:val="24"/>
        </w:rPr>
        <w:t>в многофункциональных центрах</w:t>
      </w:r>
    </w:p>
    <w:p w:rsidR="00AF6607" w:rsidRPr="001958F3" w:rsidRDefault="00AF6607" w:rsidP="00AF6607">
      <w:pPr>
        <w:widowControl w:val="0"/>
        <w:autoSpaceDE w:val="0"/>
        <w:autoSpaceDN w:val="0"/>
        <w:adjustRightInd w:val="0"/>
        <w:ind w:firstLine="540"/>
        <w:jc w:val="both"/>
        <w:rPr>
          <w:sz w:val="24"/>
          <w:szCs w:val="24"/>
        </w:rPr>
      </w:pPr>
    </w:p>
    <w:p w:rsidR="00AF6607" w:rsidRPr="0022434D" w:rsidRDefault="00AF6607" w:rsidP="00AF6607">
      <w:pPr>
        <w:pStyle w:val="ConsPlusNormal"/>
        <w:ind w:firstLine="567"/>
        <w:jc w:val="both"/>
        <w:rPr>
          <w:rFonts w:ascii="Times New Roman" w:hAnsi="Times New Roman" w:cs="Times New Roman"/>
          <w:sz w:val="24"/>
          <w:szCs w:val="24"/>
        </w:rPr>
      </w:pPr>
      <w:r w:rsidRPr="0022434D">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AF6607" w:rsidRPr="0030194C" w:rsidRDefault="00AF6607" w:rsidP="00AF6607">
      <w:pPr>
        <w:widowControl w:val="0"/>
        <w:autoSpaceDE w:val="0"/>
        <w:autoSpaceDN w:val="0"/>
        <w:adjustRightInd w:val="0"/>
        <w:ind w:firstLine="567"/>
        <w:jc w:val="both"/>
        <w:rPr>
          <w:rFonts w:eastAsia="Calibri"/>
          <w:sz w:val="24"/>
          <w:szCs w:val="24"/>
          <w:lang w:eastAsia="en-US"/>
        </w:rPr>
      </w:pPr>
      <w:r w:rsidRPr="0030194C">
        <w:rPr>
          <w:rFonts w:eastAsia="Calibri"/>
          <w:sz w:val="24"/>
          <w:szCs w:val="24"/>
          <w:lang w:eastAsia="en-US"/>
        </w:rPr>
        <w:t>3.1.1. Предоставление муниципальной услуги включает в себя следующие административные процедуры:</w:t>
      </w:r>
    </w:p>
    <w:p w:rsidR="00AF6607" w:rsidRPr="0022434D" w:rsidRDefault="00AF6607" w:rsidP="00AF6607">
      <w:pPr>
        <w:pStyle w:val="ConsPlusNormal"/>
        <w:ind w:firstLine="567"/>
        <w:jc w:val="both"/>
        <w:rPr>
          <w:rFonts w:ascii="Times New Roman" w:hAnsi="Times New Roman" w:cs="Times New Roman"/>
          <w:sz w:val="24"/>
          <w:szCs w:val="24"/>
        </w:rPr>
      </w:pPr>
      <w:r w:rsidRPr="0022434D">
        <w:rPr>
          <w:rFonts w:ascii="Times New Roman" w:hAnsi="Times New Roman" w:cs="Times New Roman"/>
          <w:sz w:val="24"/>
          <w:szCs w:val="24"/>
        </w:rPr>
        <w:t>1) прием и регистрация заявления и документов о предоставлении муниципальной услуги - не более 1 рабочего дня;</w:t>
      </w:r>
    </w:p>
    <w:p w:rsidR="00AF6607" w:rsidRPr="0022434D" w:rsidRDefault="00AF6607" w:rsidP="00AF6607">
      <w:pPr>
        <w:widowControl w:val="0"/>
        <w:autoSpaceDE w:val="0"/>
        <w:autoSpaceDN w:val="0"/>
        <w:adjustRightInd w:val="0"/>
        <w:ind w:firstLine="540"/>
        <w:jc w:val="both"/>
        <w:rPr>
          <w:sz w:val="24"/>
          <w:szCs w:val="24"/>
        </w:rPr>
      </w:pPr>
      <w:r w:rsidRPr="0022434D">
        <w:rPr>
          <w:sz w:val="24"/>
          <w:szCs w:val="24"/>
        </w:rPr>
        <w:t>2) рассмотрение заявления и документов о предоставлении муниципальной услуги – не более 2 рабочих дней;</w:t>
      </w:r>
    </w:p>
    <w:p w:rsidR="00AF6607" w:rsidRPr="0022434D" w:rsidRDefault="00AF6607" w:rsidP="00AF6607">
      <w:pPr>
        <w:widowControl w:val="0"/>
        <w:autoSpaceDE w:val="0"/>
        <w:autoSpaceDN w:val="0"/>
        <w:adjustRightInd w:val="0"/>
        <w:ind w:firstLine="540"/>
        <w:jc w:val="both"/>
        <w:rPr>
          <w:sz w:val="24"/>
          <w:szCs w:val="24"/>
        </w:rPr>
      </w:pPr>
      <w:r w:rsidRPr="0022434D">
        <w:rPr>
          <w:sz w:val="24"/>
          <w:szCs w:val="24"/>
        </w:rPr>
        <w:t>3) принятие решения о предоставлении муниципальной услуги или об отказе в предоставлении муниципальной услуги - не более 1 рабочего дня;</w:t>
      </w:r>
    </w:p>
    <w:p w:rsidR="00AF6607" w:rsidRPr="0022434D" w:rsidRDefault="00AF6607" w:rsidP="00AF6607">
      <w:pPr>
        <w:widowControl w:val="0"/>
        <w:autoSpaceDE w:val="0"/>
        <w:autoSpaceDN w:val="0"/>
        <w:adjustRightInd w:val="0"/>
        <w:ind w:firstLine="540"/>
        <w:jc w:val="both"/>
        <w:rPr>
          <w:sz w:val="24"/>
          <w:szCs w:val="24"/>
        </w:rPr>
      </w:pPr>
      <w:r w:rsidRPr="0022434D">
        <w:rPr>
          <w:sz w:val="24"/>
          <w:szCs w:val="24"/>
        </w:rPr>
        <w:t>4) выдача результата – не более 1 рабочего дня.</w:t>
      </w:r>
    </w:p>
    <w:p w:rsidR="00AF6607" w:rsidRPr="0022434D" w:rsidRDefault="00AF6607" w:rsidP="00AF6607">
      <w:pPr>
        <w:widowControl w:val="0"/>
        <w:autoSpaceDE w:val="0"/>
        <w:autoSpaceDN w:val="0"/>
        <w:adjustRightInd w:val="0"/>
        <w:ind w:firstLine="540"/>
        <w:jc w:val="both"/>
        <w:rPr>
          <w:sz w:val="24"/>
          <w:szCs w:val="24"/>
        </w:rPr>
      </w:pPr>
      <w:r w:rsidRPr="0022434D">
        <w:rPr>
          <w:sz w:val="24"/>
          <w:szCs w:val="24"/>
        </w:rPr>
        <w:t>3.1.2. Прием и регистрация заявления и документов о предоставлении муниципальной услуги.</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 xml:space="preserve">3.1.2.2. Содержание административного действия, продолжительность и(или) максимальный срок его выполнения: специалист органа местного самоуправления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регламента оснований для отказа в приеме перенаправляет их специалисту КУМИ, ответственному за рассмотрение документов и формирование проекта </w:t>
      </w:r>
      <w:r w:rsidRPr="001958F3">
        <w:rPr>
          <w:sz w:val="24"/>
          <w:szCs w:val="24"/>
        </w:rPr>
        <w:lastRenderedPageBreak/>
        <w:t>решения, посредством АИС «Межвед ЛО» в соответствии с правилами делопроизводства, установленными в администрации, в течение не более 1 (одного) рабочего дня.</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3.1.2.3. Лицо, ответственное за выполнение административной процедуры: специалист органа местного самоуправления.</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 xml:space="preserve">3.1.2.4. Критерии принятия решения: </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 xml:space="preserve">- поступление в администрацию заявления и документов о предоставлении муниципальной услуги способом, предусмотренным административным регламентом; </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 xml:space="preserve">- наличие (отсутствие) оснований для отказа в приеме документов, необходимых для предоставления муниципальной услуги, установленных пунктом 2.9 регламента. </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 xml:space="preserve">3.1.2.5. Результат выполнения административной процедуры: </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 отказ в приеме заявления о предоставлении муниципальной услуги и прилагаемых к нему документов, в том числе в АИС «Межвед ЛО»;</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 регистрация заявления о предоставлении муниципальной услуги и прилагаемых к нему документов, в том числе принятие заявления в работу в АИС «Межвед ЛО» и перенаправление на рассмотрение специалисту КУМИ, ответственному за рассмотрение заявления и документов и формирование проекта решения.</w:t>
      </w:r>
    </w:p>
    <w:p w:rsidR="00AF6607" w:rsidRPr="0022434D" w:rsidRDefault="00AF6607" w:rsidP="00AF6607">
      <w:pPr>
        <w:widowControl w:val="0"/>
        <w:autoSpaceDE w:val="0"/>
        <w:autoSpaceDN w:val="0"/>
        <w:adjustRightInd w:val="0"/>
        <w:ind w:firstLine="540"/>
        <w:jc w:val="both"/>
        <w:rPr>
          <w:sz w:val="24"/>
          <w:szCs w:val="24"/>
        </w:rPr>
      </w:pPr>
      <w:r w:rsidRPr="0022434D">
        <w:rPr>
          <w:sz w:val="24"/>
          <w:szCs w:val="24"/>
        </w:rPr>
        <w:t>3.1.3. Рассмотрение заявления и документов о предоставлении муниципальной услуги.</w:t>
      </w:r>
    </w:p>
    <w:p w:rsidR="00AF6607" w:rsidRPr="001958F3" w:rsidRDefault="00AF6607" w:rsidP="00AF6607">
      <w:pPr>
        <w:widowControl w:val="0"/>
        <w:autoSpaceDE w:val="0"/>
        <w:autoSpaceDN w:val="0"/>
        <w:adjustRightInd w:val="0"/>
        <w:ind w:firstLine="540"/>
        <w:jc w:val="both"/>
        <w:rPr>
          <w:sz w:val="24"/>
          <w:szCs w:val="24"/>
        </w:rPr>
      </w:pPr>
      <w:r w:rsidRPr="0022434D">
        <w:rPr>
          <w:sz w:val="24"/>
          <w:szCs w:val="24"/>
        </w:rPr>
        <w:t>3.1.3.1. Основание</w:t>
      </w:r>
      <w:r w:rsidRPr="001958F3">
        <w:rPr>
          <w:sz w:val="24"/>
          <w:szCs w:val="24"/>
        </w:rPr>
        <w:t xml:space="preserve"> для начала административной процедуры: прием заявления и документов в АИС «Межвед ЛО» специалистом КУМИ, ответственным за рассмотрение документов и формирование проекта решения.</w:t>
      </w:r>
    </w:p>
    <w:p w:rsidR="00AF6607" w:rsidRPr="001958F3" w:rsidRDefault="00AF6607" w:rsidP="00AF6607">
      <w:pPr>
        <w:widowControl w:val="0"/>
        <w:tabs>
          <w:tab w:val="left" w:pos="1134"/>
        </w:tabs>
        <w:autoSpaceDE w:val="0"/>
        <w:autoSpaceDN w:val="0"/>
        <w:adjustRightInd w:val="0"/>
        <w:ind w:firstLine="709"/>
        <w:jc w:val="both"/>
        <w:rPr>
          <w:sz w:val="24"/>
          <w:szCs w:val="24"/>
        </w:rPr>
      </w:pPr>
      <w:r w:rsidRPr="001958F3">
        <w:rPr>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rsidR="00AF6607" w:rsidRPr="001958F3" w:rsidRDefault="00AF6607" w:rsidP="00AF6607">
      <w:pPr>
        <w:widowControl w:val="0"/>
        <w:tabs>
          <w:tab w:val="left" w:pos="1134"/>
        </w:tabs>
        <w:autoSpaceDE w:val="0"/>
        <w:autoSpaceDN w:val="0"/>
        <w:adjustRightInd w:val="0"/>
        <w:ind w:firstLine="709"/>
        <w:jc w:val="both"/>
        <w:rPr>
          <w:sz w:val="24"/>
          <w:szCs w:val="24"/>
        </w:rPr>
      </w:pPr>
      <w:r w:rsidRPr="001958F3">
        <w:rPr>
          <w:sz w:val="24"/>
          <w:szCs w:val="24"/>
          <w:u w:val="single"/>
        </w:rPr>
        <w:t>1 действие:</w:t>
      </w:r>
      <w:r w:rsidRPr="001958F3">
        <w:rPr>
          <w:sz w:val="24"/>
          <w:szCs w:val="24"/>
        </w:rPr>
        <w:t xml:space="preserve">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p>
    <w:p w:rsidR="00AF6607" w:rsidRPr="001958F3" w:rsidRDefault="00AF6607" w:rsidP="00AF6607">
      <w:pPr>
        <w:widowControl w:val="0"/>
        <w:tabs>
          <w:tab w:val="left" w:pos="1134"/>
        </w:tabs>
        <w:autoSpaceDE w:val="0"/>
        <w:autoSpaceDN w:val="0"/>
        <w:adjustRightInd w:val="0"/>
        <w:ind w:firstLine="709"/>
        <w:jc w:val="both"/>
        <w:rPr>
          <w:sz w:val="24"/>
          <w:szCs w:val="24"/>
        </w:rPr>
      </w:pPr>
      <w:r w:rsidRPr="001958F3">
        <w:rPr>
          <w:sz w:val="24"/>
          <w:szCs w:val="24"/>
          <w:u w:val="single"/>
        </w:rPr>
        <w:t>2 действие:</w:t>
      </w:r>
      <w:r w:rsidRPr="001958F3">
        <w:rPr>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AF6607" w:rsidRPr="001958F3" w:rsidRDefault="00AF6607" w:rsidP="00AF6607">
      <w:pPr>
        <w:widowControl w:val="0"/>
        <w:tabs>
          <w:tab w:val="left" w:pos="1134"/>
        </w:tabs>
        <w:autoSpaceDE w:val="0"/>
        <w:autoSpaceDN w:val="0"/>
        <w:adjustRightInd w:val="0"/>
        <w:ind w:firstLine="709"/>
        <w:jc w:val="both"/>
        <w:rPr>
          <w:sz w:val="24"/>
          <w:szCs w:val="24"/>
        </w:rPr>
      </w:pPr>
      <w:r w:rsidRPr="001958F3">
        <w:rPr>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w:t>
      </w:r>
    </w:p>
    <w:p w:rsidR="00AF6607" w:rsidRPr="001958F3" w:rsidRDefault="00AF6607" w:rsidP="00AF6607">
      <w:pPr>
        <w:widowControl w:val="0"/>
        <w:tabs>
          <w:tab w:val="left" w:pos="1134"/>
        </w:tabs>
        <w:autoSpaceDE w:val="0"/>
        <w:autoSpaceDN w:val="0"/>
        <w:adjustRightInd w:val="0"/>
        <w:ind w:firstLine="709"/>
        <w:jc w:val="both"/>
        <w:rPr>
          <w:sz w:val="24"/>
          <w:szCs w:val="24"/>
        </w:rPr>
      </w:pPr>
      <w:r w:rsidRPr="001958F3">
        <w:rPr>
          <w:sz w:val="24"/>
          <w:szCs w:val="24"/>
          <w:u w:val="single"/>
        </w:rPr>
        <w:t>3 действие:</w:t>
      </w:r>
      <w:r w:rsidRPr="001958F3">
        <w:rPr>
          <w:sz w:val="24"/>
          <w:szCs w:val="24"/>
        </w:rPr>
        <w:t xml:space="preserve"> формирование и представление проекта решения, заявления и документов должностному лицу, ответственному за принятие и подписание соответствующего решения.</w:t>
      </w:r>
    </w:p>
    <w:p w:rsidR="00AF6607" w:rsidRPr="001958F3" w:rsidRDefault="00AF6607" w:rsidP="00AF6607">
      <w:pPr>
        <w:widowControl w:val="0"/>
        <w:autoSpaceDE w:val="0"/>
        <w:autoSpaceDN w:val="0"/>
        <w:adjustRightInd w:val="0"/>
        <w:ind w:firstLine="540"/>
        <w:jc w:val="both"/>
        <w:rPr>
          <w:sz w:val="24"/>
          <w:szCs w:val="24"/>
        </w:rPr>
      </w:pPr>
      <w:r w:rsidRPr="001958F3">
        <w:rPr>
          <w:sz w:val="24"/>
          <w:szCs w:val="24"/>
        </w:rPr>
        <w:t>Общий срок выполнения административных действий: не более 2 рабочих дней со дня окончания первой административной процедуры.</w:t>
      </w:r>
    </w:p>
    <w:p w:rsidR="00AF6607" w:rsidRPr="001958F3" w:rsidRDefault="00AF6607" w:rsidP="00AF6607">
      <w:pPr>
        <w:autoSpaceDE w:val="0"/>
        <w:autoSpaceDN w:val="0"/>
        <w:adjustRightInd w:val="0"/>
        <w:ind w:firstLine="567"/>
        <w:jc w:val="both"/>
        <w:rPr>
          <w:rFonts w:eastAsia="Calibri"/>
          <w:sz w:val="24"/>
          <w:szCs w:val="24"/>
        </w:rPr>
      </w:pPr>
      <w:r w:rsidRPr="001958F3">
        <w:rPr>
          <w:rFonts w:eastAsia="Calibri"/>
          <w:sz w:val="24"/>
          <w:szCs w:val="24"/>
        </w:rPr>
        <w:t>3.1.3.3. Лицо, ответственное за выполнение административной процедуры: специалист КУМИ, ответственный за рассмотрение документов и формирование проекта решения.</w:t>
      </w:r>
    </w:p>
    <w:p w:rsidR="00AF6607" w:rsidRPr="0022434D" w:rsidRDefault="00AF6607" w:rsidP="00AF6607">
      <w:pPr>
        <w:widowControl w:val="0"/>
        <w:autoSpaceDE w:val="0"/>
        <w:autoSpaceDN w:val="0"/>
        <w:ind w:firstLine="567"/>
        <w:jc w:val="both"/>
        <w:rPr>
          <w:sz w:val="24"/>
          <w:szCs w:val="24"/>
        </w:rPr>
      </w:pPr>
      <w:r w:rsidRPr="0022434D">
        <w:rPr>
          <w:rFonts w:eastAsia="Calibri"/>
          <w:sz w:val="24"/>
          <w:szCs w:val="24"/>
        </w:rPr>
        <w:t xml:space="preserve">3.1.3.4. Критерии принятия решения: </w:t>
      </w:r>
      <w:r w:rsidRPr="0022434D">
        <w:rPr>
          <w:sz w:val="24"/>
          <w:szCs w:val="24"/>
        </w:rPr>
        <w:t>наличие либо отсутствие оснований для отказа в предоставлении муниципальной услуги, перечисленных в пункте 2.10. административного регламента.</w:t>
      </w:r>
    </w:p>
    <w:p w:rsidR="00AF6607" w:rsidRPr="0022434D" w:rsidRDefault="00AF6607" w:rsidP="00AF6607">
      <w:pPr>
        <w:autoSpaceDE w:val="0"/>
        <w:autoSpaceDN w:val="0"/>
        <w:adjustRightInd w:val="0"/>
        <w:ind w:firstLine="567"/>
        <w:jc w:val="both"/>
        <w:rPr>
          <w:rFonts w:eastAsia="Calibri"/>
          <w:sz w:val="24"/>
          <w:szCs w:val="24"/>
        </w:rPr>
      </w:pPr>
      <w:r w:rsidRPr="0022434D">
        <w:rPr>
          <w:rFonts w:eastAsia="Calibri"/>
          <w:sz w:val="24"/>
          <w:szCs w:val="24"/>
        </w:rPr>
        <w:t>3.1.3.5. Результат выполнения административной процедуры:</w:t>
      </w:r>
    </w:p>
    <w:p w:rsidR="00AF6607" w:rsidRPr="0022434D" w:rsidRDefault="00AF6607" w:rsidP="00AF6607">
      <w:pPr>
        <w:tabs>
          <w:tab w:val="left" w:pos="1134"/>
        </w:tabs>
        <w:autoSpaceDE w:val="0"/>
        <w:autoSpaceDN w:val="0"/>
        <w:adjustRightInd w:val="0"/>
        <w:jc w:val="both"/>
        <w:rPr>
          <w:sz w:val="24"/>
          <w:szCs w:val="24"/>
        </w:rPr>
      </w:pPr>
      <w:r w:rsidRPr="0022434D">
        <w:rPr>
          <w:rFonts w:eastAsia="Calibri"/>
          <w:sz w:val="24"/>
          <w:szCs w:val="24"/>
        </w:rPr>
        <w:tab/>
      </w:r>
      <w:r w:rsidRPr="0022434D">
        <w:rPr>
          <w:sz w:val="24"/>
          <w:szCs w:val="24"/>
        </w:rPr>
        <w:t>- проект решения о предоставлении выписки и сформированная выписка из реестра муниципального имущества Сосновоборского городского округа»</w:t>
      </w:r>
    </w:p>
    <w:p w:rsidR="00AF6607" w:rsidRPr="0022434D" w:rsidRDefault="00AF6607" w:rsidP="00AF6607">
      <w:pPr>
        <w:widowControl w:val="0"/>
        <w:autoSpaceDE w:val="0"/>
        <w:autoSpaceDN w:val="0"/>
        <w:adjustRightInd w:val="0"/>
        <w:ind w:firstLine="540"/>
        <w:jc w:val="both"/>
        <w:rPr>
          <w:sz w:val="24"/>
          <w:szCs w:val="24"/>
        </w:rPr>
      </w:pPr>
      <w:r w:rsidRPr="0022434D">
        <w:rPr>
          <w:sz w:val="24"/>
          <w:szCs w:val="24"/>
        </w:rPr>
        <w:t>- проект уведомления об отсутствии объекта учета в реестре муниципального имущества Сосновоборского городского округа;</w:t>
      </w:r>
    </w:p>
    <w:p w:rsidR="00AF6607" w:rsidRPr="0022434D" w:rsidRDefault="00AF6607" w:rsidP="00AF6607">
      <w:pPr>
        <w:widowControl w:val="0"/>
        <w:autoSpaceDE w:val="0"/>
        <w:autoSpaceDN w:val="0"/>
        <w:adjustRightInd w:val="0"/>
        <w:ind w:firstLine="540"/>
        <w:jc w:val="both"/>
        <w:rPr>
          <w:sz w:val="24"/>
          <w:szCs w:val="24"/>
        </w:rPr>
      </w:pPr>
      <w:r w:rsidRPr="0022434D">
        <w:rPr>
          <w:sz w:val="24"/>
          <w:szCs w:val="24"/>
        </w:rPr>
        <w:t>- проект решения об отказе в предоставлении муниципальной услуги с обоснованием причин отказа.</w:t>
      </w:r>
    </w:p>
    <w:p w:rsidR="00AF6607" w:rsidRPr="0022434D" w:rsidRDefault="00AF6607" w:rsidP="00AF6607">
      <w:pPr>
        <w:autoSpaceDE w:val="0"/>
        <w:autoSpaceDN w:val="0"/>
        <w:adjustRightInd w:val="0"/>
        <w:ind w:firstLine="709"/>
        <w:jc w:val="both"/>
        <w:rPr>
          <w:rFonts w:eastAsia="Calibri"/>
          <w:sz w:val="24"/>
          <w:szCs w:val="24"/>
        </w:rPr>
      </w:pPr>
      <w:r w:rsidRPr="0022434D">
        <w:rPr>
          <w:rFonts w:eastAsia="Calibri"/>
          <w:sz w:val="24"/>
          <w:szCs w:val="24"/>
        </w:rPr>
        <w:t>3.1.4. Принятие решения о предоставлении муниципальной услуги или об отказе в предоставлении муниципальной услуги.</w:t>
      </w:r>
    </w:p>
    <w:p w:rsidR="00AF6607" w:rsidRPr="001958F3" w:rsidRDefault="00AF6607" w:rsidP="00AF6607">
      <w:pPr>
        <w:autoSpaceDE w:val="0"/>
        <w:autoSpaceDN w:val="0"/>
        <w:adjustRightInd w:val="0"/>
        <w:ind w:firstLine="709"/>
        <w:jc w:val="both"/>
        <w:rPr>
          <w:rFonts w:eastAsia="Calibri"/>
          <w:sz w:val="24"/>
          <w:szCs w:val="24"/>
        </w:rPr>
      </w:pPr>
      <w:r w:rsidRPr="001958F3">
        <w:rPr>
          <w:rFonts w:eastAsia="Calibri"/>
          <w:sz w:val="24"/>
          <w:szCs w:val="24"/>
        </w:rPr>
        <w:lastRenderedPageBreak/>
        <w:t>3.1.4.1. Основание для начала административной процедуры: представление заявления и документов, а также проекта решения должностному лицу КУМИ, ответственному за принятие и подписание соответствующего решения.</w:t>
      </w:r>
    </w:p>
    <w:p w:rsidR="00AF6607" w:rsidRPr="001958F3" w:rsidRDefault="00AF6607" w:rsidP="00AF6607">
      <w:pPr>
        <w:autoSpaceDE w:val="0"/>
        <w:autoSpaceDN w:val="0"/>
        <w:adjustRightInd w:val="0"/>
        <w:ind w:firstLine="709"/>
        <w:jc w:val="both"/>
        <w:rPr>
          <w:rFonts w:eastAsia="Calibri"/>
          <w:sz w:val="24"/>
          <w:szCs w:val="24"/>
        </w:rPr>
      </w:pPr>
      <w:r w:rsidRPr="001958F3">
        <w:rPr>
          <w:rFonts w:eastAsia="Calibri"/>
          <w:sz w:val="24"/>
          <w:szCs w:val="24"/>
        </w:rPr>
        <w:t>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КУМИ, ответственным за принятие и подписание соответствующего решения, в течение не более  1 рабочих дней с даты окончания второй административной процедуры.</w:t>
      </w:r>
    </w:p>
    <w:p w:rsidR="00AF6607" w:rsidRPr="001958F3" w:rsidRDefault="00AF6607" w:rsidP="00AF6607">
      <w:pPr>
        <w:autoSpaceDE w:val="0"/>
        <w:autoSpaceDN w:val="0"/>
        <w:adjustRightInd w:val="0"/>
        <w:ind w:firstLine="709"/>
        <w:jc w:val="both"/>
        <w:rPr>
          <w:rFonts w:eastAsia="Calibri"/>
          <w:sz w:val="24"/>
          <w:szCs w:val="24"/>
        </w:rPr>
      </w:pPr>
      <w:r w:rsidRPr="001958F3">
        <w:rPr>
          <w:rFonts w:eastAsia="Calibri"/>
          <w:sz w:val="24"/>
          <w:szCs w:val="24"/>
        </w:rPr>
        <w:t>3.1.4.3. Лицо, ответственное за выполнение административной процедуры: уполномоченное лицо КУМИ, ответственное за принятие и подписание соответствующего решения.</w:t>
      </w:r>
    </w:p>
    <w:p w:rsidR="00AF6607" w:rsidRPr="001958F3" w:rsidRDefault="00AF6607" w:rsidP="00AF6607">
      <w:pPr>
        <w:autoSpaceDE w:val="0"/>
        <w:autoSpaceDN w:val="0"/>
        <w:adjustRightInd w:val="0"/>
        <w:ind w:firstLine="709"/>
        <w:jc w:val="both"/>
        <w:rPr>
          <w:rFonts w:eastAsia="Calibri"/>
          <w:sz w:val="24"/>
          <w:szCs w:val="24"/>
        </w:rPr>
      </w:pPr>
      <w:r w:rsidRPr="001958F3">
        <w:rPr>
          <w:rFonts w:eastAsia="Calibri"/>
          <w:sz w:val="24"/>
          <w:szCs w:val="24"/>
        </w:rPr>
        <w:t>3.1.4.4. Критерии принятия решения: наличие либо отсутствие у заявителя права на получение муниципальной услуги.</w:t>
      </w:r>
    </w:p>
    <w:p w:rsidR="00AF6607" w:rsidRPr="001958F3" w:rsidRDefault="00AF6607" w:rsidP="00AF6607">
      <w:pPr>
        <w:autoSpaceDE w:val="0"/>
        <w:autoSpaceDN w:val="0"/>
        <w:adjustRightInd w:val="0"/>
        <w:ind w:firstLine="709"/>
        <w:jc w:val="both"/>
        <w:rPr>
          <w:rFonts w:eastAsia="Calibri"/>
          <w:sz w:val="24"/>
          <w:szCs w:val="24"/>
        </w:rPr>
      </w:pPr>
      <w:r w:rsidRPr="001958F3">
        <w:rPr>
          <w:rFonts w:eastAsia="Calibri"/>
          <w:sz w:val="24"/>
          <w:szCs w:val="24"/>
        </w:rPr>
        <w:t>3.1.4.5. Результат выполнения административной процедуры:</w:t>
      </w:r>
    </w:p>
    <w:p w:rsidR="00AF6607" w:rsidRPr="001958F3" w:rsidRDefault="00AF6607" w:rsidP="00AF6607">
      <w:pPr>
        <w:autoSpaceDE w:val="0"/>
        <w:autoSpaceDN w:val="0"/>
        <w:adjustRightInd w:val="0"/>
        <w:ind w:firstLine="709"/>
        <w:jc w:val="both"/>
        <w:rPr>
          <w:rFonts w:eastAsia="Calibri"/>
          <w:sz w:val="24"/>
          <w:szCs w:val="24"/>
        </w:rPr>
      </w:pPr>
      <w:r w:rsidRPr="001958F3">
        <w:rPr>
          <w:rFonts w:eastAsia="Calibri"/>
          <w:sz w:val="24"/>
          <w:szCs w:val="24"/>
        </w:rPr>
        <w:t xml:space="preserve">- подписание выписки из реестра муниципального имущества Сосновоборского </w:t>
      </w:r>
      <w:r w:rsidRPr="001958F3">
        <w:rPr>
          <w:sz w:val="24"/>
          <w:szCs w:val="24"/>
        </w:rPr>
        <w:t>городского округа</w:t>
      </w:r>
      <w:r w:rsidRPr="001958F3">
        <w:rPr>
          <w:rFonts w:eastAsia="Calibri"/>
          <w:sz w:val="24"/>
          <w:szCs w:val="24"/>
        </w:rPr>
        <w:t>;</w:t>
      </w:r>
    </w:p>
    <w:p w:rsidR="00AF6607" w:rsidRPr="001958F3" w:rsidRDefault="00AF6607" w:rsidP="00AF6607">
      <w:pPr>
        <w:autoSpaceDE w:val="0"/>
        <w:autoSpaceDN w:val="0"/>
        <w:adjustRightInd w:val="0"/>
        <w:ind w:firstLine="709"/>
        <w:jc w:val="both"/>
        <w:rPr>
          <w:rFonts w:eastAsia="Calibri"/>
          <w:sz w:val="24"/>
          <w:szCs w:val="24"/>
        </w:rPr>
      </w:pPr>
      <w:r w:rsidRPr="001958F3">
        <w:rPr>
          <w:rFonts w:eastAsia="Calibri"/>
          <w:sz w:val="24"/>
          <w:szCs w:val="24"/>
        </w:rPr>
        <w:t xml:space="preserve">- подписание уведомления об отсутствии объекта учета в реестре муниципального имущества </w:t>
      </w:r>
      <w:r w:rsidRPr="001958F3">
        <w:rPr>
          <w:sz w:val="24"/>
          <w:szCs w:val="24"/>
        </w:rPr>
        <w:t>Сосновоборского городского округа</w:t>
      </w:r>
      <w:r w:rsidRPr="001958F3">
        <w:rPr>
          <w:rFonts w:eastAsia="Calibri"/>
          <w:sz w:val="24"/>
          <w:szCs w:val="24"/>
        </w:rPr>
        <w:t>;</w:t>
      </w:r>
    </w:p>
    <w:p w:rsidR="00AF6607" w:rsidRPr="001958F3" w:rsidRDefault="00AF6607" w:rsidP="00AF6607">
      <w:pPr>
        <w:autoSpaceDE w:val="0"/>
        <w:autoSpaceDN w:val="0"/>
        <w:adjustRightInd w:val="0"/>
        <w:ind w:firstLine="709"/>
        <w:jc w:val="both"/>
        <w:rPr>
          <w:rFonts w:eastAsia="Calibri"/>
          <w:sz w:val="24"/>
          <w:szCs w:val="24"/>
        </w:rPr>
      </w:pPr>
      <w:r w:rsidRPr="001958F3">
        <w:rPr>
          <w:rFonts w:eastAsia="Calibri"/>
          <w:sz w:val="24"/>
          <w:szCs w:val="24"/>
        </w:rPr>
        <w:t>- подписание решения об отказе в предоставлении муниципальной услуги с обоснованием причин отказа.</w:t>
      </w:r>
    </w:p>
    <w:p w:rsidR="00AF6607" w:rsidRPr="0022434D" w:rsidRDefault="00AF6607" w:rsidP="00AF6607">
      <w:pPr>
        <w:autoSpaceDE w:val="0"/>
        <w:autoSpaceDN w:val="0"/>
        <w:adjustRightInd w:val="0"/>
        <w:ind w:firstLine="709"/>
        <w:jc w:val="both"/>
        <w:rPr>
          <w:rFonts w:eastAsia="Calibri"/>
          <w:sz w:val="24"/>
          <w:szCs w:val="24"/>
        </w:rPr>
      </w:pPr>
      <w:r w:rsidRPr="0022434D">
        <w:rPr>
          <w:rFonts w:eastAsia="Calibri"/>
          <w:sz w:val="24"/>
          <w:szCs w:val="24"/>
        </w:rPr>
        <w:t>3.1.5. Выдача результата:</w:t>
      </w:r>
    </w:p>
    <w:p w:rsidR="00AF6607" w:rsidRPr="0022434D" w:rsidRDefault="00AF6607" w:rsidP="00AF6607">
      <w:pPr>
        <w:autoSpaceDE w:val="0"/>
        <w:autoSpaceDN w:val="0"/>
        <w:adjustRightInd w:val="0"/>
        <w:ind w:firstLine="709"/>
        <w:jc w:val="both"/>
        <w:rPr>
          <w:rFonts w:eastAsia="Calibri"/>
          <w:sz w:val="24"/>
          <w:szCs w:val="24"/>
        </w:rPr>
      </w:pPr>
      <w:r w:rsidRPr="0022434D">
        <w:rPr>
          <w:rFonts w:eastAsia="Calibri"/>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AF6607" w:rsidRPr="0030194C" w:rsidRDefault="00AF6607" w:rsidP="00AF6607">
      <w:pPr>
        <w:ind w:firstLine="709"/>
        <w:contextualSpacing/>
        <w:jc w:val="both"/>
        <w:rPr>
          <w:rFonts w:eastAsia="Calibri"/>
          <w:sz w:val="24"/>
          <w:szCs w:val="24"/>
          <w:lang w:eastAsia="en-US"/>
        </w:rPr>
      </w:pPr>
      <w:r w:rsidRPr="0022434D">
        <w:rPr>
          <w:rFonts w:eastAsia="Calibri"/>
          <w:sz w:val="24"/>
          <w:szCs w:val="24"/>
        </w:rPr>
        <w:t xml:space="preserve">3.1.5.2. </w:t>
      </w:r>
      <w:r w:rsidRPr="0030194C">
        <w:rPr>
          <w:rFonts w:eastAsia="Calibri"/>
          <w:sz w:val="24"/>
          <w:szCs w:val="24"/>
          <w:lang w:eastAsia="en-US"/>
        </w:rPr>
        <w:t xml:space="preserve">Содержание административного действия, продолжительность и(или) максимальный срок его выполнения: </w:t>
      </w:r>
      <w:r w:rsidRPr="0022434D">
        <w:rPr>
          <w:sz w:val="24"/>
          <w:szCs w:val="24"/>
        </w:rPr>
        <w:t>специалист органа местного самоуправления</w:t>
      </w:r>
      <w:r w:rsidRPr="0030194C">
        <w:rPr>
          <w:rFonts w:eastAsia="Calibri"/>
          <w:sz w:val="24"/>
          <w:szCs w:val="24"/>
          <w:lang w:eastAsia="en-US"/>
        </w:rPr>
        <w:t xml:space="preserve">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рабочего дня с даты окончания третьей административной процедуры.</w:t>
      </w:r>
    </w:p>
    <w:p w:rsidR="00AF6607" w:rsidRPr="0022434D" w:rsidRDefault="00AF6607" w:rsidP="00AF6607">
      <w:pPr>
        <w:autoSpaceDE w:val="0"/>
        <w:autoSpaceDN w:val="0"/>
        <w:adjustRightInd w:val="0"/>
        <w:ind w:firstLine="709"/>
        <w:jc w:val="both"/>
        <w:rPr>
          <w:rFonts w:eastAsia="Calibri"/>
          <w:sz w:val="24"/>
          <w:szCs w:val="24"/>
        </w:rPr>
      </w:pPr>
      <w:r w:rsidRPr="0022434D">
        <w:rPr>
          <w:rFonts w:eastAsia="Calibri"/>
          <w:sz w:val="24"/>
          <w:szCs w:val="24"/>
        </w:rPr>
        <w:t xml:space="preserve">3.1.5.3. Лицо, ответственное за выполнение административной процедуры: </w:t>
      </w:r>
      <w:r w:rsidRPr="0022434D">
        <w:rPr>
          <w:sz w:val="24"/>
          <w:szCs w:val="24"/>
        </w:rPr>
        <w:t>специалист органа местного самоуправления</w:t>
      </w:r>
      <w:r w:rsidRPr="0022434D">
        <w:rPr>
          <w:rFonts w:eastAsia="Calibri"/>
          <w:sz w:val="24"/>
          <w:szCs w:val="24"/>
        </w:rPr>
        <w:t>.</w:t>
      </w:r>
    </w:p>
    <w:p w:rsidR="00AF6607" w:rsidRPr="0022434D" w:rsidRDefault="00AF6607" w:rsidP="00AF6607">
      <w:pPr>
        <w:autoSpaceDE w:val="0"/>
        <w:autoSpaceDN w:val="0"/>
        <w:adjustRightInd w:val="0"/>
        <w:ind w:firstLine="709"/>
        <w:jc w:val="both"/>
        <w:rPr>
          <w:rFonts w:eastAsia="Calibri"/>
          <w:sz w:val="24"/>
          <w:szCs w:val="24"/>
        </w:rPr>
      </w:pPr>
      <w:r w:rsidRPr="0022434D">
        <w:rPr>
          <w:rFonts w:eastAsia="Calibri"/>
          <w:sz w:val="24"/>
          <w:szCs w:val="24"/>
        </w:rPr>
        <w:t>3.1.5.4. Результат выполнения административной процедуры: внесение сведений о принятом решении в АИС «Межвед ЛО» и направление заявителю результата предоставления муниципальной услуги способом, указанным в заявлении.</w:t>
      </w:r>
    </w:p>
    <w:p w:rsidR="00AF6607" w:rsidRPr="0022434D" w:rsidRDefault="00AF6607" w:rsidP="00AF6607">
      <w:pPr>
        <w:pStyle w:val="ConsPlusNormal"/>
        <w:ind w:firstLine="709"/>
        <w:jc w:val="both"/>
        <w:rPr>
          <w:rFonts w:ascii="Times New Roman" w:hAnsi="Times New Roman" w:cs="Times New Roman"/>
          <w:sz w:val="24"/>
          <w:szCs w:val="24"/>
        </w:rPr>
      </w:pPr>
      <w:r w:rsidRPr="0022434D">
        <w:rPr>
          <w:rFonts w:ascii="Times New Roman" w:hAnsi="Times New Roman" w:cs="Times New Roman"/>
          <w:sz w:val="24"/>
          <w:szCs w:val="24"/>
        </w:rPr>
        <w:t>3.2. Особенности выполнения административных процедур в электронной форме.</w:t>
      </w:r>
    </w:p>
    <w:p w:rsidR="00AF6607" w:rsidRPr="001958F3" w:rsidRDefault="00AF6607" w:rsidP="00AF6607">
      <w:pPr>
        <w:widowControl w:val="0"/>
        <w:autoSpaceDE w:val="0"/>
        <w:autoSpaceDN w:val="0"/>
        <w:ind w:firstLine="709"/>
        <w:jc w:val="both"/>
        <w:rPr>
          <w:sz w:val="24"/>
          <w:szCs w:val="24"/>
        </w:rPr>
      </w:pPr>
      <w:r w:rsidRPr="001958F3">
        <w:rPr>
          <w:sz w:val="24"/>
          <w:szCs w:val="24"/>
        </w:rPr>
        <w:t xml:space="preserve">3.2.1. Предоставление муниципальной услуги на ЕПГУ и ПГУ ЛО осуществляется в соответствии с Федеральным </w:t>
      </w:r>
      <w:hyperlink r:id="rId14" w:history="1">
        <w:r w:rsidRPr="001958F3">
          <w:rPr>
            <w:sz w:val="24"/>
            <w:szCs w:val="24"/>
          </w:rPr>
          <w:t>законом</w:t>
        </w:r>
      </w:hyperlink>
      <w:r w:rsidRPr="001958F3">
        <w:rPr>
          <w:sz w:val="24"/>
          <w:szCs w:val="24"/>
        </w:rPr>
        <w:t xml:space="preserve"> № 210-ФЗ, Федеральным </w:t>
      </w:r>
      <w:hyperlink r:id="rId15" w:history="1">
        <w:r w:rsidRPr="001958F3">
          <w:rPr>
            <w:sz w:val="24"/>
            <w:szCs w:val="24"/>
          </w:rPr>
          <w:t>законом</w:t>
        </w:r>
      </w:hyperlink>
      <w:r w:rsidRPr="001958F3">
        <w:rPr>
          <w:sz w:val="24"/>
          <w:szCs w:val="24"/>
        </w:rPr>
        <w:t xml:space="preserve"> от 27.07.2006 № 149-ФЗ «Об информации, информационных технологиях и о защите информации», </w:t>
      </w:r>
      <w:hyperlink r:id="rId16" w:history="1">
        <w:r w:rsidRPr="001958F3">
          <w:rPr>
            <w:sz w:val="24"/>
            <w:szCs w:val="24"/>
          </w:rPr>
          <w:t>постановлением</w:t>
        </w:r>
      </w:hyperlink>
      <w:r w:rsidRPr="001958F3">
        <w:rPr>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F6607" w:rsidRPr="001958F3" w:rsidRDefault="00AF6607" w:rsidP="00AF6607">
      <w:pPr>
        <w:widowControl w:val="0"/>
        <w:autoSpaceDE w:val="0"/>
        <w:autoSpaceDN w:val="0"/>
        <w:ind w:firstLine="709"/>
        <w:jc w:val="both"/>
        <w:rPr>
          <w:sz w:val="24"/>
          <w:szCs w:val="24"/>
        </w:rPr>
      </w:pPr>
      <w:r w:rsidRPr="001958F3">
        <w:rPr>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AF6607" w:rsidRPr="001958F3" w:rsidRDefault="00AF6607" w:rsidP="00AF6607">
      <w:pPr>
        <w:widowControl w:val="0"/>
        <w:autoSpaceDE w:val="0"/>
        <w:autoSpaceDN w:val="0"/>
        <w:ind w:firstLine="709"/>
        <w:jc w:val="both"/>
        <w:rPr>
          <w:sz w:val="24"/>
          <w:szCs w:val="24"/>
        </w:rPr>
      </w:pPr>
      <w:r w:rsidRPr="001958F3">
        <w:rPr>
          <w:sz w:val="24"/>
          <w:szCs w:val="24"/>
        </w:rPr>
        <w:t>3.2.3. Муниципальная услуга может быть получена через ПГУ ЛО либо через ЕПГУ следующими способами:</w:t>
      </w:r>
    </w:p>
    <w:p w:rsidR="00AF6607" w:rsidRPr="001958F3" w:rsidRDefault="00AF6607" w:rsidP="00AF6607">
      <w:pPr>
        <w:widowControl w:val="0"/>
        <w:autoSpaceDE w:val="0"/>
        <w:autoSpaceDN w:val="0"/>
        <w:ind w:firstLine="709"/>
        <w:jc w:val="both"/>
        <w:rPr>
          <w:sz w:val="24"/>
          <w:szCs w:val="24"/>
        </w:rPr>
      </w:pPr>
      <w:r w:rsidRPr="001958F3">
        <w:rPr>
          <w:sz w:val="24"/>
          <w:szCs w:val="24"/>
        </w:rPr>
        <w:t>- без личной явки на прием в администрацию.</w:t>
      </w:r>
    </w:p>
    <w:p w:rsidR="00AF6607" w:rsidRPr="001958F3" w:rsidRDefault="00AF6607" w:rsidP="00AF6607">
      <w:pPr>
        <w:widowControl w:val="0"/>
        <w:autoSpaceDE w:val="0"/>
        <w:autoSpaceDN w:val="0"/>
        <w:ind w:firstLine="709"/>
        <w:jc w:val="both"/>
        <w:rPr>
          <w:sz w:val="24"/>
          <w:szCs w:val="24"/>
        </w:rPr>
      </w:pPr>
      <w:r w:rsidRPr="001958F3">
        <w:rPr>
          <w:sz w:val="24"/>
          <w:szCs w:val="24"/>
        </w:rPr>
        <w:t>3.2.4. Для подачи заявления через ЕПГУ или через ПГУ ЛО заявитель должен выполнить следующие действия:</w:t>
      </w:r>
    </w:p>
    <w:p w:rsidR="00AF6607" w:rsidRPr="001958F3" w:rsidRDefault="00AF6607" w:rsidP="00AF6607">
      <w:pPr>
        <w:widowControl w:val="0"/>
        <w:autoSpaceDE w:val="0"/>
        <w:autoSpaceDN w:val="0"/>
        <w:ind w:firstLine="709"/>
        <w:jc w:val="both"/>
        <w:rPr>
          <w:sz w:val="24"/>
          <w:szCs w:val="24"/>
        </w:rPr>
      </w:pPr>
      <w:r w:rsidRPr="001958F3">
        <w:rPr>
          <w:sz w:val="24"/>
          <w:szCs w:val="24"/>
        </w:rPr>
        <w:t>- пройти идентификацию и аутентификацию в ЕСИА;</w:t>
      </w:r>
    </w:p>
    <w:p w:rsidR="00AF6607" w:rsidRPr="001958F3" w:rsidRDefault="00AF6607" w:rsidP="00AF6607">
      <w:pPr>
        <w:widowControl w:val="0"/>
        <w:autoSpaceDE w:val="0"/>
        <w:autoSpaceDN w:val="0"/>
        <w:ind w:firstLine="709"/>
        <w:jc w:val="both"/>
        <w:rPr>
          <w:sz w:val="24"/>
          <w:szCs w:val="24"/>
        </w:rPr>
      </w:pPr>
      <w:r w:rsidRPr="001958F3">
        <w:rPr>
          <w:sz w:val="24"/>
          <w:szCs w:val="24"/>
        </w:rPr>
        <w:t>- в личном кабинете на ЕПГУ или на ПГУ ЛО заполнить в электронной форме заявление на оказание муниципальной услуги;</w:t>
      </w:r>
    </w:p>
    <w:p w:rsidR="00AF6607" w:rsidRPr="001958F3" w:rsidRDefault="00AF6607" w:rsidP="00AF6607">
      <w:pPr>
        <w:widowControl w:val="0"/>
        <w:autoSpaceDE w:val="0"/>
        <w:autoSpaceDN w:val="0"/>
        <w:ind w:firstLine="709"/>
        <w:jc w:val="both"/>
        <w:rPr>
          <w:sz w:val="24"/>
          <w:szCs w:val="24"/>
        </w:rPr>
      </w:pPr>
      <w:r w:rsidRPr="001958F3">
        <w:rPr>
          <w:sz w:val="24"/>
          <w:szCs w:val="24"/>
        </w:rPr>
        <w:lastRenderedPageBreak/>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AF6607" w:rsidRPr="001958F3" w:rsidRDefault="00AF6607" w:rsidP="00AF6607">
      <w:pPr>
        <w:widowControl w:val="0"/>
        <w:autoSpaceDE w:val="0"/>
        <w:autoSpaceDN w:val="0"/>
        <w:ind w:firstLine="709"/>
        <w:jc w:val="both"/>
        <w:rPr>
          <w:sz w:val="24"/>
          <w:szCs w:val="24"/>
        </w:rPr>
      </w:pPr>
      <w:r w:rsidRPr="001958F3">
        <w:rPr>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AF6607" w:rsidRPr="001958F3" w:rsidRDefault="00AF6607" w:rsidP="00AF6607">
      <w:pPr>
        <w:widowControl w:val="0"/>
        <w:autoSpaceDE w:val="0"/>
        <w:autoSpaceDN w:val="0"/>
        <w:ind w:firstLine="709"/>
        <w:jc w:val="both"/>
        <w:rPr>
          <w:sz w:val="24"/>
          <w:szCs w:val="24"/>
        </w:rPr>
      </w:pPr>
      <w:r w:rsidRPr="001958F3">
        <w:rPr>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AF6607" w:rsidRPr="001958F3" w:rsidRDefault="00AF6607" w:rsidP="00AF6607">
      <w:pPr>
        <w:widowControl w:val="0"/>
        <w:autoSpaceDE w:val="0"/>
        <w:autoSpaceDN w:val="0"/>
        <w:ind w:firstLine="709"/>
        <w:jc w:val="both"/>
        <w:rPr>
          <w:sz w:val="24"/>
          <w:szCs w:val="24"/>
        </w:rPr>
      </w:pPr>
      <w:r w:rsidRPr="001958F3">
        <w:rPr>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AF6607" w:rsidRPr="001958F3" w:rsidRDefault="00AF6607" w:rsidP="00AF6607">
      <w:pPr>
        <w:widowControl w:val="0"/>
        <w:autoSpaceDE w:val="0"/>
        <w:autoSpaceDN w:val="0"/>
        <w:ind w:firstLine="709"/>
        <w:jc w:val="both"/>
        <w:rPr>
          <w:sz w:val="24"/>
          <w:szCs w:val="24"/>
        </w:rPr>
      </w:pPr>
      <w:r w:rsidRPr="001958F3">
        <w:rPr>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AF6607" w:rsidRPr="001958F3" w:rsidRDefault="00AF6607" w:rsidP="00AF6607">
      <w:pPr>
        <w:widowControl w:val="0"/>
        <w:autoSpaceDE w:val="0"/>
        <w:autoSpaceDN w:val="0"/>
        <w:ind w:firstLine="709"/>
        <w:jc w:val="both"/>
        <w:rPr>
          <w:sz w:val="24"/>
          <w:szCs w:val="24"/>
        </w:rPr>
      </w:pPr>
      <w:r w:rsidRPr="001958F3">
        <w:rPr>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F6607" w:rsidRPr="001958F3" w:rsidRDefault="00AF6607" w:rsidP="00AF6607">
      <w:pPr>
        <w:widowControl w:val="0"/>
        <w:autoSpaceDE w:val="0"/>
        <w:autoSpaceDN w:val="0"/>
        <w:ind w:firstLine="709"/>
        <w:jc w:val="both"/>
        <w:rPr>
          <w:sz w:val="24"/>
          <w:szCs w:val="24"/>
        </w:rPr>
      </w:pPr>
      <w:r w:rsidRPr="001958F3">
        <w:rPr>
          <w:sz w:val="24"/>
          <w:szCs w:val="24"/>
        </w:rPr>
        <w:t xml:space="preserve">3.2.7. В случае поступления всех документов, указанных в </w:t>
      </w:r>
      <w:hyperlink w:anchor="P99" w:history="1">
        <w:r w:rsidRPr="001958F3">
          <w:rPr>
            <w:sz w:val="24"/>
            <w:szCs w:val="24"/>
          </w:rPr>
          <w:t>пункте 2.6</w:t>
        </w:r>
      </w:hyperlink>
      <w:r w:rsidRPr="001958F3">
        <w:rPr>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AF6607" w:rsidRPr="001958F3" w:rsidRDefault="00AF6607" w:rsidP="00AF6607">
      <w:pPr>
        <w:widowControl w:val="0"/>
        <w:autoSpaceDE w:val="0"/>
        <w:autoSpaceDN w:val="0"/>
        <w:ind w:firstLine="709"/>
        <w:jc w:val="both"/>
        <w:rPr>
          <w:sz w:val="24"/>
          <w:szCs w:val="24"/>
        </w:rPr>
      </w:pPr>
      <w:r w:rsidRPr="001958F3">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F6607" w:rsidRPr="001958F3" w:rsidRDefault="00AF6607" w:rsidP="00AF6607">
      <w:pPr>
        <w:widowControl w:val="0"/>
        <w:autoSpaceDE w:val="0"/>
        <w:autoSpaceDN w:val="0"/>
        <w:ind w:firstLine="709"/>
        <w:jc w:val="both"/>
        <w:rPr>
          <w:sz w:val="24"/>
          <w:szCs w:val="24"/>
        </w:rPr>
      </w:pPr>
      <w:r w:rsidRPr="001958F3">
        <w:rPr>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AF6607" w:rsidRPr="001958F3" w:rsidRDefault="00AF6607" w:rsidP="00AF6607">
      <w:pPr>
        <w:widowControl w:val="0"/>
        <w:autoSpaceDE w:val="0"/>
        <w:autoSpaceDN w:val="0"/>
        <w:ind w:firstLine="709"/>
        <w:jc w:val="both"/>
        <w:rPr>
          <w:sz w:val="24"/>
          <w:szCs w:val="24"/>
        </w:rPr>
      </w:pPr>
      <w:r w:rsidRPr="001958F3">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AF6607" w:rsidRPr="0022434D" w:rsidRDefault="00AF6607" w:rsidP="00AF6607">
      <w:pPr>
        <w:widowControl w:val="0"/>
        <w:autoSpaceDE w:val="0"/>
        <w:autoSpaceDN w:val="0"/>
        <w:ind w:firstLine="709"/>
        <w:jc w:val="both"/>
        <w:rPr>
          <w:sz w:val="24"/>
          <w:szCs w:val="24"/>
        </w:rPr>
      </w:pPr>
      <w:r w:rsidRPr="0022434D">
        <w:rPr>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AF6607" w:rsidRPr="001958F3" w:rsidRDefault="00AF6607" w:rsidP="00AF6607">
      <w:pPr>
        <w:autoSpaceDE w:val="0"/>
        <w:autoSpaceDN w:val="0"/>
        <w:adjustRightInd w:val="0"/>
        <w:ind w:firstLine="709"/>
        <w:jc w:val="both"/>
        <w:rPr>
          <w:sz w:val="24"/>
          <w:szCs w:val="24"/>
        </w:rPr>
      </w:pPr>
      <w:r w:rsidRPr="0022434D">
        <w:rPr>
          <w:sz w:val="24"/>
          <w:szCs w:val="24"/>
        </w:rPr>
        <w:t>3.3.1. В случае, если в выданных в результате предоставления муниципальной</w:t>
      </w:r>
      <w:r w:rsidRPr="001958F3">
        <w:rPr>
          <w:sz w:val="24"/>
          <w:szCs w:val="24"/>
        </w:rPr>
        <w:t xml:space="preserve"> услуги документах допущены опечатки и ошибки, заявитель вправе представить в администрацию по почте, через МФЦ, с использованием информационно-телекоммуникационной сети "Интернет", официального сайта администрации Сосновоборского городского округа, ЕГПУ либо регионального портала государственных и муниципальных услуг, а также при личном приеме заявителя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AF6607" w:rsidRPr="001958F3" w:rsidRDefault="00AF6607" w:rsidP="00AF6607">
      <w:pPr>
        <w:widowControl w:val="0"/>
        <w:autoSpaceDE w:val="0"/>
        <w:autoSpaceDN w:val="0"/>
        <w:ind w:firstLine="709"/>
        <w:jc w:val="both"/>
        <w:rPr>
          <w:sz w:val="24"/>
          <w:szCs w:val="24"/>
        </w:rPr>
      </w:pPr>
      <w:r w:rsidRPr="001958F3">
        <w:rPr>
          <w:sz w:val="24"/>
          <w:szCs w:val="24"/>
        </w:rPr>
        <w:t xml:space="preserve">3.3.2. В течение 3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w:t>
      </w:r>
      <w:r w:rsidRPr="001958F3">
        <w:rPr>
          <w:sz w:val="24"/>
          <w:szCs w:val="24"/>
        </w:rPr>
        <w:lastRenderedPageBreak/>
        <w:t>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F6607" w:rsidRPr="001958F3" w:rsidRDefault="00AF6607" w:rsidP="00AF6607">
      <w:pPr>
        <w:widowControl w:val="0"/>
        <w:autoSpaceDE w:val="0"/>
        <w:autoSpaceDN w:val="0"/>
        <w:adjustRightInd w:val="0"/>
        <w:ind w:firstLine="540"/>
        <w:jc w:val="both"/>
        <w:rPr>
          <w:sz w:val="24"/>
          <w:szCs w:val="24"/>
        </w:rPr>
      </w:pPr>
    </w:p>
    <w:p w:rsidR="00AF6607" w:rsidRPr="001958F3" w:rsidRDefault="00AF6607" w:rsidP="00AF6607">
      <w:pPr>
        <w:pStyle w:val="ConsPlusNormal"/>
        <w:ind w:firstLine="709"/>
        <w:jc w:val="center"/>
        <w:rPr>
          <w:rFonts w:ascii="Times New Roman" w:hAnsi="Times New Roman" w:cs="Times New Roman"/>
          <w:b/>
          <w:sz w:val="24"/>
          <w:szCs w:val="24"/>
        </w:rPr>
      </w:pPr>
      <w:r w:rsidRPr="001958F3">
        <w:rPr>
          <w:rFonts w:ascii="Times New Roman" w:hAnsi="Times New Roman" w:cs="Times New Roman"/>
          <w:b/>
          <w:sz w:val="24"/>
          <w:szCs w:val="24"/>
        </w:rPr>
        <w:t>4. Формы контроля за исполнением административного регламента</w:t>
      </w:r>
    </w:p>
    <w:p w:rsidR="00AF6607" w:rsidRPr="001958F3" w:rsidRDefault="00AF6607" w:rsidP="00AF6607">
      <w:pPr>
        <w:pStyle w:val="ConsPlusNormal"/>
        <w:ind w:firstLine="709"/>
        <w:jc w:val="both"/>
        <w:rPr>
          <w:rFonts w:ascii="Times New Roman" w:hAnsi="Times New Roman" w:cs="Times New Roman"/>
          <w:sz w:val="24"/>
          <w:szCs w:val="24"/>
        </w:rPr>
      </w:pP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По результатам рассмотрения обращений обратившемуся дается письменный ответ.</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Руководитель администрации несет ответственность за обеспечение предоставления муниципальной услуги.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AF6607" w:rsidRPr="001958F3" w:rsidRDefault="00AF6607" w:rsidP="00AF6607">
      <w:pPr>
        <w:pStyle w:val="ConsPlusNormal"/>
        <w:ind w:firstLine="709"/>
        <w:jc w:val="both"/>
        <w:rPr>
          <w:rFonts w:ascii="Times New Roman" w:hAnsi="Times New Roman" w:cs="Times New Roman"/>
          <w:sz w:val="24"/>
          <w:szCs w:val="24"/>
        </w:rPr>
      </w:pPr>
    </w:p>
    <w:p w:rsidR="00AF6607" w:rsidRPr="001958F3" w:rsidRDefault="00AF6607" w:rsidP="00AF6607">
      <w:pPr>
        <w:autoSpaceDE w:val="0"/>
        <w:autoSpaceDN w:val="0"/>
        <w:adjustRightInd w:val="0"/>
        <w:ind w:firstLine="709"/>
        <w:jc w:val="center"/>
        <w:rPr>
          <w:rFonts w:eastAsia="Calibri"/>
          <w:b/>
          <w:sz w:val="24"/>
          <w:szCs w:val="24"/>
        </w:rPr>
      </w:pPr>
      <w:r w:rsidRPr="001958F3">
        <w:rPr>
          <w:rFonts w:eastAsia="Calibri"/>
          <w:b/>
          <w:sz w:val="24"/>
          <w:szCs w:val="24"/>
        </w:rPr>
        <w:t>5. Досудебный (внесудебный) порядок обжалования решений</w:t>
      </w:r>
    </w:p>
    <w:p w:rsidR="00AF6607" w:rsidRPr="001958F3" w:rsidRDefault="00AF6607" w:rsidP="00AF6607">
      <w:pPr>
        <w:autoSpaceDE w:val="0"/>
        <w:autoSpaceDN w:val="0"/>
        <w:adjustRightInd w:val="0"/>
        <w:ind w:firstLine="709"/>
        <w:jc w:val="center"/>
        <w:rPr>
          <w:rFonts w:eastAsia="Calibri"/>
          <w:b/>
          <w:sz w:val="24"/>
          <w:szCs w:val="24"/>
        </w:rPr>
      </w:pPr>
      <w:r w:rsidRPr="001958F3">
        <w:rPr>
          <w:rFonts w:eastAsia="Calibri"/>
          <w:b/>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AF6607" w:rsidRPr="001958F3" w:rsidRDefault="00AF6607" w:rsidP="00AF6607">
      <w:pPr>
        <w:autoSpaceDE w:val="0"/>
        <w:autoSpaceDN w:val="0"/>
        <w:adjustRightInd w:val="0"/>
        <w:ind w:firstLine="709"/>
        <w:jc w:val="both"/>
        <w:rPr>
          <w:rFonts w:eastAsia="Calibri"/>
          <w:sz w:val="24"/>
          <w:szCs w:val="24"/>
        </w:rPr>
      </w:pP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МФЦ либо в Комитет экономического развития и инвестиционной деятельности Ленинградской области,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главе Сосновоборского городского округа. Жалобы на решения и действия (бездействие) работника МФЦ подаются руководителю многофункционального центра. Жалобы на решения и действия (бездействие) МФЦ подаются учредителю МФЦ.</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1958F3">
          <w:rPr>
            <w:rFonts w:ascii="Times New Roman" w:hAnsi="Times New Roman" w:cs="Times New Roman"/>
            <w:sz w:val="24"/>
            <w:szCs w:val="24"/>
          </w:rPr>
          <w:t>ч. 5 ст. 11.2</w:t>
        </w:r>
      </w:hyperlink>
      <w:r w:rsidRPr="001958F3">
        <w:rPr>
          <w:rFonts w:ascii="Times New Roman" w:hAnsi="Times New Roman" w:cs="Times New Roman"/>
          <w:sz w:val="24"/>
          <w:szCs w:val="24"/>
        </w:rPr>
        <w:t xml:space="preserve"> Федерального закона от 27.07.2010 № 210-ФЗ.</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В письменной жалобе в обязательном порядке указываются:</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работника;</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1958F3">
          <w:rPr>
            <w:rFonts w:ascii="Times New Roman" w:hAnsi="Times New Roman" w:cs="Times New Roman"/>
            <w:sz w:val="24"/>
            <w:szCs w:val="24"/>
          </w:rPr>
          <w:t>ст.11.1</w:t>
        </w:r>
      </w:hyperlink>
      <w:r w:rsidRPr="001958F3">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5.6. Жалоба, поступившая в орган, предоставляющий муниципальную услугу, МФЦ, учредителю МФЦ, главе Сосновоборского городского округа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5.7. По результатам рассмотрения жалобы принимается одно из следующих решений:</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2) в удовлетворении жалобы отказывается.</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F6607" w:rsidRPr="001958F3" w:rsidRDefault="00AF6607" w:rsidP="00AF6607">
      <w:pPr>
        <w:pStyle w:val="ConsPlusNormal"/>
        <w:ind w:firstLine="709"/>
        <w:jc w:val="both"/>
        <w:rPr>
          <w:rFonts w:ascii="Times New Roman" w:hAnsi="Times New Roman" w:cs="Times New Roman"/>
          <w:sz w:val="24"/>
          <w:szCs w:val="24"/>
        </w:rPr>
      </w:pPr>
      <w:r w:rsidRPr="001958F3">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F6607" w:rsidRPr="001958F3" w:rsidRDefault="00AF6607" w:rsidP="00AF6607">
      <w:pPr>
        <w:autoSpaceDE w:val="0"/>
        <w:autoSpaceDN w:val="0"/>
        <w:adjustRightInd w:val="0"/>
        <w:ind w:firstLine="540"/>
        <w:jc w:val="center"/>
        <w:outlineLvl w:val="2"/>
        <w:rPr>
          <w:sz w:val="24"/>
          <w:szCs w:val="24"/>
        </w:rPr>
      </w:pPr>
    </w:p>
    <w:p w:rsidR="00AF6607" w:rsidRPr="001958F3" w:rsidRDefault="00AF6607" w:rsidP="00AF6607">
      <w:pPr>
        <w:autoSpaceDE w:val="0"/>
        <w:autoSpaceDN w:val="0"/>
        <w:adjustRightInd w:val="0"/>
        <w:ind w:firstLine="540"/>
        <w:jc w:val="center"/>
        <w:outlineLvl w:val="2"/>
        <w:rPr>
          <w:b/>
          <w:sz w:val="24"/>
          <w:szCs w:val="24"/>
        </w:rPr>
      </w:pPr>
      <w:r w:rsidRPr="001958F3">
        <w:rPr>
          <w:b/>
          <w:sz w:val="24"/>
          <w:szCs w:val="24"/>
        </w:rPr>
        <w:t>6. Особенности выполнения административных процедур в многофункциональных центрах.</w:t>
      </w:r>
    </w:p>
    <w:p w:rsidR="00AF6607" w:rsidRPr="001958F3" w:rsidRDefault="00AF6607" w:rsidP="00AF6607">
      <w:pPr>
        <w:autoSpaceDE w:val="0"/>
        <w:autoSpaceDN w:val="0"/>
        <w:adjustRightInd w:val="0"/>
        <w:ind w:firstLine="540"/>
        <w:jc w:val="center"/>
        <w:outlineLvl w:val="2"/>
        <w:rPr>
          <w:sz w:val="24"/>
          <w:szCs w:val="24"/>
        </w:rPr>
      </w:pPr>
    </w:p>
    <w:p w:rsidR="00AF6607" w:rsidRPr="001958F3" w:rsidRDefault="00AF6607" w:rsidP="00AF6607">
      <w:pPr>
        <w:autoSpaceDE w:val="0"/>
        <w:autoSpaceDN w:val="0"/>
        <w:adjustRightInd w:val="0"/>
        <w:ind w:firstLine="539"/>
        <w:jc w:val="both"/>
        <w:rPr>
          <w:sz w:val="24"/>
          <w:szCs w:val="24"/>
        </w:rPr>
      </w:pPr>
      <w:r w:rsidRPr="001958F3">
        <w:rPr>
          <w:sz w:val="24"/>
          <w:szCs w:val="24"/>
        </w:rPr>
        <w:t>6.1. Предоставление муниципальной услуги посредством МФЦ осуществляется в подразделениях МФЦ при наличии вступившего в силу соглашения о взаимодействии между МФЦ и администрацией. Предоставление муниципальной услуги в иных МФЦ осуществляется при наличии вступившего в силу соглашения о взаимодействии между МФЦ и иным МФЦ.</w:t>
      </w:r>
    </w:p>
    <w:p w:rsidR="00AF6607" w:rsidRPr="001958F3" w:rsidRDefault="00AF6607" w:rsidP="00AF6607">
      <w:pPr>
        <w:autoSpaceDE w:val="0"/>
        <w:autoSpaceDN w:val="0"/>
        <w:adjustRightInd w:val="0"/>
        <w:ind w:firstLine="539"/>
        <w:jc w:val="both"/>
        <w:rPr>
          <w:sz w:val="24"/>
          <w:szCs w:val="24"/>
        </w:rPr>
      </w:pPr>
      <w:r w:rsidRPr="001958F3">
        <w:rPr>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AF6607" w:rsidRPr="001958F3" w:rsidRDefault="00AF6607" w:rsidP="00AF6607">
      <w:pPr>
        <w:autoSpaceDE w:val="0"/>
        <w:autoSpaceDN w:val="0"/>
        <w:adjustRightInd w:val="0"/>
        <w:ind w:firstLine="539"/>
        <w:jc w:val="both"/>
        <w:rPr>
          <w:sz w:val="24"/>
          <w:szCs w:val="24"/>
        </w:rPr>
      </w:pPr>
      <w:r w:rsidRPr="001958F3">
        <w:rPr>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AF6607" w:rsidRPr="001958F3" w:rsidRDefault="00AF6607" w:rsidP="00AF6607">
      <w:pPr>
        <w:autoSpaceDE w:val="0"/>
        <w:autoSpaceDN w:val="0"/>
        <w:adjustRightInd w:val="0"/>
        <w:ind w:firstLine="539"/>
        <w:jc w:val="both"/>
        <w:rPr>
          <w:sz w:val="24"/>
          <w:szCs w:val="24"/>
        </w:rPr>
      </w:pPr>
      <w:r w:rsidRPr="001958F3">
        <w:rPr>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F6607" w:rsidRPr="001958F3" w:rsidRDefault="00AF6607" w:rsidP="00AF6607">
      <w:pPr>
        <w:autoSpaceDE w:val="0"/>
        <w:autoSpaceDN w:val="0"/>
        <w:adjustRightInd w:val="0"/>
        <w:ind w:firstLine="539"/>
        <w:jc w:val="both"/>
        <w:rPr>
          <w:sz w:val="24"/>
          <w:szCs w:val="24"/>
        </w:rPr>
      </w:pPr>
      <w:r w:rsidRPr="001958F3">
        <w:rPr>
          <w:sz w:val="24"/>
          <w:szCs w:val="24"/>
        </w:rPr>
        <w:t>б) определяет предмет обращения;</w:t>
      </w:r>
    </w:p>
    <w:p w:rsidR="00AF6607" w:rsidRPr="001958F3" w:rsidRDefault="00AF6607" w:rsidP="00AF6607">
      <w:pPr>
        <w:autoSpaceDE w:val="0"/>
        <w:autoSpaceDN w:val="0"/>
        <w:adjustRightInd w:val="0"/>
        <w:ind w:firstLine="539"/>
        <w:jc w:val="both"/>
        <w:rPr>
          <w:sz w:val="24"/>
          <w:szCs w:val="24"/>
        </w:rPr>
      </w:pPr>
      <w:r w:rsidRPr="001958F3">
        <w:rPr>
          <w:sz w:val="24"/>
          <w:szCs w:val="24"/>
        </w:rPr>
        <w:t>в) проводит проверку правильности заполнения обращения;</w:t>
      </w:r>
    </w:p>
    <w:p w:rsidR="00AF6607" w:rsidRPr="001958F3" w:rsidRDefault="00AF6607" w:rsidP="00AF6607">
      <w:pPr>
        <w:autoSpaceDE w:val="0"/>
        <w:autoSpaceDN w:val="0"/>
        <w:adjustRightInd w:val="0"/>
        <w:ind w:firstLine="539"/>
        <w:jc w:val="both"/>
        <w:rPr>
          <w:sz w:val="24"/>
          <w:szCs w:val="24"/>
        </w:rPr>
      </w:pPr>
      <w:r w:rsidRPr="001958F3">
        <w:rPr>
          <w:sz w:val="24"/>
          <w:szCs w:val="24"/>
        </w:rPr>
        <w:t>г) проводит проверку укомплектованности пакета документов;</w:t>
      </w:r>
    </w:p>
    <w:p w:rsidR="00AF6607" w:rsidRPr="001958F3" w:rsidRDefault="00AF6607" w:rsidP="00AF6607">
      <w:pPr>
        <w:autoSpaceDE w:val="0"/>
        <w:autoSpaceDN w:val="0"/>
        <w:adjustRightInd w:val="0"/>
        <w:ind w:firstLine="539"/>
        <w:jc w:val="both"/>
        <w:rPr>
          <w:sz w:val="24"/>
          <w:szCs w:val="24"/>
        </w:rPr>
      </w:pPr>
      <w:r w:rsidRPr="001958F3">
        <w:rPr>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AF6607" w:rsidRPr="001958F3" w:rsidRDefault="00AF6607" w:rsidP="00AF6607">
      <w:pPr>
        <w:autoSpaceDE w:val="0"/>
        <w:autoSpaceDN w:val="0"/>
        <w:adjustRightInd w:val="0"/>
        <w:ind w:firstLine="539"/>
        <w:jc w:val="both"/>
        <w:rPr>
          <w:sz w:val="24"/>
          <w:szCs w:val="24"/>
        </w:rPr>
      </w:pPr>
      <w:r w:rsidRPr="001958F3">
        <w:rPr>
          <w:sz w:val="24"/>
          <w:szCs w:val="24"/>
        </w:rPr>
        <w:t>е) заверяет каждый документ дела своей электронной подписью (далее - ЭП);</w:t>
      </w:r>
    </w:p>
    <w:p w:rsidR="00AF6607" w:rsidRPr="001958F3" w:rsidRDefault="00AF6607" w:rsidP="00AF6607">
      <w:pPr>
        <w:autoSpaceDE w:val="0"/>
        <w:autoSpaceDN w:val="0"/>
        <w:adjustRightInd w:val="0"/>
        <w:ind w:firstLine="539"/>
        <w:jc w:val="both"/>
        <w:rPr>
          <w:sz w:val="24"/>
          <w:szCs w:val="24"/>
        </w:rPr>
      </w:pPr>
      <w:r w:rsidRPr="001958F3">
        <w:rPr>
          <w:sz w:val="24"/>
          <w:szCs w:val="24"/>
        </w:rPr>
        <w:t>ж) направляет копии документов и реестр документов в комитет:</w:t>
      </w:r>
    </w:p>
    <w:p w:rsidR="00AF6607" w:rsidRPr="001958F3" w:rsidRDefault="00AF6607" w:rsidP="00AF6607">
      <w:pPr>
        <w:autoSpaceDE w:val="0"/>
        <w:autoSpaceDN w:val="0"/>
        <w:adjustRightInd w:val="0"/>
        <w:ind w:firstLine="539"/>
        <w:jc w:val="both"/>
        <w:rPr>
          <w:sz w:val="24"/>
          <w:szCs w:val="24"/>
        </w:rPr>
      </w:pPr>
      <w:r w:rsidRPr="001958F3">
        <w:rPr>
          <w:sz w:val="24"/>
          <w:szCs w:val="24"/>
        </w:rPr>
        <w:t>- в электронном виде (в составе пакетов электронных дел) в день обращения заявителя в МФЦ;</w:t>
      </w:r>
    </w:p>
    <w:p w:rsidR="00AF6607" w:rsidRDefault="00AF6607" w:rsidP="00AF6607">
      <w:pPr>
        <w:autoSpaceDE w:val="0"/>
        <w:autoSpaceDN w:val="0"/>
        <w:adjustRightInd w:val="0"/>
        <w:ind w:firstLine="539"/>
        <w:jc w:val="both"/>
        <w:rPr>
          <w:sz w:val="24"/>
          <w:szCs w:val="24"/>
        </w:rPr>
      </w:pPr>
      <w:r w:rsidRPr="001958F3">
        <w:rPr>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r w:rsidRPr="0081632A">
        <w:rPr>
          <w:sz w:val="24"/>
          <w:szCs w:val="24"/>
        </w:rPr>
        <w:t xml:space="preserve"> </w:t>
      </w:r>
    </w:p>
    <w:p w:rsidR="00AF6607" w:rsidRPr="004831B2" w:rsidRDefault="00AF6607" w:rsidP="00AF6607">
      <w:pPr>
        <w:autoSpaceDE w:val="0"/>
        <w:autoSpaceDN w:val="0"/>
        <w:adjustRightInd w:val="0"/>
        <w:ind w:firstLine="539"/>
        <w:jc w:val="both"/>
        <w:rPr>
          <w:sz w:val="24"/>
          <w:szCs w:val="24"/>
        </w:rPr>
      </w:pPr>
      <w:r w:rsidRPr="004831B2">
        <w:rPr>
          <w:sz w:val="24"/>
          <w:szCs w:val="24"/>
        </w:rPr>
        <w:t>По окончании приема документов специалист МФЦ выдает заявителю расписку в приеме документов.</w:t>
      </w:r>
    </w:p>
    <w:p w:rsidR="00AF6607" w:rsidRPr="001958F3" w:rsidRDefault="00AF6607" w:rsidP="00AF6607">
      <w:pPr>
        <w:autoSpaceDE w:val="0"/>
        <w:autoSpaceDN w:val="0"/>
        <w:adjustRightInd w:val="0"/>
        <w:ind w:firstLine="539"/>
        <w:jc w:val="both"/>
        <w:rPr>
          <w:sz w:val="24"/>
          <w:szCs w:val="24"/>
        </w:rPr>
      </w:pPr>
      <w:r w:rsidRPr="001958F3">
        <w:rPr>
          <w:sz w:val="24"/>
          <w:szCs w:val="24"/>
        </w:rPr>
        <w:t xml:space="preserve">6.3. При установлении работником МФЦ факта наличия соответствующего основания для отказа в приеме документов, указанного в </w:t>
      </w:r>
      <w:hyperlink r:id="rId19" w:history="1">
        <w:r w:rsidRPr="001958F3">
          <w:rPr>
            <w:sz w:val="24"/>
            <w:szCs w:val="24"/>
          </w:rPr>
          <w:t>пункте 2.9</w:t>
        </w:r>
      </w:hyperlink>
      <w:r w:rsidRPr="001958F3">
        <w:rPr>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AF6607" w:rsidRPr="001958F3" w:rsidRDefault="00AF6607" w:rsidP="00AF6607">
      <w:pPr>
        <w:autoSpaceDE w:val="0"/>
        <w:autoSpaceDN w:val="0"/>
        <w:adjustRightInd w:val="0"/>
        <w:ind w:firstLine="539"/>
        <w:jc w:val="both"/>
        <w:rPr>
          <w:sz w:val="24"/>
          <w:szCs w:val="24"/>
        </w:rPr>
      </w:pPr>
      <w:r w:rsidRPr="001958F3">
        <w:rPr>
          <w:sz w:val="24"/>
          <w:szCs w:val="24"/>
        </w:rPr>
        <w:t>сообщает заявителю об отсутствии у него права на получение государственной услуги;</w:t>
      </w:r>
    </w:p>
    <w:p w:rsidR="00AF6607" w:rsidRPr="001958F3" w:rsidRDefault="00AF6607" w:rsidP="00AF6607">
      <w:pPr>
        <w:autoSpaceDE w:val="0"/>
        <w:autoSpaceDN w:val="0"/>
        <w:adjustRightInd w:val="0"/>
        <w:ind w:firstLine="539"/>
        <w:jc w:val="both"/>
        <w:rPr>
          <w:sz w:val="24"/>
          <w:szCs w:val="24"/>
        </w:rPr>
      </w:pPr>
      <w:r w:rsidRPr="001958F3">
        <w:rPr>
          <w:sz w:val="24"/>
          <w:szCs w:val="24"/>
        </w:rPr>
        <w:t>распечатывает расписку о предоставлении консультации.</w:t>
      </w:r>
    </w:p>
    <w:p w:rsidR="00AF6607" w:rsidRPr="001958F3" w:rsidRDefault="00AF6607" w:rsidP="00AF6607">
      <w:pPr>
        <w:autoSpaceDE w:val="0"/>
        <w:autoSpaceDN w:val="0"/>
        <w:adjustRightInd w:val="0"/>
        <w:ind w:firstLine="539"/>
        <w:jc w:val="both"/>
        <w:rPr>
          <w:sz w:val="24"/>
          <w:szCs w:val="24"/>
        </w:rPr>
      </w:pPr>
      <w:r w:rsidRPr="001958F3">
        <w:rPr>
          <w:sz w:val="24"/>
          <w:szCs w:val="24"/>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AF6607" w:rsidRPr="001958F3" w:rsidRDefault="00AF6607" w:rsidP="00AF6607">
      <w:pPr>
        <w:autoSpaceDE w:val="0"/>
        <w:autoSpaceDN w:val="0"/>
        <w:adjustRightInd w:val="0"/>
        <w:ind w:firstLine="539"/>
        <w:jc w:val="both"/>
        <w:rPr>
          <w:sz w:val="24"/>
          <w:szCs w:val="24"/>
        </w:rPr>
      </w:pPr>
      <w:r w:rsidRPr="001958F3">
        <w:rPr>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AF6607" w:rsidRPr="001958F3" w:rsidRDefault="00AF6607" w:rsidP="00AF6607">
      <w:pPr>
        <w:autoSpaceDE w:val="0"/>
        <w:autoSpaceDN w:val="0"/>
        <w:adjustRightInd w:val="0"/>
        <w:spacing w:before="120"/>
        <w:ind w:firstLine="539"/>
        <w:jc w:val="both"/>
        <w:rPr>
          <w:sz w:val="24"/>
          <w:szCs w:val="24"/>
        </w:rPr>
      </w:pPr>
      <w:r w:rsidRPr="001958F3">
        <w:rPr>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AF6607" w:rsidRPr="001958F3" w:rsidRDefault="00AF6607" w:rsidP="00AF6607">
      <w:pPr>
        <w:autoSpaceDE w:val="0"/>
        <w:autoSpaceDN w:val="0"/>
        <w:adjustRightInd w:val="0"/>
        <w:ind w:firstLine="540"/>
        <w:jc w:val="both"/>
        <w:rPr>
          <w:sz w:val="24"/>
          <w:szCs w:val="24"/>
        </w:rPr>
      </w:pPr>
      <w:r w:rsidRPr="001958F3">
        <w:rPr>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AF6607" w:rsidRPr="001958F3" w:rsidRDefault="00AF6607" w:rsidP="00AF6607">
      <w:pPr>
        <w:autoSpaceDE w:val="0"/>
        <w:autoSpaceDN w:val="0"/>
        <w:adjustRightInd w:val="0"/>
        <w:ind w:firstLine="540"/>
        <w:jc w:val="both"/>
        <w:outlineLvl w:val="0"/>
        <w:rPr>
          <w:sz w:val="24"/>
          <w:szCs w:val="24"/>
        </w:rPr>
      </w:pPr>
      <w:r w:rsidRPr="001958F3">
        <w:rPr>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AF6607" w:rsidRPr="00A2235A" w:rsidRDefault="00AF6607" w:rsidP="00AF6607">
      <w:pPr>
        <w:pStyle w:val="ConsPlusNormal"/>
        <w:jc w:val="right"/>
        <w:outlineLvl w:val="1"/>
        <w:rPr>
          <w:rFonts w:ascii="Times New Roman" w:hAnsi="Times New Roman" w:cs="Times New Roman"/>
          <w:sz w:val="24"/>
          <w:szCs w:val="24"/>
        </w:rPr>
      </w:pPr>
    </w:p>
    <w:p w:rsidR="00AF6607" w:rsidRPr="008E4D64" w:rsidRDefault="00AF6607" w:rsidP="00AF6607">
      <w:pPr>
        <w:pStyle w:val="formattext"/>
        <w:jc w:val="right"/>
        <w:rPr>
          <w:sz w:val="24"/>
          <w:szCs w:val="24"/>
        </w:rPr>
      </w:pPr>
      <w:r w:rsidRPr="00A2235A">
        <w:rPr>
          <w:sz w:val="24"/>
          <w:szCs w:val="24"/>
        </w:rPr>
        <w:br w:type="page"/>
      </w:r>
      <w:r w:rsidRPr="008E4D64">
        <w:rPr>
          <w:sz w:val="24"/>
          <w:szCs w:val="24"/>
        </w:rPr>
        <w:t>Приложение 1</w:t>
      </w:r>
    </w:p>
    <w:p w:rsidR="00AF6607" w:rsidRPr="008E4D64" w:rsidRDefault="00AF6607" w:rsidP="00AF6607">
      <w:pPr>
        <w:pStyle w:val="ConsPlusNormal"/>
        <w:jc w:val="right"/>
        <w:rPr>
          <w:rFonts w:ascii="Times New Roman" w:hAnsi="Times New Roman" w:cs="Times New Roman"/>
          <w:sz w:val="24"/>
          <w:szCs w:val="24"/>
        </w:rPr>
      </w:pPr>
      <w:r w:rsidRPr="008E4D64">
        <w:rPr>
          <w:rFonts w:ascii="Times New Roman" w:hAnsi="Times New Roman" w:cs="Times New Roman"/>
          <w:sz w:val="24"/>
          <w:szCs w:val="24"/>
        </w:rPr>
        <w:t>к административному регламенту</w:t>
      </w:r>
    </w:p>
    <w:p w:rsidR="00AF6607" w:rsidRPr="008E4D64" w:rsidRDefault="00AF6607" w:rsidP="00AF6607">
      <w:pPr>
        <w:spacing w:after="1"/>
        <w:rPr>
          <w:sz w:val="24"/>
          <w:szCs w:val="24"/>
        </w:rPr>
      </w:pPr>
      <w:r w:rsidRPr="0030194C">
        <w:rPr>
          <w:rFonts w:cs="Calibri"/>
          <w:sz w:val="24"/>
          <w:szCs w:val="24"/>
        </w:rPr>
        <w:t>НА БЛАНКЕ ОРГАНИЗАЦИИ</w:t>
      </w:r>
    </w:p>
    <w:p w:rsidR="00AF6607" w:rsidRPr="008E4D64" w:rsidRDefault="00AF6607" w:rsidP="00AF6607">
      <w:pPr>
        <w:pStyle w:val="ConsPlusNormal"/>
        <w:jc w:val="right"/>
        <w:rPr>
          <w:rFonts w:ascii="Times New Roman" w:hAnsi="Times New Roman" w:cs="Times New Roman"/>
          <w:sz w:val="24"/>
          <w:szCs w:val="24"/>
        </w:rPr>
      </w:pPr>
      <w:r w:rsidRPr="008E4D64">
        <w:rPr>
          <w:rFonts w:ascii="Times New Roman" w:hAnsi="Times New Roman" w:cs="Times New Roman"/>
          <w:sz w:val="24"/>
          <w:szCs w:val="24"/>
        </w:rPr>
        <w:t xml:space="preserve">В КУМИ </w:t>
      </w:r>
    </w:p>
    <w:p w:rsidR="00AF6607" w:rsidRPr="008E4D64" w:rsidRDefault="00AF6607" w:rsidP="00AF6607">
      <w:pPr>
        <w:pStyle w:val="ConsPlusNormal"/>
        <w:jc w:val="right"/>
        <w:rPr>
          <w:rFonts w:ascii="Times New Roman" w:hAnsi="Times New Roman" w:cs="Times New Roman"/>
          <w:sz w:val="24"/>
          <w:szCs w:val="24"/>
        </w:rPr>
      </w:pPr>
      <w:r w:rsidRPr="008E4D64">
        <w:rPr>
          <w:rFonts w:ascii="Times New Roman" w:hAnsi="Times New Roman" w:cs="Times New Roman"/>
          <w:sz w:val="24"/>
          <w:szCs w:val="24"/>
        </w:rPr>
        <w:t xml:space="preserve"> Сосновоборский городской округ</w:t>
      </w:r>
    </w:p>
    <w:p w:rsidR="00AF6607" w:rsidRPr="008E4D64" w:rsidRDefault="00AF6607" w:rsidP="00AF6607">
      <w:pPr>
        <w:pStyle w:val="ConsPlusNormal"/>
        <w:jc w:val="right"/>
        <w:rPr>
          <w:rFonts w:ascii="Times New Roman" w:hAnsi="Times New Roman" w:cs="Times New Roman"/>
          <w:sz w:val="24"/>
          <w:szCs w:val="24"/>
        </w:rPr>
      </w:pPr>
      <w:r w:rsidRPr="008E4D64">
        <w:rPr>
          <w:rFonts w:ascii="Times New Roman" w:hAnsi="Times New Roman" w:cs="Times New Roman"/>
          <w:sz w:val="24"/>
          <w:szCs w:val="24"/>
        </w:rPr>
        <w:t>Ленинградской области</w:t>
      </w:r>
    </w:p>
    <w:p w:rsidR="00AF6607" w:rsidRPr="0030194C" w:rsidRDefault="00AF6607" w:rsidP="00AF6607">
      <w:pPr>
        <w:widowControl w:val="0"/>
        <w:autoSpaceDE w:val="0"/>
        <w:autoSpaceDN w:val="0"/>
        <w:ind w:left="5670"/>
        <w:jc w:val="center"/>
        <w:rPr>
          <w:rFonts w:cs="Calibri"/>
          <w:sz w:val="24"/>
          <w:szCs w:val="24"/>
        </w:rPr>
      </w:pPr>
      <w:bookmarkStart w:id="4" w:name="P397"/>
      <w:bookmarkEnd w:id="4"/>
      <w:r w:rsidRPr="0030194C">
        <w:rPr>
          <w:rFonts w:cs="Calibri"/>
          <w:sz w:val="24"/>
          <w:szCs w:val="24"/>
        </w:rPr>
        <w:t>от______________________________</w:t>
      </w:r>
    </w:p>
    <w:p w:rsidR="00AF6607" w:rsidRPr="0030194C" w:rsidRDefault="00AF6607" w:rsidP="00AF6607">
      <w:pPr>
        <w:widowControl w:val="0"/>
        <w:autoSpaceDE w:val="0"/>
        <w:autoSpaceDN w:val="0"/>
        <w:ind w:left="5670"/>
        <w:jc w:val="center"/>
        <w:rPr>
          <w:rFonts w:cs="Calibri"/>
          <w:sz w:val="18"/>
          <w:szCs w:val="18"/>
        </w:rPr>
      </w:pPr>
      <w:r w:rsidRPr="0030194C">
        <w:rPr>
          <w:rFonts w:cs="Calibri"/>
          <w:sz w:val="18"/>
          <w:szCs w:val="18"/>
        </w:rPr>
        <w:t xml:space="preserve"> (полное наименование заявителя для юр. лиц, ФИО – для физ. лиц)</w:t>
      </w:r>
    </w:p>
    <w:p w:rsidR="00AF6607" w:rsidRPr="0030194C" w:rsidRDefault="00AF6607" w:rsidP="00AF6607">
      <w:pPr>
        <w:widowControl w:val="0"/>
        <w:autoSpaceDE w:val="0"/>
        <w:autoSpaceDN w:val="0"/>
        <w:ind w:left="5670"/>
        <w:jc w:val="center"/>
        <w:rPr>
          <w:rFonts w:cs="Calibri"/>
          <w:sz w:val="24"/>
          <w:szCs w:val="24"/>
        </w:rPr>
      </w:pPr>
    </w:p>
    <w:p w:rsidR="00AF6607" w:rsidRPr="0030194C" w:rsidRDefault="00AF6607" w:rsidP="00AF6607">
      <w:pPr>
        <w:ind w:left="5670"/>
        <w:jc w:val="center"/>
        <w:rPr>
          <w:rFonts w:cs="Calibri"/>
          <w:sz w:val="24"/>
          <w:szCs w:val="24"/>
        </w:rPr>
      </w:pPr>
      <w:r w:rsidRPr="0030194C">
        <w:rPr>
          <w:rFonts w:eastAsia="Calibri" w:cs="Calibri"/>
          <w:sz w:val="24"/>
          <w:szCs w:val="24"/>
          <w:lang w:eastAsia="en-US"/>
        </w:rPr>
        <w:t>______________________________</w:t>
      </w:r>
    </w:p>
    <w:p w:rsidR="00AF6607" w:rsidRPr="0030194C" w:rsidRDefault="00AF6607" w:rsidP="00AF6607">
      <w:pPr>
        <w:widowControl w:val="0"/>
        <w:autoSpaceDE w:val="0"/>
        <w:autoSpaceDN w:val="0"/>
        <w:ind w:left="5670"/>
        <w:jc w:val="center"/>
        <w:rPr>
          <w:rFonts w:cs="Calibri"/>
          <w:sz w:val="18"/>
          <w:szCs w:val="18"/>
        </w:rPr>
      </w:pPr>
      <w:r w:rsidRPr="0030194C">
        <w:rPr>
          <w:rFonts w:cs="Calibri"/>
          <w:sz w:val="18"/>
          <w:szCs w:val="18"/>
        </w:rPr>
        <w:t xml:space="preserve">(ИНН – для юр. </w:t>
      </w:r>
      <w:proofErr w:type="spellStart"/>
      <w:r w:rsidRPr="0030194C">
        <w:rPr>
          <w:rFonts w:cs="Calibri"/>
          <w:sz w:val="18"/>
          <w:szCs w:val="18"/>
        </w:rPr>
        <w:t>лиц,серия</w:t>
      </w:r>
      <w:proofErr w:type="spellEnd"/>
      <w:r w:rsidRPr="0030194C">
        <w:rPr>
          <w:rFonts w:cs="Calibri"/>
          <w:sz w:val="18"/>
          <w:szCs w:val="18"/>
        </w:rPr>
        <w:t>, номер, дата выдачи паспорта,  номер СНИЛС – для физ. лиц)</w:t>
      </w:r>
    </w:p>
    <w:p w:rsidR="00AF6607" w:rsidRPr="0030194C" w:rsidRDefault="00AF6607" w:rsidP="00AF6607">
      <w:pPr>
        <w:ind w:left="5670"/>
        <w:jc w:val="center"/>
        <w:rPr>
          <w:rFonts w:cs="Calibri"/>
          <w:sz w:val="24"/>
          <w:szCs w:val="24"/>
        </w:rPr>
      </w:pPr>
      <w:r w:rsidRPr="0030194C">
        <w:rPr>
          <w:rFonts w:eastAsia="Calibri" w:cs="Calibri"/>
          <w:sz w:val="24"/>
          <w:szCs w:val="24"/>
          <w:lang w:eastAsia="en-US"/>
        </w:rPr>
        <w:t>______________________________</w:t>
      </w:r>
    </w:p>
    <w:p w:rsidR="00AF6607" w:rsidRPr="0030194C" w:rsidRDefault="00AF6607" w:rsidP="00AF6607">
      <w:pPr>
        <w:widowControl w:val="0"/>
        <w:autoSpaceDE w:val="0"/>
        <w:autoSpaceDN w:val="0"/>
        <w:ind w:left="5670"/>
        <w:jc w:val="center"/>
        <w:rPr>
          <w:rFonts w:cs="Calibri"/>
          <w:sz w:val="18"/>
          <w:szCs w:val="18"/>
        </w:rPr>
      </w:pPr>
      <w:r w:rsidRPr="0030194C">
        <w:rPr>
          <w:rFonts w:cs="Calibri"/>
          <w:sz w:val="18"/>
          <w:szCs w:val="18"/>
        </w:rPr>
        <w:t>(почтовый адрес)</w:t>
      </w:r>
    </w:p>
    <w:p w:rsidR="00AF6607" w:rsidRPr="0030194C" w:rsidRDefault="00AF6607" w:rsidP="00AF6607">
      <w:pPr>
        <w:ind w:left="5670"/>
        <w:jc w:val="center"/>
        <w:rPr>
          <w:rFonts w:cs="Calibri"/>
          <w:sz w:val="24"/>
          <w:szCs w:val="24"/>
        </w:rPr>
      </w:pPr>
      <w:r w:rsidRPr="0030194C">
        <w:rPr>
          <w:rFonts w:eastAsia="Calibri" w:cs="Calibri"/>
          <w:sz w:val="24"/>
          <w:szCs w:val="24"/>
          <w:lang w:eastAsia="en-US"/>
        </w:rPr>
        <w:t>______________________________</w:t>
      </w:r>
    </w:p>
    <w:p w:rsidR="00AF6607" w:rsidRPr="0030194C" w:rsidRDefault="00AF6607" w:rsidP="00AF6607">
      <w:pPr>
        <w:widowControl w:val="0"/>
        <w:autoSpaceDE w:val="0"/>
        <w:autoSpaceDN w:val="0"/>
        <w:ind w:left="5670"/>
        <w:jc w:val="center"/>
        <w:rPr>
          <w:rFonts w:cs="Calibri"/>
          <w:sz w:val="18"/>
          <w:szCs w:val="18"/>
        </w:rPr>
      </w:pPr>
      <w:r w:rsidRPr="0030194C">
        <w:rPr>
          <w:rFonts w:cs="Calibri"/>
          <w:sz w:val="18"/>
          <w:szCs w:val="18"/>
        </w:rPr>
        <w:t xml:space="preserve"> (адрес электронной почты, телефон)</w:t>
      </w:r>
    </w:p>
    <w:p w:rsidR="00AF6607" w:rsidRPr="0030194C" w:rsidRDefault="00AF6607" w:rsidP="00AF6607">
      <w:pPr>
        <w:widowControl w:val="0"/>
        <w:autoSpaceDE w:val="0"/>
        <w:autoSpaceDN w:val="0"/>
        <w:jc w:val="right"/>
        <w:rPr>
          <w:rFonts w:cs="Calibri"/>
          <w:sz w:val="24"/>
          <w:szCs w:val="24"/>
        </w:rPr>
      </w:pPr>
    </w:p>
    <w:p w:rsidR="00AF6607" w:rsidRPr="0030194C" w:rsidRDefault="00AF6607" w:rsidP="00AF6607">
      <w:pPr>
        <w:widowControl w:val="0"/>
        <w:autoSpaceDE w:val="0"/>
        <w:autoSpaceDN w:val="0"/>
        <w:jc w:val="center"/>
        <w:rPr>
          <w:rFonts w:cs="Calibri"/>
          <w:b/>
          <w:sz w:val="24"/>
          <w:szCs w:val="24"/>
        </w:rPr>
      </w:pPr>
      <w:r w:rsidRPr="0030194C">
        <w:rPr>
          <w:rFonts w:cs="Calibri"/>
          <w:b/>
          <w:sz w:val="24"/>
          <w:szCs w:val="24"/>
        </w:rPr>
        <w:t>Заявление</w:t>
      </w:r>
    </w:p>
    <w:p w:rsidR="00AF6607" w:rsidRPr="0030194C" w:rsidRDefault="00AF6607" w:rsidP="00AF6607">
      <w:pPr>
        <w:widowControl w:val="0"/>
        <w:autoSpaceDE w:val="0"/>
        <w:autoSpaceDN w:val="0"/>
        <w:jc w:val="center"/>
        <w:rPr>
          <w:rFonts w:cs="Calibri"/>
          <w:b/>
          <w:sz w:val="24"/>
          <w:szCs w:val="24"/>
        </w:rPr>
      </w:pPr>
      <w:r w:rsidRPr="0030194C">
        <w:rPr>
          <w:rFonts w:cs="Calibri"/>
          <w:b/>
          <w:sz w:val="24"/>
          <w:szCs w:val="24"/>
        </w:rPr>
        <w:t>о предоставлении муниципальной услуги</w:t>
      </w:r>
    </w:p>
    <w:p w:rsidR="00AF6607" w:rsidRPr="0030194C" w:rsidRDefault="00AF6607" w:rsidP="00AF6607">
      <w:pPr>
        <w:widowControl w:val="0"/>
        <w:autoSpaceDE w:val="0"/>
        <w:autoSpaceDN w:val="0"/>
        <w:jc w:val="center"/>
        <w:rPr>
          <w:rFonts w:cs="Calibri"/>
          <w:b/>
          <w:sz w:val="24"/>
          <w:szCs w:val="24"/>
        </w:rPr>
      </w:pPr>
      <w:r w:rsidRPr="0030194C">
        <w:rPr>
          <w:rFonts w:cs="Calibri"/>
          <w:b/>
          <w:sz w:val="24"/>
          <w:szCs w:val="24"/>
        </w:rPr>
        <w:t>"Предоставление сведений об объектах учета, содержащихся в реестре муниципального имущества"</w:t>
      </w:r>
    </w:p>
    <w:p w:rsidR="00AF6607" w:rsidRPr="0030194C" w:rsidRDefault="00AF6607" w:rsidP="00AF6607">
      <w:pPr>
        <w:widowControl w:val="0"/>
        <w:autoSpaceDE w:val="0"/>
        <w:autoSpaceDN w:val="0"/>
        <w:ind w:firstLine="540"/>
        <w:jc w:val="both"/>
        <w:rPr>
          <w:rFonts w:cs="Calibri"/>
          <w:sz w:val="24"/>
          <w:szCs w:val="24"/>
        </w:rPr>
      </w:pPr>
    </w:p>
    <w:p w:rsidR="00AF6607" w:rsidRPr="0030194C" w:rsidRDefault="00AF6607" w:rsidP="00AF6607">
      <w:pPr>
        <w:widowControl w:val="0"/>
        <w:autoSpaceDE w:val="0"/>
        <w:autoSpaceDN w:val="0"/>
        <w:jc w:val="both"/>
        <w:rPr>
          <w:rFonts w:cs="Calibri"/>
          <w:sz w:val="24"/>
          <w:szCs w:val="24"/>
        </w:rPr>
      </w:pPr>
      <w:r w:rsidRPr="0030194C">
        <w:rPr>
          <w:rFonts w:cs="Calibri"/>
          <w:sz w:val="24"/>
          <w:szCs w:val="24"/>
        </w:rPr>
        <w:t xml:space="preserve">Прошу предоставить информацию из реестра муниципального имущества МО Сосновоборский городской округ Ленинградской области в отношении________________________________________________________________________________ </w:t>
      </w:r>
    </w:p>
    <w:p w:rsidR="00AF6607" w:rsidRPr="0030194C" w:rsidRDefault="00AF6607" w:rsidP="00AF6607">
      <w:pPr>
        <w:widowControl w:val="0"/>
        <w:autoSpaceDE w:val="0"/>
        <w:autoSpaceDN w:val="0"/>
        <w:jc w:val="both"/>
        <w:rPr>
          <w:rFonts w:cs="Calibri"/>
          <w:sz w:val="24"/>
          <w:szCs w:val="24"/>
        </w:rPr>
      </w:pPr>
      <w:r w:rsidRPr="0030194C">
        <w:rPr>
          <w:rFonts w:cs="Calibri"/>
          <w:sz w:val="24"/>
          <w:szCs w:val="24"/>
        </w:rPr>
        <w:t>__________________________________________________________________________________________</w:t>
      </w:r>
    </w:p>
    <w:p w:rsidR="00AF6607" w:rsidRPr="0030194C" w:rsidRDefault="00AF6607" w:rsidP="00AF6607">
      <w:pPr>
        <w:widowControl w:val="0"/>
        <w:autoSpaceDE w:val="0"/>
        <w:autoSpaceDN w:val="0"/>
        <w:jc w:val="center"/>
        <w:rPr>
          <w:rFonts w:cs="Calibri"/>
          <w:sz w:val="24"/>
          <w:szCs w:val="24"/>
        </w:rPr>
      </w:pPr>
      <w:r w:rsidRPr="0030194C">
        <w:rPr>
          <w:rFonts w:cs="Calibri"/>
          <w:sz w:val="24"/>
          <w:szCs w:val="24"/>
        </w:rPr>
        <w:t>(указываются при наличии: наименование объекта</w:t>
      </w:r>
      <w:r w:rsidRPr="0030194C">
        <w:rPr>
          <w:rFonts w:cs="Calibri"/>
          <w:sz w:val="24"/>
          <w:szCs w:val="24"/>
          <w:vertAlign w:val="superscript"/>
        </w:rPr>
        <w:footnoteReference w:id="1"/>
      </w:r>
      <w:r w:rsidRPr="0030194C">
        <w:rPr>
          <w:rFonts w:cs="Calibri"/>
          <w:sz w:val="24"/>
          <w:szCs w:val="24"/>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rsidR="00AF6607" w:rsidRPr="0030194C" w:rsidRDefault="00AF6607" w:rsidP="00AF6607">
      <w:pPr>
        <w:widowControl w:val="0"/>
        <w:autoSpaceDE w:val="0"/>
        <w:autoSpaceDN w:val="0"/>
        <w:ind w:firstLine="540"/>
        <w:jc w:val="both"/>
        <w:rPr>
          <w:rFonts w:cs="Calibri"/>
          <w:sz w:val="24"/>
          <w:szCs w:val="24"/>
        </w:rPr>
      </w:pPr>
    </w:p>
    <w:p w:rsidR="00AF6607" w:rsidRPr="0030194C" w:rsidRDefault="00AF6607" w:rsidP="00AF6607">
      <w:pPr>
        <w:ind w:firstLine="709"/>
        <w:jc w:val="both"/>
        <w:rPr>
          <w:rFonts w:eastAsia="Calibri" w:cs="Calibri"/>
          <w:sz w:val="24"/>
          <w:szCs w:val="24"/>
          <w:u w:val="single"/>
          <w:lang w:eastAsia="en-US"/>
        </w:rPr>
      </w:pPr>
      <w:r w:rsidRPr="0030194C">
        <w:rPr>
          <w:rFonts w:eastAsia="Calibri" w:cs="Calibri"/>
          <w:sz w:val="24"/>
          <w:szCs w:val="24"/>
          <w:u w:val="single"/>
          <w:lang w:eastAsia="en-US"/>
        </w:rPr>
        <w:t>Приложение:</w:t>
      </w:r>
      <w:r w:rsidRPr="0030194C">
        <w:rPr>
          <w:rFonts w:eastAsia="Calibri" w:cs="Calibri"/>
          <w:sz w:val="24"/>
          <w:szCs w:val="24"/>
          <w:lang w:eastAsia="en-US"/>
        </w:rPr>
        <w:t xml:space="preserve"> копия доверенности, подтверждающей полномочия лица, действующего от имени заявителя, (</w:t>
      </w:r>
      <w:r w:rsidRPr="0030194C">
        <w:rPr>
          <w:rFonts w:eastAsia="Calibri" w:cs="Calibri"/>
          <w:i/>
          <w:sz w:val="24"/>
          <w:szCs w:val="24"/>
          <w:u w:val="single"/>
          <w:lang w:eastAsia="en-US"/>
        </w:rPr>
        <w:t>прилагается в случае отсутствия у указанного лица права действовать от имени заявителя без доверенности).</w:t>
      </w:r>
    </w:p>
    <w:p w:rsidR="00AF6607" w:rsidRPr="0030194C" w:rsidRDefault="00AF6607" w:rsidP="00AF6607">
      <w:pPr>
        <w:widowControl w:val="0"/>
        <w:autoSpaceDE w:val="0"/>
        <w:autoSpaceDN w:val="0"/>
        <w:jc w:val="both"/>
        <w:rPr>
          <w:rFonts w:cs="Calibri"/>
          <w:sz w:val="24"/>
          <w:szCs w:val="24"/>
        </w:rPr>
      </w:pPr>
      <w:r w:rsidRPr="0030194C">
        <w:rPr>
          <w:rFonts w:cs="Calibri"/>
          <w:sz w:val="24"/>
          <w:szCs w:val="24"/>
        </w:rPr>
        <w:t>Результат  рассмотрения  заявления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
        <w:gridCol w:w="2124"/>
        <w:gridCol w:w="418"/>
        <w:gridCol w:w="4169"/>
        <w:gridCol w:w="416"/>
        <w:gridCol w:w="1084"/>
        <w:gridCol w:w="969"/>
      </w:tblGrid>
      <w:tr w:rsidR="00AF6607" w:rsidRPr="008E4D64" w:rsidTr="00A86BD2">
        <w:trPr>
          <w:gridAfter w:val="1"/>
          <w:wAfter w:w="992" w:type="dxa"/>
          <w:trHeight w:val="527"/>
        </w:trPr>
        <w:tc>
          <w:tcPr>
            <w:tcW w:w="675" w:type="dxa"/>
            <w:tcBorders>
              <w:right w:val="single" w:sz="4" w:space="0" w:color="auto"/>
            </w:tcBorders>
          </w:tcPr>
          <w:p w:rsidR="00AF6607" w:rsidRPr="0030194C" w:rsidRDefault="00AF6607" w:rsidP="00A86BD2">
            <w:pPr>
              <w:widowControl w:val="0"/>
              <w:autoSpaceDE w:val="0"/>
              <w:autoSpaceDN w:val="0"/>
              <w:jc w:val="both"/>
              <w:rPr>
                <w:rFonts w:cs="Calibri"/>
                <w:sz w:val="24"/>
                <w:szCs w:val="24"/>
              </w:rPr>
            </w:pPr>
          </w:p>
        </w:tc>
        <w:tc>
          <w:tcPr>
            <w:tcW w:w="8364" w:type="dxa"/>
            <w:gridSpan w:val="5"/>
            <w:tcBorders>
              <w:top w:val="nil"/>
              <w:left w:val="single" w:sz="4" w:space="0" w:color="auto"/>
              <w:bottom w:val="nil"/>
              <w:right w:val="nil"/>
            </w:tcBorders>
          </w:tcPr>
          <w:p w:rsidR="00AF6607" w:rsidRPr="0030194C" w:rsidRDefault="00AF6607" w:rsidP="00A86BD2">
            <w:pPr>
              <w:widowControl w:val="0"/>
              <w:autoSpaceDE w:val="0"/>
              <w:autoSpaceDN w:val="0"/>
              <w:jc w:val="both"/>
              <w:rPr>
                <w:rFonts w:cs="Calibri"/>
                <w:sz w:val="24"/>
                <w:szCs w:val="24"/>
              </w:rPr>
            </w:pPr>
            <w:r w:rsidRPr="0030194C">
              <w:rPr>
                <w:rFonts w:cs="Calibri"/>
                <w:sz w:val="24"/>
                <w:szCs w:val="24"/>
              </w:rPr>
              <w:t xml:space="preserve">выдать на руки в МФЦ </w:t>
            </w:r>
          </w:p>
        </w:tc>
      </w:tr>
      <w:tr w:rsidR="00AF6607" w:rsidRPr="008E4D64" w:rsidTr="00A86BD2">
        <w:trPr>
          <w:gridAfter w:val="1"/>
          <w:wAfter w:w="992" w:type="dxa"/>
        </w:trPr>
        <w:tc>
          <w:tcPr>
            <w:tcW w:w="675" w:type="dxa"/>
            <w:tcBorders>
              <w:right w:val="single" w:sz="4" w:space="0" w:color="auto"/>
            </w:tcBorders>
          </w:tcPr>
          <w:p w:rsidR="00AF6607" w:rsidRPr="0030194C" w:rsidRDefault="00AF6607" w:rsidP="00A86BD2">
            <w:pPr>
              <w:widowControl w:val="0"/>
              <w:autoSpaceDE w:val="0"/>
              <w:autoSpaceDN w:val="0"/>
              <w:jc w:val="both"/>
              <w:rPr>
                <w:rFonts w:cs="Calibri"/>
                <w:sz w:val="24"/>
                <w:szCs w:val="24"/>
              </w:rPr>
            </w:pPr>
          </w:p>
          <w:p w:rsidR="00AF6607" w:rsidRPr="0030194C" w:rsidRDefault="00AF6607" w:rsidP="00A86BD2">
            <w:pPr>
              <w:widowControl w:val="0"/>
              <w:autoSpaceDE w:val="0"/>
              <w:autoSpaceDN w:val="0"/>
              <w:jc w:val="both"/>
              <w:rPr>
                <w:rFonts w:cs="Calibri"/>
                <w:sz w:val="24"/>
                <w:szCs w:val="24"/>
              </w:rPr>
            </w:pPr>
          </w:p>
          <w:p w:rsidR="00AF6607" w:rsidRPr="0030194C" w:rsidRDefault="00AF6607" w:rsidP="00A86BD2">
            <w:pPr>
              <w:widowControl w:val="0"/>
              <w:autoSpaceDE w:val="0"/>
              <w:autoSpaceDN w:val="0"/>
              <w:jc w:val="both"/>
              <w:rPr>
                <w:rFonts w:cs="Calibri"/>
                <w:sz w:val="24"/>
                <w:szCs w:val="24"/>
              </w:rPr>
            </w:pPr>
          </w:p>
        </w:tc>
        <w:tc>
          <w:tcPr>
            <w:tcW w:w="8364" w:type="dxa"/>
            <w:gridSpan w:val="5"/>
            <w:tcBorders>
              <w:top w:val="nil"/>
              <w:left w:val="single" w:sz="4" w:space="0" w:color="auto"/>
              <w:bottom w:val="nil"/>
              <w:right w:val="nil"/>
            </w:tcBorders>
          </w:tcPr>
          <w:p w:rsidR="00AF6607" w:rsidRPr="0030194C" w:rsidRDefault="00AF6607" w:rsidP="00A86BD2">
            <w:pPr>
              <w:widowControl w:val="0"/>
              <w:autoSpaceDE w:val="0"/>
              <w:autoSpaceDN w:val="0"/>
              <w:jc w:val="both"/>
              <w:rPr>
                <w:rFonts w:cs="Calibri"/>
                <w:sz w:val="24"/>
                <w:szCs w:val="24"/>
              </w:rPr>
            </w:pPr>
            <w:r w:rsidRPr="0030194C">
              <w:rPr>
                <w:rFonts w:cs="Calibri"/>
                <w:sz w:val="24"/>
                <w:szCs w:val="24"/>
              </w:rPr>
              <w:t>в электронной форме в личный кабинет на ПГУ ЛО/ЕПГУ</w:t>
            </w:r>
          </w:p>
          <w:p w:rsidR="00AF6607" w:rsidRPr="0030194C" w:rsidRDefault="00AF6607" w:rsidP="00A86BD2">
            <w:pPr>
              <w:widowControl w:val="0"/>
              <w:autoSpaceDE w:val="0"/>
              <w:autoSpaceDN w:val="0"/>
              <w:jc w:val="both"/>
              <w:rPr>
                <w:rFonts w:cs="Calibri"/>
                <w:sz w:val="24"/>
                <w:szCs w:val="24"/>
              </w:rPr>
            </w:pPr>
          </w:p>
        </w:tc>
      </w:tr>
      <w:tr w:rsidR="00AF6607" w:rsidRPr="008E4D64" w:rsidTr="00A86BD2">
        <w:trPr>
          <w:gridAfter w:val="1"/>
          <w:wAfter w:w="992" w:type="dxa"/>
        </w:trPr>
        <w:tc>
          <w:tcPr>
            <w:tcW w:w="675" w:type="dxa"/>
            <w:tcBorders>
              <w:right w:val="single" w:sz="4" w:space="0" w:color="auto"/>
            </w:tcBorders>
          </w:tcPr>
          <w:p w:rsidR="00AF6607" w:rsidRPr="0030194C" w:rsidRDefault="00AF6607" w:rsidP="00A86BD2">
            <w:pPr>
              <w:widowControl w:val="0"/>
              <w:autoSpaceDE w:val="0"/>
              <w:autoSpaceDN w:val="0"/>
              <w:jc w:val="both"/>
              <w:rPr>
                <w:rFonts w:cs="Calibri"/>
                <w:sz w:val="24"/>
                <w:szCs w:val="24"/>
              </w:rPr>
            </w:pPr>
          </w:p>
          <w:p w:rsidR="00AF6607" w:rsidRPr="0030194C" w:rsidRDefault="00AF6607" w:rsidP="00A86BD2">
            <w:pPr>
              <w:widowControl w:val="0"/>
              <w:autoSpaceDE w:val="0"/>
              <w:autoSpaceDN w:val="0"/>
              <w:jc w:val="both"/>
              <w:rPr>
                <w:rFonts w:cs="Calibri"/>
                <w:sz w:val="24"/>
                <w:szCs w:val="24"/>
              </w:rPr>
            </w:pPr>
          </w:p>
        </w:tc>
        <w:tc>
          <w:tcPr>
            <w:tcW w:w="8364" w:type="dxa"/>
            <w:gridSpan w:val="5"/>
            <w:tcBorders>
              <w:top w:val="nil"/>
              <w:left w:val="single" w:sz="4" w:space="0" w:color="auto"/>
              <w:bottom w:val="nil"/>
              <w:right w:val="nil"/>
            </w:tcBorders>
          </w:tcPr>
          <w:p w:rsidR="00AF6607" w:rsidRPr="0030194C" w:rsidRDefault="00AF6607" w:rsidP="00A86BD2">
            <w:pPr>
              <w:widowControl w:val="0"/>
              <w:autoSpaceDE w:val="0"/>
              <w:autoSpaceDN w:val="0"/>
              <w:jc w:val="both"/>
              <w:rPr>
                <w:rFonts w:cs="Calibri"/>
                <w:sz w:val="24"/>
                <w:szCs w:val="24"/>
              </w:rPr>
            </w:pPr>
            <w:r w:rsidRPr="0030194C">
              <w:rPr>
                <w:rFonts w:cs="Calibri"/>
                <w:sz w:val="24"/>
                <w:szCs w:val="24"/>
              </w:rPr>
              <w:t>выдать на руки уполномоченному лицу в КУМИ</w:t>
            </w:r>
          </w:p>
        </w:tc>
      </w:tr>
      <w:tr w:rsidR="00AF6607" w:rsidRPr="008E4D64" w:rsidTr="00A8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cantSplit/>
          <w:trHeight w:val="536"/>
        </w:trPr>
        <w:tc>
          <w:tcPr>
            <w:tcW w:w="2835" w:type="dxa"/>
            <w:gridSpan w:val="2"/>
            <w:tcBorders>
              <w:top w:val="nil"/>
              <w:left w:val="nil"/>
              <w:bottom w:val="single" w:sz="4" w:space="0" w:color="auto"/>
              <w:right w:val="nil"/>
            </w:tcBorders>
            <w:vAlign w:val="bottom"/>
          </w:tcPr>
          <w:p w:rsidR="00AF6607" w:rsidRPr="0030194C" w:rsidRDefault="00AF6607" w:rsidP="00A86BD2">
            <w:pPr>
              <w:jc w:val="center"/>
              <w:rPr>
                <w:rFonts w:eastAsia="Calibri" w:cs="Calibri"/>
                <w:sz w:val="24"/>
                <w:szCs w:val="24"/>
                <w:lang w:eastAsia="en-US"/>
              </w:rPr>
            </w:pPr>
          </w:p>
        </w:tc>
        <w:tc>
          <w:tcPr>
            <w:tcW w:w="426" w:type="dxa"/>
            <w:tcBorders>
              <w:top w:val="nil"/>
              <w:left w:val="nil"/>
              <w:bottom w:val="nil"/>
              <w:right w:val="nil"/>
            </w:tcBorders>
            <w:vAlign w:val="bottom"/>
          </w:tcPr>
          <w:p w:rsidR="00AF6607" w:rsidRPr="0030194C" w:rsidRDefault="00AF6607" w:rsidP="00A86BD2">
            <w:pPr>
              <w:rPr>
                <w:rFonts w:eastAsia="Calibri" w:cs="Calibri"/>
                <w:sz w:val="24"/>
                <w:szCs w:val="24"/>
                <w:lang w:eastAsia="en-US"/>
              </w:rPr>
            </w:pPr>
          </w:p>
        </w:tc>
        <w:tc>
          <w:tcPr>
            <w:tcW w:w="4252" w:type="dxa"/>
            <w:tcBorders>
              <w:top w:val="nil"/>
              <w:left w:val="nil"/>
              <w:bottom w:val="single" w:sz="4" w:space="0" w:color="auto"/>
              <w:right w:val="nil"/>
            </w:tcBorders>
            <w:vAlign w:val="bottom"/>
          </w:tcPr>
          <w:p w:rsidR="00AF6607" w:rsidRPr="0030194C" w:rsidRDefault="00AF6607" w:rsidP="00A86BD2">
            <w:pPr>
              <w:jc w:val="center"/>
              <w:rPr>
                <w:rFonts w:eastAsia="Calibri" w:cs="Calibri"/>
                <w:sz w:val="24"/>
                <w:szCs w:val="24"/>
                <w:lang w:eastAsia="en-US"/>
              </w:rPr>
            </w:pPr>
          </w:p>
        </w:tc>
        <w:tc>
          <w:tcPr>
            <w:tcW w:w="425" w:type="dxa"/>
            <w:tcBorders>
              <w:top w:val="nil"/>
              <w:left w:val="nil"/>
              <w:bottom w:val="nil"/>
              <w:right w:val="nil"/>
            </w:tcBorders>
            <w:vAlign w:val="bottom"/>
          </w:tcPr>
          <w:p w:rsidR="00AF6607" w:rsidRPr="0030194C" w:rsidRDefault="00AF6607" w:rsidP="00A86BD2">
            <w:pPr>
              <w:rPr>
                <w:rFonts w:eastAsia="Calibri" w:cs="Calibri"/>
                <w:sz w:val="24"/>
                <w:szCs w:val="24"/>
                <w:lang w:eastAsia="en-US"/>
              </w:rPr>
            </w:pPr>
          </w:p>
        </w:tc>
        <w:tc>
          <w:tcPr>
            <w:tcW w:w="1985" w:type="dxa"/>
            <w:gridSpan w:val="2"/>
            <w:tcBorders>
              <w:top w:val="nil"/>
              <w:left w:val="nil"/>
              <w:bottom w:val="single" w:sz="4" w:space="0" w:color="auto"/>
              <w:right w:val="nil"/>
            </w:tcBorders>
            <w:vAlign w:val="bottom"/>
          </w:tcPr>
          <w:p w:rsidR="00AF6607" w:rsidRPr="0030194C" w:rsidRDefault="00AF6607" w:rsidP="00A86BD2">
            <w:pPr>
              <w:jc w:val="center"/>
              <w:rPr>
                <w:rFonts w:eastAsia="Calibri" w:cs="Calibri"/>
                <w:sz w:val="24"/>
                <w:szCs w:val="24"/>
                <w:lang w:eastAsia="en-US"/>
              </w:rPr>
            </w:pPr>
          </w:p>
        </w:tc>
      </w:tr>
      <w:tr w:rsidR="00AF6607" w:rsidRPr="008E4D64" w:rsidTr="00A8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cantSplit/>
        </w:trPr>
        <w:tc>
          <w:tcPr>
            <w:tcW w:w="2835" w:type="dxa"/>
            <w:gridSpan w:val="2"/>
            <w:tcBorders>
              <w:top w:val="single" w:sz="4" w:space="0" w:color="auto"/>
              <w:left w:val="nil"/>
              <w:bottom w:val="nil"/>
              <w:right w:val="nil"/>
            </w:tcBorders>
          </w:tcPr>
          <w:p w:rsidR="00AF6607" w:rsidRPr="0030194C" w:rsidRDefault="00AF6607" w:rsidP="00A86BD2">
            <w:pPr>
              <w:jc w:val="center"/>
              <w:rPr>
                <w:rFonts w:eastAsia="Calibri" w:cs="Calibri"/>
                <w:sz w:val="24"/>
                <w:szCs w:val="24"/>
                <w:lang w:val="en-US" w:eastAsia="en-US"/>
              </w:rPr>
            </w:pPr>
            <w:r w:rsidRPr="0030194C">
              <w:rPr>
                <w:rFonts w:eastAsia="Calibri" w:cs="Calibri"/>
                <w:sz w:val="24"/>
                <w:szCs w:val="24"/>
                <w:lang w:eastAsia="en-US"/>
              </w:rPr>
              <w:t>(наименование должности)</w:t>
            </w:r>
          </w:p>
        </w:tc>
        <w:tc>
          <w:tcPr>
            <w:tcW w:w="426" w:type="dxa"/>
            <w:tcBorders>
              <w:top w:val="nil"/>
              <w:left w:val="nil"/>
              <w:bottom w:val="nil"/>
              <w:right w:val="nil"/>
            </w:tcBorders>
          </w:tcPr>
          <w:p w:rsidR="00AF6607" w:rsidRPr="0030194C" w:rsidRDefault="00AF6607" w:rsidP="00A86BD2">
            <w:pPr>
              <w:jc w:val="center"/>
              <w:rPr>
                <w:rFonts w:eastAsia="Calibri" w:cs="Calibri"/>
                <w:sz w:val="24"/>
                <w:szCs w:val="24"/>
                <w:lang w:val="en-US" w:eastAsia="en-US"/>
              </w:rPr>
            </w:pPr>
          </w:p>
        </w:tc>
        <w:tc>
          <w:tcPr>
            <w:tcW w:w="4252" w:type="dxa"/>
            <w:tcBorders>
              <w:top w:val="single" w:sz="4" w:space="0" w:color="auto"/>
              <w:left w:val="nil"/>
              <w:bottom w:val="nil"/>
              <w:right w:val="nil"/>
            </w:tcBorders>
          </w:tcPr>
          <w:p w:rsidR="00AF6607" w:rsidRPr="0030194C" w:rsidRDefault="00AF6607" w:rsidP="00A86BD2">
            <w:pPr>
              <w:jc w:val="center"/>
              <w:rPr>
                <w:rFonts w:eastAsia="Calibri" w:cs="Calibri"/>
                <w:sz w:val="24"/>
                <w:szCs w:val="24"/>
                <w:lang w:eastAsia="en-US"/>
              </w:rPr>
            </w:pPr>
            <w:r w:rsidRPr="0030194C">
              <w:rPr>
                <w:rFonts w:eastAsia="Calibri" w:cs="Calibri"/>
                <w:sz w:val="24"/>
                <w:szCs w:val="24"/>
                <w:lang w:eastAsia="en-US"/>
              </w:rPr>
              <w:t>(подпись)</w:t>
            </w:r>
          </w:p>
        </w:tc>
        <w:tc>
          <w:tcPr>
            <w:tcW w:w="425" w:type="dxa"/>
            <w:tcBorders>
              <w:top w:val="nil"/>
              <w:left w:val="nil"/>
              <w:bottom w:val="nil"/>
              <w:right w:val="nil"/>
            </w:tcBorders>
          </w:tcPr>
          <w:p w:rsidR="00AF6607" w:rsidRPr="0030194C" w:rsidRDefault="00AF6607" w:rsidP="00A86BD2">
            <w:pPr>
              <w:jc w:val="center"/>
              <w:rPr>
                <w:rFonts w:eastAsia="Calibri" w:cs="Calibri"/>
                <w:sz w:val="24"/>
                <w:szCs w:val="24"/>
                <w:lang w:eastAsia="en-US"/>
              </w:rPr>
            </w:pPr>
          </w:p>
        </w:tc>
        <w:tc>
          <w:tcPr>
            <w:tcW w:w="1985" w:type="dxa"/>
            <w:gridSpan w:val="2"/>
            <w:tcBorders>
              <w:top w:val="single" w:sz="4" w:space="0" w:color="auto"/>
              <w:left w:val="nil"/>
              <w:bottom w:val="nil"/>
              <w:right w:val="nil"/>
            </w:tcBorders>
          </w:tcPr>
          <w:p w:rsidR="00AF6607" w:rsidRPr="0030194C" w:rsidRDefault="00AF6607" w:rsidP="00A86BD2">
            <w:pPr>
              <w:jc w:val="center"/>
              <w:rPr>
                <w:rFonts w:eastAsia="Calibri" w:cs="Calibri"/>
                <w:sz w:val="24"/>
                <w:szCs w:val="24"/>
                <w:lang w:eastAsia="en-US"/>
              </w:rPr>
            </w:pPr>
            <w:r w:rsidRPr="0030194C">
              <w:rPr>
                <w:rFonts w:eastAsia="Calibri" w:cs="Calibri"/>
                <w:sz w:val="24"/>
                <w:szCs w:val="24"/>
                <w:lang w:eastAsia="en-US"/>
              </w:rPr>
              <w:t>(ФИО)</w:t>
            </w:r>
          </w:p>
        </w:tc>
      </w:tr>
    </w:tbl>
    <w:p w:rsidR="00AF6607" w:rsidRPr="0030194C" w:rsidRDefault="00AF6607" w:rsidP="00AF6607">
      <w:pPr>
        <w:widowControl w:val="0"/>
        <w:autoSpaceDE w:val="0"/>
        <w:autoSpaceDN w:val="0"/>
        <w:spacing w:line="192" w:lineRule="auto"/>
        <w:jc w:val="both"/>
        <w:rPr>
          <w:rFonts w:cs="Calibri"/>
          <w:sz w:val="24"/>
          <w:szCs w:val="24"/>
        </w:rPr>
      </w:pPr>
      <w:r w:rsidRPr="0030194C">
        <w:rPr>
          <w:rFonts w:cs="Calibri"/>
          <w:sz w:val="24"/>
          <w:szCs w:val="24"/>
        </w:rPr>
        <w:t>Исполнитель______________________</w:t>
      </w:r>
    </w:p>
    <w:p w:rsidR="00AF6607" w:rsidRPr="008E4D64" w:rsidRDefault="00AF6607" w:rsidP="00AF6607">
      <w:pPr>
        <w:pStyle w:val="ConsPlusNormal"/>
        <w:rPr>
          <w:rFonts w:ascii="Times New Roman" w:hAnsi="Times New Roman" w:cs="Times New Roman"/>
          <w:sz w:val="24"/>
          <w:szCs w:val="24"/>
        </w:rPr>
      </w:pPr>
      <w:r w:rsidRPr="0030194C">
        <w:rPr>
          <w:rFonts w:ascii="Calibri" w:eastAsia="Calibri" w:hAnsi="Calibri" w:cs="Calibri"/>
          <w:sz w:val="24"/>
          <w:szCs w:val="24"/>
          <w:lang w:eastAsia="en-US"/>
        </w:rPr>
        <w:t>(ФИО, телефон, адрес электронной почты)</w:t>
      </w:r>
    </w:p>
    <w:p w:rsidR="00AF6607" w:rsidRPr="008E4D64" w:rsidRDefault="00AF6607" w:rsidP="00AF6607">
      <w:pPr>
        <w:pStyle w:val="ConsPlusNormal"/>
        <w:rPr>
          <w:rFonts w:ascii="Times New Roman" w:hAnsi="Times New Roman" w:cs="Times New Roman"/>
          <w:sz w:val="24"/>
          <w:szCs w:val="24"/>
        </w:rPr>
      </w:pPr>
    </w:p>
    <w:p w:rsidR="00AF6607" w:rsidRPr="008E4D64" w:rsidRDefault="00AF6607" w:rsidP="00AF6607">
      <w:pPr>
        <w:pStyle w:val="ConsPlusNormal"/>
        <w:rPr>
          <w:rFonts w:ascii="Times New Roman" w:hAnsi="Times New Roman" w:cs="Times New Roman"/>
          <w:sz w:val="24"/>
          <w:szCs w:val="24"/>
        </w:rPr>
      </w:pPr>
    </w:p>
    <w:p w:rsidR="00AF6607" w:rsidRPr="00FE53EA" w:rsidRDefault="00AF6607" w:rsidP="00AF6607">
      <w:pPr>
        <w:widowControl w:val="0"/>
        <w:autoSpaceDE w:val="0"/>
        <w:autoSpaceDN w:val="0"/>
        <w:jc w:val="right"/>
        <w:outlineLvl w:val="1"/>
        <w:rPr>
          <w:sz w:val="24"/>
          <w:szCs w:val="24"/>
        </w:rPr>
      </w:pPr>
      <w:r w:rsidRPr="00FE53EA">
        <w:rPr>
          <w:sz w:val="24"/>
          <w:szCs w:val="24"/>
        </w:rPr>
        <w:t>Приложение 2</w:t>
      </w:r>
    </w:p>
    <w:p w:rsidR="00AF6607" w:rsidRPr="00FE53EA" w:rsidRDefault="00AF6607" w:rsidP="00AF6607">
      <w:pPr>
        <w:widowControl w:val="0"/>
        <w:autoSpaceDE w:val="0"/>
        <w:autoSpaceDN w:val="0"/>
        <w:jc w:val="right"/>
        <w:rPr>
          <w:sz w:val="24"/>
          <w:szCs w:val="24"/>
        </w:rPr>
      </w:pPr>
      <w:r w:rsidRPr="00FE53EA">
        <w:rPr>
          <w:sz w:val="24"/>
          <w:szCs w:val="24"/>
        </w:rPr>
        <w:t xml:space="preserve">к административному регламенту </w:t>
      </w:r>
    </w:p>
    <w:p w:rsidR="00AF6607" w:rsidRPr="00FE53EA" w:rsidRDefault="00AF6607" w:rsidP="00AF6607">
      <w:pPr>
        <w:widowControl w:val="0"/>
        <w:autoSpaceDE w:val="0"/>
        <w:autoSpaceDN w:val="0"/>
        <w:rPr>
          <w:sz w:val="24"/>
          <w:szCs w:val="24"/>
        </w:rPr>
      </w:pPr>
    </w:p>
    <w:p w:rsidR="00AF6607" w:rsidRPr="00FE53EA" w:rsidRDefault="00AF6607" w:rsidP="00AF6607">
      <w:pPr>
        <w:widowControl w:val="0"/>
        <w:autoSpaceDE w:val="0"/>
        <w:autoSpaceDN w:val="0"/>
        <w:jc w:val="right"/>
        <w:rPr>
          <w:sz w:val="24"/>
          <w:szCs w:val="24"/>
        </w:rPr>
      </w:pPr>
      <w:r w:rsidRPr="00FE53EA">
        <w:rPr>
          <w:sz w:val="24"/>
          <w:szCs w:val="24"/>
        </w:rPr>
        <w:t>____________________________</w:t>
      </w:r>
    </w:p>
    <w:p w:rsidR="00AF6607" w:rsidRPr="00FE53EA" w:rsidRDefault="00AF6607" w:rsidP="00AF6607">
      <w:pPr>
        <w:widowControl w:val="0"/>
        <w:autoSpaceDE w:val="0"/>
        <w:autoSpaceDN w:val="0"/>
        <w:jc w:val="right"/>
        <w:rPr>
          <w:sz w:val="24"/>
          <w:szCs w:val="24"/>
        </w:rPr>
      </w:pPr>
      <w:r w:rsidRPr="00FE53EA">
        <w:rPr>
          <w:sz w:val="24"/>
          <w:szCs w:val="24"/>
        </w:rPr>
        <w:t>____________________________</w:t>
      </w:r>
    </w:p>
    <w:p w:rsidR="00AF6607" w:rsidRPr="00453791" w:rsidRDefault="00AF6607" w:rsidP="00AF6607">
      <w:pPr>
        <w:widowControl w:val="0"/>
        <w:autoSpaceDE w:val="0"/>
        <w:autoSpaceDN w:val="0"/>
        <w:jc w:val="right"/>
        <w:rPr>
          <w:sz w:val="18"/>
          <w:szCs w:val="18"/>
        </w:rPr>
      </w:pPr>
      <w:r w:rsidRPr="00453791">
        <w:rPr>
          <w:sz w:val="18"/>
          <w:szCs w:val="18"/>
        </w:rPr>
        <w:t xml:space="preserve"> (контактные данные заявителя</w:t>
      </w:r>
    </w:p>
    <w:p w:rsidR="00AF6607" w:rsidRPr="00453791" w:rsidRDefault="00AF6607" w:rsidP="00AF6607">
      <w:pPr>
        <w:widowControl w:val="0"/>
        <w:autoSpaceDE w:val="0"/>
        <w:autoSpaceDN w:val="0"/>
        <w:jc w:val="right"/>
        <w:rPr>
          <w:sz w:val="18"/>
          <w:szCs w:val="18"/>
        </w:rPr>
      </w:pPr>
      <w:r w:rsidRPr="00453791">
        <w:rPr>
          <w:sz w:val="18"/>
          <w:szCs w:val="18"/>
        </w:rPr>
        <w:t>адрес, телефон)</w:t>
      </w:r>
    </w:p>
    <w:p w:rsidR="00AF6607" w:rsidRPr="00FE53EA" w:rsidRDefault="00AF6607" w:rsidP="00AF6607">
      <w:pPr>
        <w:widowControl w:val="0"/>
        <w:autoSpaceDE w:val="0"/>
        <w:autoSpaceDN w:val="0"/>
        <w:jc w:val="both"/>
        <w:rPr>
          <w:sz w:val="24"/>
          <w:szCs w:val="24"/>
        </w:rPr>
      </w:pPr>
    </w:p>
    <w:p w:rsidR="00AF6607" w:rsidRDefault="00AF6607" w:rsidP="00AF6607">
      <w:pPr>
        <w:widowControl w:val="0"/>
        <w:autoSpaceDE w:val="0"/>
        <w:autoSpaceDN w:val="0"/>
        <w:jc w:val="center"/>
        <w:rPr>
          <w:sz w:val="24"/>
          <w:szCs w:val="24"/>
        </w:rPr>
      </w:pPr>
    </w:p>
    <w:p w:rsidR="00AF6607" w:rsidRPr="00FE53EA" w:rsidRDefault="00AF6607" w:rsidP="00AF6607">
      <w:pPr>
        <w:widowControl w:val="0"/>
        <w:autoSpaceDE w:val="0"/>
        <w:autoSpaceDN w:val="0"/>
        <w:jc w:val="center"/>
        <w:rPr>
          <w:sz w:val="24"/>
          <w:szCs w:val="24"/>
        </w:rPr>
      </w:pPr>
      <w:r w:rsidRPr="00FE53EA">
        <w:rPr>
          <w:sz w:val="24"/>
          <w:szCs w:val="24"/>
        </w:rPr>
        <w:t>УВЕДОМЛЕНИЕ</w:t>
      </w:r>
    </w:p>
    <w:p w:rsidR="00AF6607" w:rsidRPr="00FE53EA" w:rsidRDefault="00AF6607" w:rsidP="00AF6607">
      <w:pPr>
        <w:widowControl w:val="0"/>
        <w:autoSpaceDE w:val="0"/>
        <w:autoSpaceDN w:val="0"/>
        <w:rPr>
          <w:sz w:val="24"/>
          <w:szCs w:val="24"/>
        </w:rPr>
      </w:pPr>
      <w:r w:rsidRPr="00FE53EA">
        <w:rPr>
          <w:sz w:val="24"/>
          <w:szCs w:val="24"/>
        </w:rPr>
        <w:t xml:space="preserve">об отсутствии объекта учета в реестре муниципального имущества </w:t>
      </w:r>
      <w:r>
        <w:rPr>
          <w:sz w:val="24"/>
          <w:szCs w:val="24"/>
        </w:rPr>
        <w:t>Сосновоборского городского округа:</w:t>
      </w:r>
    </w:p>
    <w:p w:rsidR="00AF6607" w:rsidRPr="00FE53EA" w:rsidRDefault="00AF6607" w:rsidP="00AF6607">
      <w:pPr>
        <w:widowControl w:val="0"/>
        <w:autoSpaceDE w:val="0"/>
        <w:autoSpaceDN w:val="0"/>
        <w:jc w:val="both"/>
        <w:rPr>
          <w:sz w:val="24"/>
          <w:szCs w:val="24"/>
        </w:rPr>
      </w:pPr>
    </w:p>
    <w:p w:rsidR="00AF6607" w:rsidRPr="00FE53EA" w:rsidRDefault="00AF6607" w:rsidP="00AF6607">
      <w:pPr>
        <w:widowControl w:val="0"/>
        <w:autoSpaceDE w:val="0"/>
        <w:autoSpaceDN w:val="0"/>
        <w:jc w:val="both"/>
        <w:rPr>
          <w:sz w:val="24"/>
          <w:szCs w:val="24"/>
        </w:rPr>
      </w:pPr>
      <w:r w:rsidRPr="00FE53EA">
        <w:rPr>
          <w:sz w:val="24"/>
          <w:szCs w:val="24"/>
        </w:rPr>
        <w:t>___________________________________________________________________________</w:t>
      </w:r>
    </w:p>
    <w:p w:rsidR="00AF6607" w:rsidRPr="00FE53EA" w:rsidRDefault="00AF6607" w:rsidP="00AF6607">
      <w:pPr>
        <w:widowControl w:val="0"/>
        <w:autoSpaceDE w:val="0"/>
        <w:autoSpaceDN w:val="0"/>
        <w:jc w:val="both"/>
        <w:rPr>
          <w:sz w:val="24"/>
          <w:szCs w:val="24"/>
        </w:rPr>
      </w:pPr>
    </w:p>
    <w:p w:rsidR="00AF6607" w:rsidRPr="00FE53EA" w:rsidRDefault="00AF6607" w:rsidP="00AF6607">
      <w:pPr>
        <w:widowControl w:val="0"/>
        <w:autoSpaceDE w:val="0"/>
        <w:autoSpaceDN w:val="0"/>
        <w:jc w:val="both"/>
        <w:rPr>
          <w:sz w:val="24"/>
          <w:szCs w:val="24"/>
        </w:rPr>
      </w:pPr>
    </w:p>
    <w:p w:rsidR="00AF6607" w:rsidRPr="00633B73" w:rsidRDefault="00AF6607" w:rsidP="00AF6607">
      <w:pPr>
        <w:widowControl w:val="0"/>
        <w:autoSpaceDE w:val="0"/>
        <w:autoSpaceDN w:val="0"/>
        <w:jc w:val="both"/>
        <w:rPr>
          <w:sz w:val="24"/>
          <w:szCs w:val="24"/>
        </w:rPr>
      </w:pPr>
      <w:r w:rsidRPr="00633B73">
        <w:rPr>
          <w:sz w:val="24"/>
          <w:szCs w:val="24"/>
        </w:rPr>
        <w:t>Председатель КУМИ</w:t>
      </w:r>
    </w:p>
    <w:p w:rsidR="00AF6607" w:rsidRPr="00633B73" w:rsidRDefault="00AF6607" w:rsidP="00AF6607">
      <w:pPr>
        <w:widowControl w:val="0"/>
        <w:autoSpaceDE w:val="0"/>
        <w:autoSpaceDN w:val="0"/>
        <w:jc w:val="both"/>
        <w:rPr>
          <w:sz w:val="24"/>
          <w:szCs w:val="24"/>
        </w:rPr>
      </w:pPr>
      <w:r w:rsidRPr="00633B73">
        <w:rPr>
          <w:sz w:val="24"/>
          <w:szCs w:val="24"/>
        </w:rPr>
        <w:t>Сосновоборского городского округа</w:t>
      </w:r>
      <w:r>
        <w:rPr>
          <w:sz w:val="24"/>
          <w:szCs w:val="24"/>
        </w:rPr>
        <w:tab/>
      </w:r>
      <w:r>
        <w:rPr>
          <w:sz w:val="24"/>
          <w:szCs w:val="24"/>
        </w:rPr>
        <w:tab/>
      </w:r>
      <w:r>
        <w:rPr>
          <w:sz w:val="24"/>
          <w:szCs w:val="24"/>
        </w:rPr>
        <w:tab/>
      </w:r>
      <w:r>
        <w:rPr>
          <w:sz w:val="24"/>
          <w:szCs w:val="24"/>
        </w:rPr>
        <w:tab/>
      </w:r>
      <w:r>
        <w:rPr>
          <w:sz w:val="24"/>
          <w:szCs w:val="24"/>
        </w:rPr>
        <w:tab/>
        <w:t>__________________</w:t>
      </w:r>
    </w:p>
    <w:p w:rsidR="00AF6607" w:rsidRPr="00FE53EA" w:rsidRDefault="00AF6607" w:rsidP="00AF6607">
      <w:pPr>
        <w:rPr>
          <w:sz w:val="24"/>
          <w:szCs w:val="24"/>
        </w:rPr>
      </w:pPr>
    </w:p>
    <w:p w:rsidR="00AF6607" w:rsidRPr="00FE53EA" w:rsidRDefault="00AF6607" w:rsidP="00AF6607">
      <w:pPr>
        <w:rPr>
          <w:sz w:val="24"/>
          <w:szCs w:val="24"/>
        </w:rPr>
      </w:pPr>
    </w:p>
    <w:p w:rsidR="00AF6607" w:rsidRPr="00FE53EA" w:rsidRDefault="00AF6607" w:rsidP="00AF6607">
      <w:pPr>
        <w:widowControl w:val="0"/>
        <w:autoSpaceDE w:val="0"/>
        <w:autoSpaceDN w:val="0"/>
        <w:jc w:val="right"/>
        <w:outlineLvl w:val="1"/>
        <w:rPr>
          <w:sz w:val="24"/>
          <w:szCs w:val="24"/>
        </w:rPr>
      </w:pPr>
    </w:p>
    <w:p w:rsidR="00AF6607" w:rsidRPr="00FE53EA" w:rsidRDefault="00AF6607" w:rsidP="00AF6607">
      <w:pPr>
        <w:widowControl w:val="0"/>
        <w:autoSpaceDE w:val="0"/>
        <w:autoSpaceDN w:val="0"/>
        <w:jc w:val="right"/>
        <w:outlineLvl w:val="1"/>
        <w:rPr>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Default="00AF6607" w:rsidP="00AF6607">
      <w:pPr>
        <w:pStyle w:val="ConsPlusNormal"/>
        <w:jc w:val="right"/>
        <w:outlineLvl w:val="1"/>
        <w:rPr>
          <w:rFonts w:ascii="Times New Roman" w:hAnsi="Times New Roman" w:cs="Times New Roman"/>
          <w:sz w:val="24"/>
          <w:szCs w:val="24"/>
        </w:rPr>
      </w:pPr>
    </w:p>
    <w:p w:rsidR="00AF6607" w:rsidRPr="00453791" w:rsidRDefault="00AF6607" w:rsidP="00AF6607">
      <w:pPr>
        <w:pStyle w:val="ConsPlusNormal"/>
        <w:jc w:val="right"/>
        <w:outlineLvl w:val="1"/>
        <w:rPr>
          <w:rFonts w:ascii="Times New Roman" w:hAnsi="Times New Roman" w:cs="Times New Roman"/>
          <w:sz w:val="18"/>
          <w:szCs w:val="18"/>
        </w:rPr>
      </w:pPr>
    </w:p>
    <w:p w:rsidR="00AF6607" w:rsidRDefault="00AF6607" w:rsidP="00AF6607">
      <w:pPr>
        <w:pStyle w:val="ConsPlusNormal"/>
        <w:jc w:val="right"/>
        <w:outlineLvl w:val="1"/>
        <w:rPr>
          <w:rFonts w:ascii="Times New Roman" w:hAnsi="Times New Roman" w:cs="Times New Roman"/>
          <w:sz w:val="24"/>
          <w:szCs w:val="24"/>
        </w:rPr>
      </w:pPr>
    </w:p>
    <w:p w:rsidR="00AF6607" w:rsidRPr="004831B2" w:rsidRDefault="00AF6607" w:rsidP="00AF6607">
      <w:pPr>
        <w:pStyle w:val="ConsPlusNormal"/>
        <w:jc w:val="right"/>
        <w:outlineLvl w:val="1"/>
        <w:rPr>
          <w:rFonts w:ascii="Times New Roman" w:hAnsi="Times New Roman" w:cs="Times New Roman"/>
          <w:sz w:val="24"/>
          <w:szCs w:val="24"/>
        </w:rPr>
      </w:pPr>
      <w:r w:rsidRPr="004831B2">
        <w:rPr>
          <w:rFonts w:ascii="Times New Roman" w:hAnsi="Times New Roman" w:cs="Times New Roman"/>
          <w:sz w:val="24"/>
          <w:szCs w:val="24"/>
        </w:rPr>
        <w:t xml:space="preserve">Приложение </w:t>
      </w:r>
      <w:r>
        <w:rPr>
          <w:rFonts w:ascii="Times New Roman" w:hAnsi="Times New Roman" w:cs="Times New Roman"/>
          <w:sz w:val="24"/>
          <w:szCs w:val="24"/>
        </w:rPr>
        <w:t>3</w:t>
      </w:r>
    </w:p>
    <w:p w:rsidR="00AF6607" w:rsidRPr="004831B2" w:rsidRDefault="00AF6607" w:rsidP="00AF6607">
      <w:pPr>
        <w:pStyle w:val="ConsPlusNormal"/>
        <w:jc w:val="right"/>
        <w:rPr>
          <w:rFonts w:ascii="Times New Roman" w:hAnsi="Times New Roman" w:cs="Times New Roman"/>
          <w:sz w:val="24"/>
          <w:szCs w:val="24"/>
        </w:rPr>
      </w:pPr>
      <w:r w:rsidRPr="004831B2">
        <w:rPr>
          <w:rFonts w:ascii="Times New Roman" w:hAnsi="Times New Roman" w:cs="Times New Roman"/>
          <w:sz w:val="24"/>
          <w:szCs w:val="24"/>
        </w:rPr>
        <w:t xml:space="preserve">к </w:t>
      </w:r>
      <w:r>
        <w:rPr>
          <w:rFonts w:ascii="Times New Roman" w:hAnsi="Times New Roman" w:cs="Times New Roman"/>
          <w:sz w:val="24"/>
          <w:szCs w:val="24"/>
        </w:rPr>
        <w:t>а</w:t>
      </w:r>
      <w:r w:rsidRPr="004831B2">
        <w:rPr>
          <w:rFonts w:ascii="Times New Roman" w:hAnsi="Times New Roman" w:cs="Times New Roman"/>
          <w:sz w:val="24"/>
          <w:szCs w:val="24"/>
        </w:rPr>
        <w:t>дминистративному регламенту</w:t>
      </w:r>
    </w:p>
    <w:p w:rsidR="00AF6607" w:rsidRPr="00FE53EA" w:rsidRDefault="00AF6607" w:rsidP="00AF6607">
      <w:pPr>
        <w:widowControl w:val="0"/>
        <w:autoSpaceDE w:val="0"/>
        <w:autoSpaceDN w:val="0"/>
        <w:rPr>
          <w:sz w:val="24"/>
          <w:szCs w:val="24"/>
        </w:rPr>
      </w:pPr>
    </w:p>
    <w:p w:rsidR="00AF6607" w:rsidRPr="00FE53EA" w:rsidRDefault="00AF6607" w:rsidP="00AF6607">
      <w:pPr>
        <w:widowControl w:val="0"/>
        <w:autoSpaceDE w:val="0"/>
        <w:autoSpaceDN w:val="0"/>
        <w:rPr>
          <w:sz w:val="24"/>
          <w:szCs w:val="24"/>
        </w:rPr>
      </w:pPr>
    </w:p>
    <w:p w:rsidR="00AF6607" w:rsidRPr="00FE53EA" w:rsidRDefault="00AF6607" w:rsidP="00AF6607">
      <w:pPr>
        <w:widowControl w:val="0"/>
        <w:autoSpaceDE w:val="0"/>
        <w:autoSpaceDN w:val="0"/>
        <w:jc w:val="right"/>
        <w:rPr>
          <w:sz w:val="24"/>
          <w:szCs w:val="24"/>
        </w:rPr>
      </w:pPr>
      <w:r w:rsidRPr="00FE53EA">
        <w:rPr>
          <w:sz w:val="24"/>
          <w:szCs w:val="24"/>
        </w:rPr>
        <w:t>____________________________</w:t>
      </w:r>
    </w:p>
    <w:p w:rsidR="00AF6607" w:rsidRPr="00453791" w:rsidRDefault="00AF6607" w:rsidP="00AF6607">
      <w:pPr>
        <w:widowControl w:val="0"/>
        <w:autoSpaceDE w:val="0"/>
        <w:autoSpaceDN w:val="0"/>
        <w:jc w:val="right"/>
        <w:rPr>
          <w:sz w:val="18"/>
          <w:szCs w:val="18"/>
        </w:rPr>
      </w:pPr>
      <w:r w:rsidRPr="00453791">
        <w:rPr>
          <w:sz w:val="18"/>
          <w:szCs w:val="18"/>
        </w:rPr>
        <w:t xml:space="preserve"> (контактные данные заявителя</w:t>
      </w:r>
    </w:p>
    <w:p w:rsidR="00AF6607" w:rsidRPr="00453791" w:rsidRDefault="00AF6607" w:rsidP="00AF6607">
      <w:pPr>
        <w:widowControl w:val="0"/>
        <w:autoSpaceDE w:val="0"/>
        <w:autoSpaceDN w:val="0"/>
        <w:jc w:val="right"/>
        <w:rPr>
          <w:sz w:val="18"/>
          <w:szCs w:val="18"/>
        </w:rPr>
      </w:pPr>
      <w:r w:rsidRPr="00453791">
        <w:rPr>
          <w:sz w:val="18"/>
          <w:szCs w:val="18"/>
        </w:rPr>
        <w:t>адрес, телефон)</w:t>
      </w:r>
    </w:p>
    <w:p w:rsidR="00AF6607" w:rsidRPr="00453791" w:rsidRDefault="00AF6607" w:rsidP="00AF6607">
      <w:pPr>
        <w:widowControl w:val="0"/>
        <w:autoSpaceDE w:val="0"/>
        <w:autoSpaceDN w:val="0"/>
        <w:jc w:val="both"/>
        <w:rPr>
          <w:sz w:val="18"/>
          <w:szCs w:val="18"/>
        </w:rPr>
      </w:pPr>
    </w:p>
    <w:p w:rsidR="00AF6607" w:rsidRPr="00FE53EA" w:rsidRDefault="00AF6607" w:rsidP="00AF6607">
      <w:pPr>
        <w:widowControl w:val="0"/>
        <w:autoSpaceDE w:val="0"/>
        <w:autoSpaceDN w:val="0"/>
        <w:jc w:val="center"/>
        <w:rPr>
          <w:sz w:val="24"/>
          <w:szCs w:val="24"/>
        </w:rPr>
      </w:pPr>
      <w:r w:rsidRPr="00FE53EA">
        <w:rPr>
          <w:sz w:val="24"/>
          <w:szCs w:val="24"/>
        </w:rPr>
        <w:t>РЕШЕНИЕ</w:t>
      </w:r>
    </w:p>
    <w:p w:rsidR="00AF6607" w:rsidRPr="00FE53EA" w:rsidRDefault="00AF6607" w:rsidP="00AF6607">
      <w:pPr>
        <w:widowControl w:val="0"/>
        <w:autoSpaceDE w:val="0"/>
        <w:autoSpaceDN w:val="0"/>
        <w:jc w:val="center"/>
        <w:rPr>
          <w:sz w:val="24"/>
          <w:szCs w:val="24"/>
        </w:rPr>
      </w:pPr>
      <w:r w:rsidRPr="00FE53EA">
        <w:rPr>
          <w:sz w:val="24"/>
          <w:szCs w:val="24"/>
        </w:rPr>
        <w:t>об отказе в предоставлении муниципальной услуги</w:t>
      </w:r>
    </w:p>
    <w:p w:rsidR="00AF6607" w:rsidRPr="00FE53EA" w:rsidRDefault="00AF6607" w:rsidP="00AF6607">
      <w:pPr>
        <w:widowControl w:val="0"/>
        <w:autoSpaceDE w:val="0"/>
        <w:autoSpaceDN w:val="0"/>
        <w:jc w:val="both"/>
        <w:rPr>
          <w:sz w:val="24"/>
          <w:szCs w:val="24"/>
        </w:rPr>
      </w:pPr>
      <w:r w:rsidRPr="00FE53EA">
        <w:rPr>
          <w:sz w:val="24"/>
          <w:szCs w:val="24"/>
        </w:rPr>
        <w:t xml:space="preserve">    </w:t>
      </w:r>
    </w:p>
    <w:p w:rsidR="00AF6607" w:rsidRPr="00FE53EA" w:rsidRDefault="00AF6607" w:rsidP="00AF6607">
      <w:pPr>
        <w:widowControl w:val="0"/>
        <w:autoSpaceDE w:val="0"/>
        <w:autoSpaceDN w:val="0"/>
        <w:jc w:val="both"/>
        <w:rPr>
          <w:sz w:val="24"/>
          <w:szCs w:val="24"/>
        </w:rPr>
      </w:pPr>
      <w:r w:rsidRPr="00FE53EA">
        <w:rPr>
          <w:sz w:val="24"/>
          <w:szCs w:val="24"/>
        </w:rPr>
        <w:t>___________________________________________________________________________</w:t>
      </w:r>
    </w:p>
    <w:p w:rsidR="00AF6607" w:rsidRPr="00FE53EA" w:rsidRDefault="00AF6607" w:rsidP="00AF6607">
      <w:pPr>
        <w:widowControl w:val="0"/>
        <w:autoSpaceDE w:val="0"/>
        <w:autoSpaceDN w:val="0"/>
        <w:jc w:val="both"/>
        <w:rPr>
          <w:sz w:val="24"/>
          <w:szCs w:val="24"/>
        </w:rPr>
      </w:pPr>
      <w:r w:rsidRPr="00FE53EA">
        <w:rPr>
          <w:sz w:val="24"/>
          <w:szCs w:val="24"/>
        </w:rPr>
        <w:t>___________________________________________________________________________</w:t>
      </w:r>
    </w:p>
    <w:p w:rsidR="00AF6607" w:rsidRPr="00FE53EA" w:rsidRDefault="00AF6607" w:rsidP="00AF6607">
      <w:pPr>
        <w:widowControl w:val="0"/>
        <w:autoSpaceDE w:val="0"/>
        <w:autoSpaceDN w:val="0"/>
        <w:jc w:val="both"/>
        <w:rPr>
          <w:sz w:val="24"/>
          <w:szCs w:val="24"/>
        </w:rPr>
      </w:pPr>
      <w:r w:rsidRPr="00FE53EA">
        <w:rPr>
          <w:sz w:val="24"/>
          <w:szCs w:val="24"/>
        </w:rPr>
        <w:t>___________________________________________________________________________</w:t>
      </w:r>
    </w:p>
    <w:p w:rsidR="00AF6607" w:rsidRPr="00FE53EA" w:rsidRDefault="00AF6607" w:rsidP="00AF6607">
      <w:pPr>
        <w:widowControl w:val="0"/>
        <w:autoSpaceDE w:val="0"/>
        <w:autoSpaceDN w:val="0"/>
        <w:jc w:val="both"/>
        <w:rPr>
          <w:sz w:val="24"/>
          <w:szCs w:val="24"/>
        </w:rPr>
      </w:pPr>
    </w:p>
    <w:p w:rsidR="00AF6607" w:rsidRPr="00FE53EA" w:rsidRDefault="00AF6607" w:rsidP="00AF6607">
      <w:pPr>
        <w:widowControl w:val="0"/>
        <w:autoSpaceDE w:val="0"/>
        <w:autoSpaceDN w:val="0"/>
        <w:jc w:val="both"/>
        <w:rPr>
          <w:sz w:val="24"/>
          <w:szCs w:val="24"/>
        </w:rPr>
      </w:pPr>
    </w:p>
    <w:p w:rsidR="00AF6607" w:rsidRPr="00633B73" w:rsidRDefault="00AF6607" w:rsidP="00AF6607">
      <w:pPr>
        <w:widowControl w:val="0"/>
        <w:autoSpaceDE w:val="0"/>
        <w:autoSpaceDN w:val="0"/>
        <w:jc w:val="both"/>
        <w:rPr>
          <w:sz w:val="24"/>
          <w:szCs w:val="24"/>
        </w:rPr>
      </w:pPr>
      <w:r w:rsidRPr="00633B73">
        <w:rPr>
          <w:sz w:val="24"/>
          <w:szCs w:val="24"/>
        </w:rPr>
        <w:t>Председатель КУМИ</w:t>
      </w:r>
    </w:p>
    <w:p w:rsidR="00AF6607" w:rsidRPr="00633B73" w:rsidRDefault="00AF6607" w:rsidP="00AF6607">
      <w:pPr>
        <w:widowControl w:val="0"/>
        <w:autoSpaceDE w:val="0"/>
        <w:autoSpaceDN w:val="0"/>
        <w:jc w:val="both"/>
        <w:rPr>
          <w:sz w:val="24"/>
          <w:szCs w:val="24"/>
        </w:rPr>
      </w:pPr>
      <w:r w:rsidRPr="00633B73">
        <w:rPr>
          <w:sz w:val="24"/>
          <w:szCs w:val="24"/>
        </w:rPr>
        <w:t>Сосновоборского городского округа</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________________</w:t>
      </w:r>
    </w:p>
    <w:p w:rsidR="00AF6607" w:rsidRPr="00FE53EA" w:rsidRDefault="00AF6607" w:rsidP="00AF6607">
      <w:pPr>
        <w:pStyle w:val="ConsPlusNormal"/>
        <w:rPr>
          <w:rFonts w:ascii="Times New Roman" w:hAnsi="Times New Roman" w:cs="Times New Roman"/>
          <w:sz w:val="24"/>
          <w:szCs w:val="24"/>
        </w:rPr>
      </w:pPr>
    </w:p>
    <w:p w:rsidR="00AF6607" w:rsidRPr="00FE53EA" w:rsidRDefault="00AF6607" w:rsidP="00AF6607">
      <w:pPr>
        <w:pStyle w:val="ConsPlusNormal"/>
        <w:rPr>
          <w:rFonts w:ascii="Times New Roman" w:hAnsi="Times New Roman" w:cs="Times New Roman"/>
          <w:sz w:val="24"/>
          <w:szCs w:val="24"/>
        </w:rPr>
      </w:pPr>
    </w:p>
    <w:p w:rsidR="00AF6607" w:rsidRPr="00FE53EA" w:rsidRDefault="00AF6607" w:rsidP="00AF6607">
      <w:pPr>
        <w:pStyle w:val="ConsPlusNormal"/>
        <w:rPr>
          <w:rFonts w:ascii="Times New Roman" w:hAnsi="Times New Roman" w:cs="Times New Roman"/>
          <w:sz w:val="24"/>
          <w:szCs w:val="24"/>
        </w:rPr>
      </w:pPr>
    </w:p>
    <w:p w:rsidR="00AF6607" w:rsidRPr="00FE53EA" w:rsidRDefault="00AF6607" w:rsidP="00AF6607">
      <w:pPr>
        <w:pStyle w:val="ConsPlusNormal"/>
        <w:outlineLvl w:val="1"/>
        <w:rPr>
          <w:rFonts w:ascii="Times New Roman" w:hAnsi="Times New Roman" w:cs="Times New Roman"/>
          <w:sz w:val="24"/>
          <w:szCs w:val="24"/>
        </w:rPr>
      </w:pPr>
    </w:p>
    <w:p w:rsidR="00AF6607" w:rsidRPr="00FE53EA" w:rsidRDefault="00AF6607" w:rsidP="00AF6607">
      <w:pPr>
        <w:pStyle w:val="ConsPlusNormal"/>
        <w:tabs>
          <w:tab w:val="left" w:pos="840"/>
        </w:tabs>
        <w:outlineLvl w:val="1"/>
        <w:rPr>
          <w:rFonts w:ascii="Times New Roman" w:hAnsi="Times New Roman" w:cs="Times New Roman"/>
          <w:sz w:val="24"/>
          <w:szCs w:val="24"/>
        </w:rPr>
      </w:pPr>
    </w:p>
    <w:p w:rsidR="00AF6607" w:rsidRPr="00124A44" w:rsidRDefault="00AF6607" w:rsidP="00AF6607">
      <w:pPr>
        <w:pStyle w:val="formattext"/>
        <w:jc w:val="right"/>
        <w:rPr>
          <w:sz w:val="24"/>
          <w:szCs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AF6607" w:rsidRDefault="00AF6607" w:rsidP="00AF6607">
      <w:pPr>
        <w:jc w:val="both"/>
        <w:rPr>
          <w:sz w:val="24"/>
        </w:rPr>
      </w:pPr>
    </w:p>
    <w:p w:rsidR="00986B56" w:rsidRDefault="00986B56"/>
    <w:sectPr w:rsidR="00986B56" w:rsidSect="00DA7219">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E21" w:rsidRDefault="00036E21" w:rsidP="00AF6607">
      <w:r>
        <w:separator/>
      </w:r>
    </w:p>
  </w:endnote>
  <w:endnote w:type="continuationSeparator" w:id="0">
    <w:p w:rsidR="00036E21" w:rsidRDefault="00036E21" w:rsidP="00AF6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07" w:rsidRDefault="00AF660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07" w:rsidRDefault="00AF660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07" w:rsidRDefault="00AF660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E21" w:rsidRDefault="00036E21" w:rsidP="00AF6607">
      <w:r>
        <w:separator/>
      </w:r>
    </w:p>
  </w:footnote>
  <w:footnote w:type="continuationSeparator" w:id="0">
    <w:p w:rsidR="00036E21" w:rsidRDefault="00036E21" w:rsidP="00AF6607">
      <w:r>
        <w:continuationSeparator/>
      </w:r>
    </w:p>
  </w:footnote>
  <w:footnote w:id="1">
    <w:p w:rsidR="00AF6607" w:rsidRDefault="00AF6607" w:rsidP="00AF6607">
      <w:pPr>
        <w:pStyle w:val="a7"/>
      </w:pPr>
      <w:r w:rsidRPr="001B092C">
        <w:rPr>
          <w:rStyle w:val="a9"/>
        </w:rPr>
        <w:footnoteRef/>
      </w:r>
      <w:r w:rsidRPr="001B092C">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07" w:rsidRDefault="00AF660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66" w:rsidRDefault="00036E2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07" w:rsidRDefault="00AF660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C2587"/>
    <w:multiLevelType w:val="multilevel"/>
    <w:tmpl w:val="44165180"/>
    <w:lvl w:ilvl="0">
      <w:start w:val="1"/>
      <w:numFmt w:val="decimal"/>
      <w:lvlText w:val="%1."/>
      <w:lvlJc w:val="left"/>
      <w:pPr>
        <w:tabs>
          <w:tab w:val="num" w:pos="720"/>
        </w:tabs>
        <w:ind w:left="720" w:hanging="360"/>
      </w:pPr>
      <w:rPr>
        <w:rFonts w:cs="Times New Roman" w:hint="default"/>
      </w:rPr>
    </w:lvl>
    <w:lvl w:ilvl="1">
      <w:start w:val="7"/>
      <w:numFmt w:val="decimal"/>
      <w:isLgl/>
      <w:lvlText w:val="%1.%2."/>
      <w:lvlJc w:val="left"/>
      <w:pPr>
        <w:tabs>
          <w:tab w:val="num" w:pos="930"/>
        </w:tabs>
        <w:ind w:left="930" w:hanging="57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hdrShapeDefaults>
    <o:shapedefaults v:ext="edit" spidmax="5122"/>
  </w:hdrShapeDefaults>
  <w:footnotePr>
    <w:footnote w:id="-1"/>
    <w:footnote w:id="0"/>
  </w:footnotePr>
  <w:endnotePr>
    <w:endnote w:id="-1"/>
    <w:endnote w:id="0"/>
  </w:endnotePr>
  <w:compat/>
  <w:docVars>
    <w:docVar w:name="BossProviderVariable" w:val="25_01_2006!dcb1e5c8-5429-4e80-9ece-8be9a5fd35a4"/>
  </w:docVars>
  <w:rsids>
    <w:rsidRoot w:val="00AF6607"/>
    <w:rsid w:val="00010C6F"/>
    <w:rsid w:val="000230E3"/>
    <w:rsid w:val="00032969"/>
    <w:rsid w:val="000368C0"/>
    <w:rsid w:val="00036E21"/>
    <w:rsid w:val="00046AA9"/>
    <w:rsid w:val="00057AB4"/>
    <w:rsid w:val="00061FBC"/>
    <w:rsid w:val="00086B5D"/>
    <w:rsid w:val="000946DF"/>
    <w:rsid w:val="000B0B5B"/>
    <w:rsid w:val="000D3A9E"/>
    <w:rsid w:val="000F26AA"/>
    <w:rsid w:val="00116523"/>
    <w:rsid w:val="00124ABE"/>
    <w:rsid w:val="0014354D"/>
    <w:rsid w:val="00152546"/>
    <w:rsid w:val="001639F5"/>
    <w:rsid w:val="00175952"/>
    <w:rsid w:val="001D0766"/>
    <w:rsid w:val="001D1B78"/>
    <w:rsid w:val="001F0C95"/>
    <w:rsid w:val="00206E8A"/>
    <w:rsid w:val="00207A5B"/>
    <w:rsid w:val="00210722"/>
    <w:rsid w:val="00222A92"/>
    <w:rsid w:val="00222B38"/>
    <w:rsid w:val="002235CA"/>
    <w:rsid w:val="00225BE5"/>
    <w:rsid w:val="00231F44"/>
    <w:rsid w:val="002333CF"/>
    <w:rsid w:val="00277DBE"/>
    <w:rsid w:val="002A0598"/>
    <w:rsid w:val="002B45B0"/>
    <w:rsid w:val="002B5CAE"/>
    <w:rsid w:val="002B666D"/>
    <w:rsid w:val="002C3CAB"/>
    <w:rsid w:val="002C40DC"/>
    <w:rsid w:val="002E24E2"/>
    <w:rsid w:val="002F6427"/>
    <w:rsid w:val="003046CE"/>
    <w:rsid w:val="003135E2"/>
    <w:rsid w:val="00325614"/>
    <w:rsid w:val="00344061"/>
    <w:rsid w:val="00350109"/>
    <w:rsid w:val="003556E4"/>
    <w:rsid w:val="003669CE"/>
    <w:rsid w:val="003B6065"/>
    <w:rsid w:val="003C073C"/>
    <w:rsid w:val="003C4698"/>
    <w:rsid w:val="003C4AD1"/>
    <w:rsid w:val="003D05AE"/>
    <w:rsid w:val="003D5E43"/>
    <w:rsid w:val="003F0629"/>
    <w:rsid w:val="004035FE"/>
    <w:rsid w:val="0040422C"/>
    <w:rsid w:val="00422AA7"/>
    <w:rsid w:val="00425BA6"/>
    <w:rsid w:val="00470B3A"/>
    <w:rsid w:val="00470D2D"/>
    <w:rsid w:val="004B6AFD"/>
    <w:rsid w:val="004D48F8"/>
    <w:rsid w:val="004F4405"/>
    <w:rsid w:val="00501B8C"/>
    <w:rsid w:val="00502B04"/>
    <w:rsid w:val="00507D0D"/>
    <w:rsid w:val="00515AAE"/>
    <w:rsid w:val="00527CCB"/>
    <w:rsid w:val="005425F4"/>
    <w:rsid w:val="0054739C"/>
    <w:rsid w:val="005521C7"/>
    <w:rsid w:val="00557140"/>
    <w:rsid w:val="00581341"/>
    <w:rsid w:val="00593C63"/>
    <w:rsid w:val="005A3BC9"/>
    <w:rsid w:val="005A51CA"/>
    <w:rsid w:val="005B1935"/>
    <w:rsid w:val="005B1B7B"/>
    <w:rsid w:val="005D0180"/>
    <w:rsid w:val="005E1865"/>
    <w:rsid w:val="005F22CE"/>
    <w:rsid w:val="00605BB2"/>
    <w:rsid w:val="0065584E"/>
    <w:rsid w:val="00675C6F"/>
    <w:rsid w:val="00683392"/>
    <w:rsid w:val="00684320"/>
    <w:rsid w:val="00686022"/>
    <w:rsid w:val="00697CCC"/>
    <w:rsid w:val="006A73C5"/>
    <w:rsid w:val="006B1D5B"/>
    <w:rsid w:val="006B400D"/>
    <w:rsid w:val="006D3233"/>
    <w:rsid w:val="006F2C51"/>
    <w:rsid w:val="006F3886"/>
    <w:rsid w:val="007017D4"/>
    <w:rsid w:val="0070480D"/>
    <w:rsid w:val="007158B7"/>
    <w:rsid w:val="0071788D"/>
    <w:rsid w:val="007222FE"/>
    <w:rsid w:val="00723B7C"/>
    <w:rsid w:val="00730E3B"/>
    <w:rsid w:val="007362DD"/>
    <w:rsid w:val="00766982"/>
    <w:rsid w:val="00792FDB"/>
    <w:rsid w:val="007A54EC"/>
    <w:rsid w:val="007B2BB7"/>
    <w:rsid w:val="007E321A"/>
    <w:rsid w:val="00805F1E"/>
    <w:rsid w:val="00821021"/>
    <w:rsid w:val="0084000B"/>
    <w:rsid w:val="008554B1"/>
    <w:rsid w:val="0086142F"/>
    <w:rsid w:val="0088303D"/>
    <w:rsid w:val="0089150D"/>
    <w:rsid w:val="008B74AE"/>
    <w:rsid w:val="008D33EF"/>
    <w:rsid w:val="008D7255"/>
    <w:rsid w:val="008D787C"/>
    <w:rsid w:val="008E6448"/>
    <w:rsid w:val="008F16A3"/>
    <w:rsid w:val="008F2045"/>
    <w:rsid w:val="00911E52"/>
    <w:rsid w:val="00917BF1"/>
    <w:rsid w:val="00941FC4"/>
    <w:rsid w:val="00960DCF"/>
    <w:rsid w:val="00965960"/>
    <w:rsid w:val="00973345"/>
    <w:rsid w:val="0098408B"/>
    <w:rsid w:val="00986B56"/>
    <w:rsid w:val="00992E73"/>
    <w:rsid w:val="009A33C7"/>
    <w:rsid w:val="009B5442"/>
    <w:rsid w:val="009C0DD1"/>
    <w:rsid w:val="009C21FC"/>
    <w:rsid w:val="009C288F"/>
    <w:rsid w:val="009E2C1E"/>
    <w:rsid w:val="009F3D19"/>
    <w:rsid w:val="00A60AF3"/>
    <w:rsid w:val="00A60C73"/>
    <w:rsid w:val="00A73C48"/>
    <w:rsid w:val="00A73F50"/>
    <w:rsid w:val="00A907ED"/>
    <w:rsid w:val="00A94C82"/>
    <w:rsid w:val="00AA10E6"/>
    <w:rsid w:val="00AA1779"/>
    <w:rsid w:val="00AD6214"/>
    <w:rsid w:val="00AF1CB9"/>
    <w:rsid w:val="00AF6607"/>
    <w:rsid w:val="00B03DC4"/>
    <w:rsid w:val="00B1380E"/>
    <w:rsid w:val="00B22300"/>
    <w:rsid w:val="00B4728B"/>
    <w:rsid w:val="00B57C22"/>
    <w:rsid w:val="00B774FA"/>
    <w:rsid w:val="00B9421C"/>
    <w:rsid w:val="00BC62EF"/>
    <w:rsid w:val="00BE11B1"/>
    <w:rsid w:val="00BF45AB"/>
    <w:rsid w:val="00C06573"/>
    <w:rsid w:val="00C10F51"/>
    <w:rsid w:val="00C36BD0"/>
    <w:rsid w:val="00C67E2C"/>
    <w:rsid w:val="00C8162D"/>
    <w:rsid w:val="00C90755"/>
    <w:rsid w:val="00C96D26"/>
    <w:rsid w:val="00CC6781"/>
    <w:rsid w:val="00CD2109"/>
    <w:rsid w:val="00CE2E9C"/>
    <w:rsid w:val="00CF09E7"/>
    <w:rsid w:val="00CF44EE"/>
    <w:rsid w:val="00D00D4B"/>
    <w:rsid w:val="00D14646"/>
    <w:rsid w:val="00D2090E"/>
    <w:rsid w:val="00D257E2"/>
    <w:rsid w:val="00D340BD"/>
    <w:rsid w:val="00D440C8"/>
    <w:rsid w:val="00D6009D"/>
    <w:rsid w:val="00D71842"/>
    <w:rsid w:val="00D968E0"/>
    <w:rsid w:val="00DA16C8"/>
    <w:rsid w:val="00DA5A23"/>
    <w:rsid w:val="00DA72CC"/>
    <w:rsid w:val="00DB6983"/>
    <w:rsid w:val="00DD5800"/>
    <w:rsid w:val="00E01EE6"/>
    <w:rsid w:val="00E047A5"/>
    <w:rsid w:val="00E30882"/>
    <w:rsid w:val="00E4356E"/>
    <w:rsid w:val="00E47A52"/>
    <w:rsid w:val="00E76055"/>
    <w:rsid w:val="00E93526"/>
    <w:rsid w:val="00EA1CBD"/>
    <w:rsid w:val="00EA7161"/>
    <w:rsid w:val="00EB7828"/>
    <w:rsid w:val="00EC0342"/>
    <w:rsid w:val="00EC1329"/>
    <w:rsid w:val="00ED74E4"/>
    <w:rsid w:val="00EE30B6"/>
    <w:rsid w:val="00EE389E"/>
    <w:rsid w:val="00EF25CE"/>
    <w:rsid w:val="00EF6872"/>
    <w:rsid w:val="00EF7F4B"/>
    <w:rsid w:val="00F00BAF"/>
    <w:rsid w:val="00F37141"/>
    <w:rsid w:val="00F40E67"/>
    <w:rsid w:val="00F52D90"/>
    <w:rsid w:val="00F61776"/>
    <w:rsid w:val="00F758B4"/>
    <w:rsid w:val="00F87B65"/>
    <w:rsid w:val="00F93947"/>
    <w:rsid w:val="00FA05D4"/>
    <w:rsid w:val="00FE7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607"/>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AF6607"/>
    <w:pPr>
      <w:keepNext/>
      <w:jc w:val="center"/>
      <w:outlineLvl w:val="2"/>
    </w:pPr>
    <w:rPr>
      <w:b/>
      <w:caps/>
      <w:spacing w:val="2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F6607"/>
    <w:rPr>
      <w:rFonts w:ascii="Times New Roman" w:eastAsia="Times New Roman" w:hAnsi="Times New Roman" w:cs="Times New Roman"/>
      <w:b/>
      <w:caps/>
      <w:spacing w:val="20"/>
      <w:sz w:val="32"/>
      <w:szCs w:val="20"/>
      <w:lang w:eastAsia="ru-RU"/>
    </w:rPr>
  </w:style>
  <w:style w:type="paragraph" w:styleId="a3">
    <w:name w:val="header"/>
    <w:basedOn w:val="a"/>
    <w:link w:val="a4"/>
    <w:uiPriority w:val="99"/>
    <w:unhideWhenUsed/>
    <w:rsid w:val="00AF6607"/>
    <w:pPr>
      <w:tabs>
        <w:tab w:val="center" w:pos="4677"/>
        <w:tab w:val="right" w:pos="9355"/>
      </w:tabs>
    </w:pPr>
  </w:style>
  <w:style w:type="character" w:customStyle="1" w:styleId="a4">
    <w:name w:val="Верхний колонтитул Знак"/>
    <w:basedOn w:val="a0"/>
    <w:link w:val="a3"/>
    <w:uiPriority w:val="99"/>
    <w:rsid w:val="00AF6607"/>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AF66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rsid w:val="00AF6607"/>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headertext">
    <w:name w:val="headertext"/>
    <w:rsid w:val="00AF6607"/>
    <w:pPr>
      <w:widowControl w:val="0"/>
      <w:autoSpaceDE w:val="0"/>
      <w:autoSpaceDN w:val="0"/>
      <w:adjustRightInd w:val="0"/>
      <w:spacing w:after="0" w:line="240" w:lineRule="auto"/>
    </w:pPr>
    <w:rPr>
      <w:rFonts w:ascii="Arial" w:eastAsia="Times New Roman" w:hAnsi="Arial" w:cs="Arial"/>
      <w:b/>
      <w:bCs/>
      <w:lang w:eastAsia="ru-RU"/>
    </w:rPr>
  </w:style>
  <w:style w:type="character" w:styleId="a5">
    <w:name w:val="Hyperlink"/>
    <w:rsid w:val="00AF6607"/>
    <w:rPr>
      <w:rFonts w:cs="Times New Roman"/>
      <w:color w:val="0000FF"/>
      <w:u w:val="single"/>
    </w:rPr>
  </w:style>
  <w:style w:type="character" w:customStyle="1" w:styleId="a6">
    <w:name w:val="Основной текст_"/>
    <w:link w:val="1"/>
    <w:locked/>
    <w:rsid w:val="00AF6607"/>
    <w:rPr>
      <w:sz w:val="25"/>
      <w:szCs w:val="25"/>
      <w:shd w:val="clear" w:color="auto" w:fill="FFFFFF"/>
    </w:rPr>
  </w:style>
  <w:style w:type="paragraph" w:customStyle="1" w:styleId="1">
    <w:name w:val="Основной текст1"/>
    <w:basedOn w:val="a"/>
    <w:link w:val="a6"/>
    <w:rsid w:val="00AF6607"/>
    <w:pPr>
      <w:shd w:val="clear" w:color="auto" w:fill="FFFFFF"/>
      <w:spacing w:before="120" w:line="456" w:lineRule="exact"/>
      <w:jc w:val="both"/>
    </w:pPr>
    <w:rPr>
      <w:rFonts w:asciiTheme="minorHAnsi" w:eastAsiaTheme="minorHAnsi" w:hAnsiTheme="minorHAnsi" w:cstheme="minorBidi"/>
      <w:sz w:val="25"/>
      <w:szCs w:val="25"/>
      <w:shd w:val="clear" w:color="auto" w:fill="FFFFFF"/>
      <w:lang w:eastAsia="en-US"/>
    </w:rPr>
  </w:style>
  <w:style w:type="paragraph" w:customStyle="1" w:styleId="Default">
    <w:name w:val="Default"/>
    <w:rsid w:val="00AF66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AF6607"/>
    <w:rPr>
      <w:rFonts w:ascii="Arial" w:eastAsia="Times New Roman" w:hAnsi="Arial" w:cs="Arial"/>
      <w:sz w:val="20"/>
      <w:szCs w:val="20"/>
      <w:lang w:eastAsia="ru-RU"/>
    </w:rPr>
  </w:style>
  <w:style w:type="paragraph" w:customStyle="1" w:styleId="ConsPlusTitle">
    <w:name w:val="ConsPlusTitle"/>
    <w:rsid w:val="00AF66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footnote text"/>
    <w:basedOn w:val="a"/>
    <w:link w:val="a8"/>
    <w:uiPriority w:val="99"/>
    <w:unhideWhenUsed/>
    <w:rsid w:val="00AF6607"/>
    <w:rPr>
      <w:rFonts w:ascii="Calibri" w:eastAsia="Calibri" w:hAnsi="Calibri"/>
      <w:lang w:eastAsia="en-US"/>
    </w:rPr>
  </w:style>
  <w:style w:type="character" w:customStyle="1" w:styleId="a8">
    <w:name w:val="Текст сноски Знак"/>
    <w:basedOn w:val="a0"/>
    <w:link w:val="a7"/>
    <w:uiPriority w:val="99"/>
    <w:rsid w:val="00AF6607"/>
    <w:rPr>
      <w:rFonts w:ascii="Calibri" w:eastAsia="Calibri" w:hAnsi="Calibri" w:cs="Times New Roman"/>
      <w:sz w:val="20"/>
      <w:szCs w:val="20"/>
    </w:rPr>
  </w:style>
  <w:style w:type="character" w:styleId="a9">
    <w:name w:val="footnote reference"/>
    <w:uiPriority w:val="99"/>
    <w:unhideWhenUsed/>
    <w:rsid w:val="00AF6607"/>
    <w:rPr>
      <w:vertAlign w:val="superscript"/>
    </w:rPr>
  </w:style>
  <w:style w:type="paragraph" w:styleId="aa">
    <w:name w:val="footer"/>
    <w:basedOn w:val="a"/>
    <w:link w:val="ab"/>
    <w:uiPriority w:val="99"/>
    <w:semiHidden/>
    <w:unhideWhenUsed/>
    <w:rsid w:val="00AF6607"/>
    <w:pPr>
      <w:tabs>
        <w:tab w:val="center" w:pos="4677"/>
        <w:tab w:val="right" w:pos="9355"/>
      </w:tabs>
    </w:pPr>
  </w:style>
  <w:style w:type="character" w:customStyle="1" w:styleId="ab">
    <w:name w:val="Нижний колонтитул Знак"/>
    <w:basedOn w:val="a0"/>
    <w:link w:val="aa"/>
    <w:uiPriority w:val="99"/>
    <w:semiHidden/>
    <w:rsid w:val="00AF660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607"/>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AF6607"/>
    <w:pPr>
      <w:keepNext/>
      <w:jc w:val="center"/>
      <w:outlineLvl w:val="2"/>
    </w:pPr>
    <w:rPr>
      <w:b/>
      <w:caps/>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F6607"/>
    <w:rPr>
      <w:rFonts w:ascii="Times New Roman" w:eastAsia="Times New Roman" w:hAnsi="Times New Roman" w:cs="Times New Roman"/>
      <w:b/>
      <w:caps/>
      <w:spacing w:val="20"/>
      <w:sz w:val="32"/>
      <w:szCs w:val="20"/>
      <w:lang w:eastAsia="ru-RU"/>
    </w:rPr>
  </w:style>
  <w:style w:type="paragraph" w:styleId="a3">
    <w:name w:val="header"/>
    <w:basedOn w:val="a"/>
    <w:link w:val="a4"/>
    <w:uiPriority w:val="99"/>
    <w:unhideWhenUsed/>
    <w:rsid w:val="00AF6607"/>
    <w:pPr>
      <w:tabs>
        <w:tab w:val="center" w:pos="4677"/>
        <w:tab w:val="right" w:pos="9355"/>
      </w:tabs>
    </w:pPr>
  </w:style>
  <w:style w:type="character" w:customStyle="1" w:styleId="a4">
    <w:name w:val="Верхний колонтитул Знак"/>
    <w:basedOn w:val="a0"/>
    <w:link w:val="a3"/>
    <w:uiPriority w:val="99"/>
    <w:rsid w:val="00AF6607"/>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AF66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rsid w:val="00AF6607"/>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headertext">
    <w:name w:val="headertext"/>
    <w:rsid w:val="00AF6607"/>
    <w:pPr>
      <w:widowControl w:val="0"/>
      <w:autoSpaceDE w:val="0"/>
      <w:autoSpaceDN w:val="0"/>
      <w:adjustRightInd w:val="0"/>
      <w:spacing w:after="0" w:line="240" w:lineRule="auto"/>
    </w:pPr>
    <w:rPr>
      <w:rFonts w:ascii="Arial" w:eastAsia="Times New Roman" w:hAnsi="Arial" w:cs="Arial"/>
      <w:b/>
      <w:bCs/>
      <w:lang w:eastAsia="ru-RU"/>
    </w:rPr>
  </w:style>
  <w:style w:type="character" w:styleId="a5">
    <w:name w:val="Hyperlink"/>
    <w:rsid w:val="00AF6607"/>
    <w:rPr>
      <w:rFonts w:cs="Times New Roman"/>
      <w:color w:val="0000FF"/>
      <w:u w:val="single"/>
    </w:rPr>
  </w:style>
  <w:style w:type="character" w:customStyle="1" w:styleId="a6">
    <w:name w:val="Основной текст_"/>
    <w:link w:val="1"/>
    <w:locked/>
    <w:rsid w:val="00AF6607"/>
    <w:rPr>
      <w:sz w:val="25"/>
      <w:szCs w:val="25"/>
      <w:shd w:val="clear" w:color="auto" w:fill="FFFFFF"/>
    </w:rPr>
  </w:style>
  <w:style w:type="paragraph" w:customStyle="1" w:styleId="1">
    <w:name w:val="Основной текст1"/>
    <w:basedOn w:val="a"/>
    <w:link w:val="a6"/>
    <w:rsid w:val="00AF6607"/>
    <w:pPr>
      <w:shd w:val="clear" w:color="auto" w:fill="FFFFFF"/>
      <w:spacing w:before="120" w:line="456" w:lineRule="exact"/>
      <w:jc w:val="both"/>
    </w:pPr>
    <w:rPr>
      <w:rFonts w:asciiTheme="minorHAnsi" w:eastAsiaTheme="minorHAnsi" w:hAnsiTheme="minorHAnsi" w:cstheme="minorBidi"/>
      <w:sz w:val="25"/>
      <w:szCs w:val="25"/>
      <w:shd w:val="clear" w:color="auto" w:fill="FFFFFF"/>
      <w:lang w:eastAsia="en-US"/>
    </w:rPr>
  </w:style>
  <w:style w:type="paragraph" w:customStyle="1" w:styleId="Default">
    <w:name w:val="Default"/>
    <w:rsid w:val="00AF66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AF6607"/>
    <w:rPr>
      <w:rFonts w:ascii="Arial" w:eastAsia="Times New Roman" w:hAnsi="Arial" w:cs="Arial"/>
      <w:sz w:val="20"/>
      <w:szCs w:val="20"/>
      <w:lang w:eastAsia="ru-RU"/>
    </w:rPr>
  </w:style>
  <w:style w:type="paragraph" w:customStyle="1" w:styleId="ConsPlusTitle">
    <w:name w:val="ConsPlusTitle"/>
    <w:rsid w:val="00AF66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footnote text"/>
    <w:basedOn w:val="a"/>
    <w:link w:val="a8"/>
    <w:uiPriority w:val="99"/>
    <w:unhideWhenUsed/>
    <w:rsid w:val="00AF6607"/>
    <w:rPr>
      <w:rFonts w:ascii="Calibri" w:eastAsia="Calibri" w:hAnsi="Calibri"/>
      <w:lang w:eastAsia="en-US"/>
    </w:rPr>
  </w:style>
  <w:style w:type="character" w:customStyle="1" w:styleId="a8">
    <w:name w:val="Текст сноски Знак"/>
    <w:basedOn w:val="a0"/>
    <w:link w:val="a7"/>
    <w:uiPriority w:val="99"/>
    <w:rsid w:val="00AF6607"/>
    <w:rPr>
      <w:rFonts w:ascii="Calibri" w:eastAsia="Calibri" w:hAnsi="Calibri" w:cs="Times New Roman"/>
      <w:sz w:val="20"/>
      <w:szCs w:val="20"/>
    </w:rPr>
  </w:style>
  <w:style w:type="character" w:styleId="a9">
    <w:name w:val="footnote reference"/>
    <w:uiPriority w:val="99"/>
    <w:unhideWhenUsed/>
    <w:rsid w:val="00AF6607"/>
    <w:rPr>
      <w:vertAlign w:val="superscript"/>
    </w:rPr>
  </w:style>
  <w:style w:type="paragraph" w:styleId="aa">
    <w:name w:val="footer"/>
    <w:basedOn w:val="a"/>
    <w:link w:val="ab"/>
    <w:uiPriority w:val="99"/>
    <w:semiHidden/>
    <w:unhideWhenUsed/>
    <w:rsid w:val="00AF6607"/>
    <w:pPr>
      <w:tabs>
        <w:tab w:val="center" w:pos="4677"/>
        <w:tab w:val="right" w:pos="9355"/>
      </w:tabs>
    </w:pPr>
  </w:style>
  <w:style w:type="character" w:customStyle="1" w:styleId="ab">
    <w:name w:val="Нижний колонтитул Знак"/>
    <w:basedOn w:val="a0"/>
    <w:link w:val="aa"/>
    <w:uiPriority w:val="99"/>
    <w:semiHidden/>
    <w:rsid w:val="00AF6607"/>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191936C0290AE9D3CE70232ECFF9827D2EF58AF233A753B266BDFBFBA12C816065D257DCF6D691D9B8E616D7C6FE15480C641649C6A3B9B2i0O" TargetMode="External"/><Relationship Id="rId13" Type="http://schemas.openxmlformats.org/officeDocument/2006/relationships/hyperlink" Target="consultantplus://offline/ref=B7E0D3CAFFFF10D3E9A32224677F0197158DF52B9A247D05489038CC69654B189742EA67DADCF56B3960D1F9603C9D707805077FE2c7y2G" TargetMode="External"/><Relationship Id="rId18" Type="http://schemas.openxmlformats.org/officeDocument/2006/relationships/hyperlink" Target="consultantplus://offline/ref=3779F1DC5F392D8D98A232B55A9D8E21D4EBB0DB57DEFD426D3B6B39D689A354BF45C6E7Z1X4J"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consultantplus://offline/ref=3814CBEA717D0EF7F25576FF735604874238E4F7D3C5EE6CAEBD845CF783E999601FC7076DAB3EE3F3B16DD8F447DBC49756FEF33120BECDjC51G" TargetMode="External"/><Relationship Id="rId17" Type="http://schemas.openxmlformats.org/officeDocument/2006/relationships/hyperlink" Target="consultantplus://offline/ref=3779F1DC5F392D8D98A232B55A9D8E21D4EBB0DB57DEFD426D3B6B39D689A354BF45C6EF1DZ5XAJ"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814CBEA717D0EF7F25576FF735604874238E4F7D3C5EE6CAEBD845CF783E999601FC7076DAB3EE3F2B16DD8F447DBC49756FEF33120BECDjC51G"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hyperlink" Target="http://www.gosuslugi.ru" TargetMode="External"/><Relationship Id="rId19" Type="http://schemas.openxmlformats.org/officeDocument/2006/relationships/hyperlink" Target="consultantplus://offline/ref=4D44E0570805167662E127B143D94D89D2C116973D515531CB7B4DCD4041ABCC0C827BF7C84EED038795193305150609C7AC9C5D7D2CD4B4D5r0J" TargetMode="External"/><Relationship Id="rId4" Type="http://schemas.openxmlformats.org/officeDocument/2006/relationships/webSettings" Target="webSettings.xml"/><Relationship Id="rId9" Type="http://schemas.openxmlformats.org/officeDocument/2006/relationships/hyperlink" Target="http://mfc47.ru/"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9225</Words>
  <Characters>52586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ULIYANA</cp:lastModifiedBy>
  <cp:revision>2</cp:revision>
  <dcterms:created xsi:type="dcterms:W3CDTF">2026-02-12T08:31:00Z</dcterms:created>
  <dcterms:modified xsi:type="dcterms:W3CDTF">2026-02-12T08:31:00Z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dcb1e5c8-5429-4e80-9ece-8be9a5fd35a4</vt:lpwstr>
  </property>
</Properties>
</file>