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57" w:rsidRDefault="00773857" w:rsidP="00773857">
      <w:r>
        <w:rPr>
          <w:noProof/>
        </w:rPr>
        <w:drawing>
          <wp:anchor distT="0" distB="0" distL="114300" distR="114300" simplePos="0" relativeHeight="251660288" behindDoc="0" locked="0" layoutInCell="0" allowOverlap="1" wp14:anchorId="3833F464" wp14:editId="3C337A78">
            <wp:simplePos x="0" y="0"/>
            <wp:positionH relativeFrom="column">
              <wp:posOffset>2918460</wp:posOffset>
            </wp:positionH>
            <wp:positionV relativeFrom="paragraph">
              <wp:posOffset>13335</wp:posOffset>
            </wp:positionV>
            <wp:extent cx="514350" cy="647700"/>
            <wp:effectExtent l="19050" t="0" r="0" b="0"/>
            <wp:wrapTopAndBottom/>
            <wp:docPr id="5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857" w:rsidRPr="00AB32FC" w:rsidRDefault="00773857" w:rsidP="00773857">
      <w:pPr>
        <w:jc w:val="center"/>
        <w:rPr>
          <w:b/>
          <w:sz w:val="22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>МУНИЦИПАЛЬНОГО ОБРАЗОВАНИЯ                                        СОСНОВОБОРСКИЙ ГОРОДСКОЙ ОКРУГ ЛЕНИНГРАДСКОЙ ОБЛАСТИ</w:t>
      </w:r>
    </w:p>
    <w:p w:rsidR="00773857" w:rsidRPr="00AB32FC" w:rsidRDefault="00773857" w:rsidP="00773857">
      <w:pPr>
        <w:jc w:val="center"/>
        <w:rPr>
          <w:b/>
          <w:sz w:val="12"/>
          <w:szCs w:val="12"/>
        </w:rPr>
      </w:pPr>
    </w:p>
    <w:p w:rsidR="00773857" w:rsidRPr="00A25803" w:rsidRDefault="00773857" w:rsidP="00773857">
      <w:pPr>
        <w:jc w:val="center"/>
        <w:rPr>
          <w:b/>
        </w:rPr>
      </w:pPr>
      <w:r w:rsidRPr="00A25803">
        <w:rPr>
          <w:b/>
        </w:rPr>
        <w:t xml:space="preserve">КОМИТЕТ </w:t>
      </w:r>
      <w:r>
        <w:rPr>
          <w:b/>
        </w:rPr>
        <w:t>ФИНАНСОВ</w:t>
      </w:r>
    </w:p>
    <w:p w:rsidR="00773857" w:rsidRPr="00AB32FC" w:rsidRDefault="00773857" w:rsidP="00773857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40640</wp:posOffset>
                </wp:positionV>
                <wp:extent cx="5669915" cy="635"/>
                <wp:effectExtent l="20955" t="19050" r="14605" b="184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5892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.2pt" to="450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73857" w:rsidRDefault="00773857" w:rsidP="00C27A2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773857" w:rsidRDefault="00773857" w:rsidP="00773857">
      <w:pPr>
        <w:jc w:val="center"/>
      </w:pPr>
    </w:p>
    <w:p w:rsidR="00773857" w:rsidRDefault="00773857" w:rsidP="00773857">
      <w:pPr>
        <w:jc w:val="center"/>
      </w:pPr>
      <w:r>
        <w:t xml:space="preserve">от </w:t>
      </w:r>
      <w:r w:rsidR="00C27A26">
        <w:t>2</w:t>
      </w:r>
      <w:r w:rsidR="00FD0ADD">
        <w:t>2</w:t>
      </w:r>
      <w:r w:rsidR="00C27A26">
        <w:t>.</w:t>
      </w:r>
      <w:r w:rsidR="00FD0ADD">
        <w:t>04</w:t>
      </w:r>
      <w:r w:rsidR="00C27A26">
        <w:t>.202</w:t>
      </w:r>
      <w:r w:rsidR="00FD0ADD">
        <w:t>6</w:t>
      </w:r>
      <w:r>
        <w:t xml:space="preserve"> № </w:t>
      </w:r>
      <w:r w:rsidR="00FD0ADD">
        <w:t>22</w:t>
      </w:r>
      <w:r w:rsidR="00C27A26">
        <w:t>-р</w:t>
      </w:r>
    </w:p>
    <w:p w:rsidR="00773857" w:rsidRPr="00031C5B" w:rsidRDefault="00773857" w:rsidP="00773857">
      <w:pPr>
        <w:pStyle w:val="Pro-Gramma"/>
        <w:spacing w:before="0"/>
        <w:ind w:left="0"/>
        <w:rPr>
          <w:b/>
          <w:color w:val="0070C0"/>
        </w:rPr>
      </w:pPr>
    </w:p>
    <w:p w:rsidR="00773857" w:rsidRPr="004C602E" w:rsidRDefault="00773857" w:rsidP="00773857">
      <w:pPr>
        <w:pStyle w:val="3"/>
        <w:spacing w:before="0" w:after="0"/>
        <w:ind w:right="487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внесении изменений в распоряжение комитета финансов от 15.07.2016 № 21-р «</w:t>
      </w:r>
      <w:r w:rsidRPr="004C6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порядка и методики планирования бюджетных ассигнований бюджета </w:t>
      </w:r>
      <w:proofErr w:type="spellStart"/>
      <w:r w:rsidRPr="004C602E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</w:t>
      </w:r>
      <w:proofErr w:type="spellEnd"/>
      <w:r w:rsidRPr="004C6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Ленинградской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73857" w:rsidRPr="004C602E" w:rsidRDefault="00773857" w:rsidP="00773857">
      <w:pPr>
        <w:pStyle w:val="Pro-Gramma"/>
        <w:spacing w:before="0" w:line="240" w:lineRule="auto"/>
        <w:ind w:left="0"/>
        <w:rPr>
          <w:rFonts w:ascii="Times New Roman" w:hAnsi="Times New Roman"/>
          <w:color w:val="000000" w:themeColor="text1"/>
          <w:sz w:val="24"/>
        </w:rPr>
      </w:pPr>
    </w:p>
    <w:p w:rsidR="00773857" w:rsidRDefault="00773857" w:rsidP="0091708A">
      <w:pPr>
        <w:ind w:firstLine="708"/>
        <w:jc w:val="both"/>
      </w:pPr>
      <w:r w:rsidRPr="004C602E">
        <w:rPr>
          <w:color w:val="000000" w:themeColor="text1"/>
        </w:rPr>
        <w:t xml:space="preserve">В </w:t>
      </w:r>
      <w:r w:rsidR="0057003B">
        <w:rPr>
          <w:color w:val="000000" w:themeColor="text1"/>
        </w:rPr>
        <w:t xml:space="preserve">связи с </w:t>
      </w:r>
      <w:r w:rsidR="00FD0ADD">
        <w:rPr>
          <w:color w:val="000000" w:themeColor="text1"/>
        </w:rPr>
        <w:t xml:space="preserve">утверждением </w:t>
      </w:r>
      <w:r w:rsidR="00FD0ADD">
        <w:t>Положени</w:t>
      </w:r>
      <w:r w:rsidR="000C2F2E">
        <w:t>я</w:t>
      </w:r>
      <w:r w:rsidR="00FD0ADD">
        <w:t xml:space="preserve"> о порядке составления проекта бюджета </w:t>
      </w:r>
      <w:proofErr w:type="spellStart"/>
      <w:r w:rsidR="00FD0ADD">
        <w:t>Сосновоборского</w:t>
      </w:r>
      <w:proofErr w:type="spellEnd"/>
      <w:r w:rsidR="00FD0ADD">
        <w:t xml:space="preserve"> городского округа на очередной финансовый год и плановый период</w:t>
      </w:r>
      <w:r w:rsidR="000C2F2E">
        <w:t xml:space="preserve"> от 29.04.2019 № 957</w:t>
      </w:r>
      <w:r w:rsidRPr="004C602E">
        <w:t>:</w:t>
      </w:r>
    </w:p>
    <w:p w:rsidR="008D08C9" w:rsidRPr="008D08C9" w:rsidRDefault="0013384B" w:rsidP="0013384B">
      <w:pPr>
        <w:ind w:firstLine="709"/>
        <w:jc w:val="both"/>
      </w:pPr>
      <w:r>
        <w:t xml:space="preserve">1. </w:t>
      </w:r>
      <w:r w:rsidR="008D08C9">
        <w:t>Внести в распоряжение комитета финансов от 15.07.2016 № 21-р «</w:t>
      </w:r>
      <w:r w:rsidR="008D08C9" w:rsidRPr="004C602E">
        <w:t xml:space="preserve">Об утверждении порядка и методики планирования бюджетных ассигнований бюджета </w:t>
      </w:r>
      <w:proofErr w:type="spellStart"/>
      <w:r w:rsidR="008D08C9" w:rsidRPr="004C602E">
        <w:t>Сосновоборского</w:t>
      </w:r>
      <w:proofErr w:type="spellEnd"/>
      <w:r w:rsidR="008D08C9" w:rsidRPr="004C602E">
        <w:t xml:space="preserve"> городского округа Ленинградской области</w:t>
      </w:r>
      <w:r w:rsidR="008D08C9">
        <w:t>» (далее – распоряжение) следующие изменения:</w:t>
      </w:r>
    </w:p>
    <w:p w:rsidR="000C5D90" w:rsidRDefault="0013384B" w:rsidP="0013384B">
      <w:pPr>
        <w:ind w:firstLine="709"/>
        <w:jc w:val="both"/>
      </w:pPr>
      <w:r>
        <w:t xml:space="preserve">1.1. </w:t>
      </w:r>
      <w:r w:rsidR="000C2F2E">
        <w:t>П</w:t>
      </w:r>
      <w:r w:rsidR="008D08C9">
        <w:t xml:space="preserve">ункт </w:t>
      </w:r>
      <w:r w:rsidR="000C2F2E">
        <w:t>1</w:t>
      </w:r>
      <w:r w:rsidR="008D08C9">
        <w:t xml:space="preserve"> Приложения </w:t>
      </w:r>
      <w:r w:rsidR="000C2F2E">
        <w:t>1</w:t>
      </w:r>
      <w:r w:rsidR="008D08C9">
        <w:t xml:space="preserve"> «</w:t>
      </w:r>
      <w:r w:rsidR="000C2F2E" w:rsidRPr="004C602E">
        <w:t xml:space="preserve">Порядок планирования бюджетных ассигнований бюджета </w:t>
      </w:r>
      <w:proofErr w:type="spellStart"/>
      <w:r w:rsidR="000C2F2E" w:rsidRPr="004C602E">
        <w:t>Сосновоборского</w:t>
      </w:r>
      <w:proofErr w:type="spellEnd"/>
      <w:r w:rsidR="000C2F2E" w:rsidRPr="004C602E">
        <w:t xml:space="preserve"> городского округа Ленинградской области</w:t>
      </w:r>
      <w:r w:rsidR="008D08C9">
        <w:t xml:space="preserve">» распоряжения </w:t>
      </w:r>
      <w:r w:rsidR="000C2F2E">
        <w:t>изложить в следующей редакции:</w:t>
      </w:r>
    </w:p>
    <w:p w:rsidR="000C2F2E" w:rsidRPr="000C2F2E" w:rsidRDefault="000C2F2E" w:rsidP="000C2F2E">
      <w:pPr>
        <w:ind w:firstLine="708"/>
        <w:jc w:val="both"/>
      </w:pPr>
      <w:r w:rsidRPr="000C2F2E">
        <w:t>«</w:t>
      </w:r>
      <w:r w:rsidRPr="000C2F2E">
        <w:t xml:space="preserve">1. Планирование бюджетных ассигнований бюджета </w:t>
      </w:r>
      <w:proofErr w:type="spellStart"/>
      <w:r w:rsidRPr="000C2F2E">
        <w:t>Сосновоборского</w:t>
      </w:r>
      <w:proofErr w:type="spellEnd"/>
      <w:r w:rsidRPr="000C2F2E">
        <w:t xml:space="preserve"> городского округа Ленинградской области (далее – бюджетные ассигнования, местный бюджет) осуществляется в порядке, установленн</w:t>
      </w:r>
      <w:r w:rsidR="00215623">
        <w:t>ом</w:t>
      </w:r>
      <w:bookmarkStart w:id="0" w:name="_GoBack"/>
      <w:bookmarkEnd w:id="0"/>
      <w:r w:rsidRPr="000C2F2E">
        <w:t xml:space="preserve"> постановлением администрации </w:t>
      </w:r>
      <w:proofErr w:type="spellStart"/>
      <w:r w:rsidRPr="000C2F2E">
        <w:t>Сосновоборского</w:t>
      </w:r>
      <w:proofErr w:type="spellEnd"/>
      <w:r w:rsidRPr="000C2F2E">
        <w:t xml:space="preserve"> городского округа от 2</w:t>
      </w:r>
      <w:r>
        <w:t>9</w:t>
      </w:r>
      <w:r w:rsidRPr="000C2F2E">
        <w:t>.0</w:t>
      </w:r>
      <w:r>
        <w:t>4.2019</w:t>
      </w:r>
      <w:r w:rsidRPr="000C2F2E">
        <w:t xml:space="preserve"> № </w:t>
      </w:r>
      <w:r>
        <w:t>957</w:t>
      </w:r>
      <w:r w:rsidRPr="000C2F2E">
        <w:t xml:space="preserve"> «О порядке составления проекта бюджета </w:t>
      </w:r>
      <w:proofErr w:type="spellStart"/>
      <w:r w:rsidRPr="000C2F2E">
        <w:t>Сосновоборского</w:t>
      </w:r>
      <w:proofErr w:type="spellEnd"/>
      <w:r w:rsidRPr="000C2F2E">
        <w:t xml:space="preserve"> городского округа на очередной финансовый год и плановый период», и ежегодно утверждаемым постановлением администрации </w:t>
      </w:r>
      <w:proofErr w:type="spellStart"/>
      <w:r w:rsidRPr="000C2F2E">
        <w:t>Сосновоборского</w:t>
      </w:r>
      <w:proofErr w:type="spellEnd"/>
      <w:r w:rsidRPr="000C2F2E">
        <w:t xml:space="preserve"> городского округа «</w:t>
      </w:r>
      <w:r w:rsidRPr="000C2F2E">
        <w:rPr>
          <w:bCs/>
        </w:rPr>
        <w:t xml:space="preserve">О разработке проекта бюджета </w:t>
      </w:r>
      <w:proofErr w:type="spellStart"/>
      <w:r w:rsidRPr="000C2F2E">
        <w:rPr>
          <w:bCs/>
        </w:rPr>
        <w:t>Сосновоборского</w:t>
      </w:r>
      <w:proofErr w:type="spellEnd"/>
      <w:r w:rsidRPr="000C2F2E">
        <w:rPr>
          <w:bCs/>
        </w:rPr>
        <w:t xml:space="preserve"> городского округа»</w:t>
      </w:r>
      <w:r w:rsidRPr="000C2F2E">
        <w:t xml:space="preserve"> на очередной финансовый год и на плановый период.</w:t>
      </w:r>
      <w:r>
        <w:t>»</w:t>
      </w:r>
    </w:p>
    <w:p w:rsidR="000C2F2E" w:rsidRDefault="000C2F2E" w:rsidP="0013384B">
      <w:pPr>
        <w:ind w:firstLine="709"/>
        <w:jc w:val="both"/>
      </w:pPr>
    </w:p>
    <w:p w:rsidR="008B0FB0" w:rsidRPr="004C602E" w:rsidRDefault="000C5D90" w:rsidP="000C2F2E">
      <w:pPr>
        <w:jc w:val="both"/>
      </w:pPr>
      <w:r>
        <w:t xml:space="preserve"> </w:t>
      </w:r>
      <w:r w:rsidR="000C2F2E">
        <w:tab/>
        <w:t>2</w:t>
      </w:r>
      <w:r w:rsidR="008B0FB0" w:rsidRPr="004C602E">
        <w:t>.</w:t>
      </w:r>
      <w:r w:rsidR="008B0FB0">
        <w:t xml:space="preserve"> </w:t>
      </w:r>
      <w:r w:rsidR="008B0FB0" w:rsidRPr="004C602E">
        <w:t xml:space="preserve"> Бюджетному отделу (</w:t>
      </w:r>
      <w:proofErr w:type="spellStart"/>
      <w:r w:rsidR="008B0FB0">
        <w:t>Блекловой</w:t>
      </w:r>
      <w:proofErr w:type="spellEnd"/>
      <w:r w:rsidR="008B0FB0">
        <w:t xml:space="preserve"> Е.Е.</w:t>
      </w:r>
      <w:r w:rsidR="008B0FB0" w:rsidRPr="004C602E">
        <w:t xml:space="preserve">) довести данное распоряжение до главных распорядителей бюджетных средств </w:t>
      </w:r>
      <w:proofErr w:type="spellStart"/>
      <w:r w:rsidR="008B0FB0" w:rsidRPr="004C602E">
        <w:t>Сосновоборского</w:t>
      </w:r>
      <w:proofErr w:type="spellEnd"/>
      <w:r w:rsidR="008B0FB0" w:rsidRPr="004C602E">
        <w:t xml:space="preserve"> городского округа Ленинградской области.</w:t>
      </w:r>
    </w:p>
    <w:p w:rsidR="008B0FB0" w:rsidRPr="004C602E" w:rsidRDefault="000C2F2E" w:rsidP="0013384B">
      <w:pPr>
        <w:ind w:firstLine="708"/>
        <w:jc w:val="both"/>
      </w:pPr>
      <w:r>
        <w:t>3</w:t>
      </w:r>
      <w:r w:rsidR="008B0FB0" w:rsidRPr="004C602E">
        <w:t>.</w:t>
      </w:r>
      <w:r w:rsidR="008B0FB0">
        <w:t xml:space="preserve"> </w:t>
      </w:r>
      <w:r w:rsidR="008B0FB0" w:rsidRPr="004C602E">
        <w:t>Настоящее распоряжение вступает в силу с момента его подписания</w:t>
      </w:r>
      <w:r w:rsidR="00377BA9">
        <w:t xml:space="preserve"> и распространяется </w:t>
      </w:r>
      <w:proofErr w:type="gramStart"/>
      <w:r w:rsidR="00377BA9">
        <w:t>на правоотношения</w:t>
      </w:r>
      <w:proofErr w:type="gramEnd"/>
      <w:r w:rsidR="00377BA9">
        <w:t xml:space="preserve"> возникающие при подготовке проекта бюджета </w:t>
      </w:r>
      <w:proofErr w:type="spellStart"/>
      <w:r w:rsidR="00377BA9">
        <w:t>Сосновоборского</w:t>
      </w:r>
      <w:proofErr w:type="spellEnd"/>
      <w:r w:rsidR="00377BA9">
        <w:t xml:space="preserve"> городского округа Ленинградской области</w:t>
      </w:r>
      <w:r w:rsidR="008B0FB0" w:rsidRPr="004C602E">
        <w:t>.</w:t>
      </w:r>
    </w:p>
    <w:p w:rsidR="008B0FB0" w:rsidRDefault="000C2F2E" w:rsidP="0013384B">
      <w:pPr>
        <w:ind w:left="142" w:firstLine="560"/>
        <w:jc w:val="both"/>
      </w:pPr>
      <w:r>
        <w:t>4</w:t>
      </w:r>
      <w:r w:rsidR="008B0FB0" w:rsidRPr="004C602E">
        <w:t>.</w:t>
      </w:r>
      <w:r w:rsidR="008B0FB0">
        <w:t xml:space="preserve"> </w:t>
      </w:r>
      <w:r w:rsidR="008B0FB0" w:rsidRPr="004C602E">
        <w:t xml:space="preserve">Контроль за исполнением настоящего </w:t>
      </w:r>
      <w:r w:rsidR="008B0FB0">
        <w:t>распоряжения</w:t>
      </w:r>
      <w:r w:rsidR="008B0FB0" w:rsidRPr="004C602E">
        <w:t xml:space="preserve"> возложить на заместителя председателя комитета, начальника бюджетного отдела </w:t>
      </w:r>
      <w:proofErr w:type="spellStart"/>
      <w:r w:rsidR="008B0FB0">
        <w:t>Блеклову</w:t>
      </w:r>
      <w:proofErr w:type="spellEnd"/>
      <w:r w:rsidR="008B0FB0">
        <w:t xml:space="preserve"> Е.Е.</w:t>
      </w:r>
    </w:p>
    <w:p w:rsidR="00B85F19" w:rsidRDefault="00B85F19" w:rsidP="0013384B">
      <w:pPr>
        <w:ind w:left="142" w:firstLine="560"/>
        <w:jc w:val="both"/>
      </w:pPr>
    </w:p>
    <w:p w:rsidR="0013384B" w:rsidRDefault="0013384B" w:rsidP="0013384B"/>
    <w:p w:rsidR="000C5D90" w:rsidRPr="00B85F19" w:rsidRDefault="008B0FB0" w:rsidP="008B0FB0">
      <w:pPr>
        <w:pStyle w:val="11"/>
        <w:shd w:val="clear" w:color="auto" w:fill="auto"/>
        <w:ind w:left="560" w:right="40"/>
        <w:jc w:val="both"/>
        <w:rPr>
          <w:sz w:val="24"/>
          <w:szCs w:val="24"/>
        </w:rPr>
      </w:pPr>
      <w:r w:rsidRPr="00B85F19">
        <w:rPr>
          <w:sz w:val="24"/>
          <w:szCs w:val="24"/>
        </w:rPr>
        <w:t xml:space="preserve">Председатель комитета финансов                                                                          </w:t>
      </w:r>
      <w:proofErr w:type="spellStart"/>
      <w:r w:rsidRPr="00B85F19">
        <w:rPr>
          <w:sz w:val="24"/>
          <w:szCs w:val="24"/>
        </w:rPr>
        <w:t>Т.Р.Попова</w:t>
      </w:r>
      <w:proofErr w:type="spellEnd"/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92351" w:rsidRDefault="00892351" w:rsidP="008B0FB0">
      <w:pPr>
        <w:jc w:val="both"/>
        <w:rPr>
          <w:color w:val="000000" w:themeColor="text1"/>
          <w:sz w:val="12"/>
          <w:szCs w:val="12"/>
        </w:rPr>
      </w:pPr>
    </w:p>
    <w:p w:rsidR="008B0FB0" w:rsidRPr="00920A34" w:rsidRDefault="008B0FB0" w:rsidP="008B0FB0">
      <w:pPr>
        <w:jc w:val="both"/>
        <w:rPr>
          <w:color w:val="000000" w:themeColor="text1"/>
          <w:sz w:val="12"/>
          <w:szCs w:val="12"/>
        </w:rPr>
      </w:pPr>
      <w:r w:rsidRPr="00920A34">
        <w:rPr>
          <w:color w:val="000000" w:themeColor="text1"/>
          <w:sz w:val="12"/>
          <w:szCs w:val="12"/>
        </w:rPr>
        <w:t>Исп.: Дружинина Ирина Васильевна</w:t>
      </w:r>
    </w:p>
    <w:p w:rsidR="008B0FB0" w:rsidRPr="00920A34" w:rsidRDefault="008B0FB0" w:rsidP="008B0FB0">
      <w:pPr>
        <w:jc w:val="both"/>
        <w:rPr>
          <w:color w:val="000000" w:themeColor="text1"/>
          <w:sz w:val="12"/>
          <w:szCs w:val="12"/>
        </w:rPr>
      </w:pPr>
      <w:r w:rsidRPr="00920A34">
        <w:rPr>
          <w:color w:val="000000" w:themeColor="text1"/>
          <w:sz w:val="12"/>
          <w:szCs w:val="12"/>
        </w:rPr>
        <w:t>т.(81369)2-21-76</w:t>
      </w:r>
    </w:p>
    <w:p w:rsidR="00940037" w:rsidRDefault="00215623" w:rsidP="008B0FB0">
      <w:pPr>
        <w:rPr>
          <w:color w:val="000000" w:themeColor="text1"/>
          <w:sz w:val="12"/>
          <w:szCs w:val="12"/>
        </w:rPr>
      </w:pPr>
      <w:r>
        <w:rPr>
          <w:color w:val="000000" w:themeColor="text1"/>
          <w:sz w:val="12"/>
          <w:szCs w:val="12"/>
        </w:rPr>
        <w:t>Б</w:t>
      </w:r>
      <w:r w:rsidR="008B0FB0" w:rsidRPr="00920A34">
        <w:rPr>
          <w:color w:val="000000" w:themeColor="text1"/>
          <w:sz w:val="12"/>
          <w:szCs w:val="12"/>
        </w:rPr>
        <w:t>юджетн</w:t>
      </w:r>
      <w:r>
        <w:rPr>
          <w:color w:val="000000" w:themeColor="text1"/>
          <w:sz w:val="12"/>
          <w:szCs w:val="12"/>
        </w:rPr>
        <w:t>ый</w:t>
      </w:r>
      <w:r w:rsidR="008B0FB0" w:rsidRPr="00920A34">
        <w:rPr>
          <w:color w:val="000000" w:themeColor="text1"/>
          <w:sz w:val="12"/>
          <w:szCs w:val="12"/>
        </w:rPr>
        <w:t xml:space="preserve"> отдел</w:t>
      </w:r>
    </w:p>
    <w:p w:rsidR="001B3B6D" w:rsidRDefault="001B3B6D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13384B" w:rsidRPr="00156B02" w:rsidRDefault="0013384B" w:rsidP="0013384B">
      <w:pPr>
        <w:pStyle w:val="a7"/>
        <w:rPr>
          <w:rFonts w:ascii="Times New Roman" w:hAnsi="Times New Roman" w:cs="Times New Roman"/>
          <w:sz w:val="24"/>
          <w:szCs w:val="24"/>
        </w:rPr>
      </w:pPr>
      <w:r w:rsidRPr="00156B02">
        <w:rPr>
          <w:rFonts w:ascii="Times New Roman" w:hAnsi="Times New Roman" w:cs="Times New Roman"/>
          <w:sz w:val="24"/>
          <w:szCs w:val="24"/>
        </w:rPr>
        <w:t>Главный специалист-юрисконсульт</w:t>
      </w: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156B02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="00215623">
        <w:rPr>
          <w:rFonts w:ascii="Times New Roman" w:hAnsi="Times New Roman" w:cs="Times New Roman"/>
          <w:sz w:val="24"/>
          <w:szCs w:val="24"/>
        </w:rPr>
        <w:t>Р.Р.Юсупова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84B" w:rsidRDefault="0013384B" w:rsidP="001338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</w:t>
      </w:r>
      <w:r w:rsidR="002156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384B" w:rsidRPr="0013384B" w:rsidRDefault="0013384B" w:rsidP="008B0FB0"/>
    <w:sectPr w:rsidR="0013384B" w:rsidRPr="0013384B" w:rsidSect="008923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33A7A"/>
    <w:multiLevelType w:val="multilevel"/>
    <w:tmpl w:val="569AC48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57"/>
    <w:rsid w:val="00072A79"/>
    <w:rsid w:val="000C2F2E"/>
    <w:rsid w:val="000C5D90"/>
    <w:rsid w:val="0013384B"/>
    <w:rsid w:val="00156FEE"/>
    <w:rsid w:val="001A2CEB"/>
    <w:rsid w:val="001B3B6D"/>
    <w:rsid w:val="00215623"/>
    <w:rsid w:val="00263E36"/>
    <w:rsid w:val="00371665"/>
    <w:rsid w:val="00377BA9"/>
    <w:rsid w:val="004179E4"/>
    <w:rsid w:val="004B150E"/>
    <w:rsid w:val="0057003B"/>
    <w:rsid w:val="00621D09"/>
    <w:rsid w:val="007135E8"/>
    <w:rsid w:val="00773857"/>
    <w:rsid w:val="00892351"/>
    <w:rsid w:val="008B0FB0"/>
    <w:rsid w:val="008D08C9"/>
    <w:rsid w:val="009119C1"/>
    <w:rsid w:val="0091708A"/>
    <w:rsid w:val="00940037"/>
    <w:rsid w:val="00993192"/>
    <w:rsid w:val="00AB49F1"/>
    <w:rsid w:val="00B85F19"/>
    <w:rsid w:val="00BE6B7C"/>
    <w:rsid w:val="00C27A26"/>
    <w:rsid w:val="00E54FA6"/>
    <w:rsid w:val="00F06D89"/>
    <w:rsid w:val="00F57464"/>
    <w:rsid w:val="00F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E166"/>
  <w15:chartTrackingRefBased/>
  <w15:docId w15:val="{E49D2D01-46B2-474F-85AE-135BFB9C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0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Pro-Gramma"/>
    <w:link w:val="30"/>
    <w:qFormat/>
    <w:rsid w:val="00773857"/>
    <w:pPr>
      <w:keepNext/>
      <w:spacing w:before="240" w:after="240"/>
      <w:outlineLvl w:val="2"/>
    </w:pPr>
    <w:rPr>
      <w:rFonts w:ascii="Verdana" w:hAnsi="Verdana" w:cs="Arial"/>
      <w:b/>
      <w:bCs/>
      <w:color w:val="C41C1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3857"/>
    <w:rPr>
      <w:rFonts w:ascii="Verdana" w:eastAsia="Times New Roman" w:hAnsi="Verdana" w:cs="Arial"/>
      <w:b/>
      <w:bCs/>
      <w:color w:val="C41C16"/>
      <w:sz w:val="20"/>
      <w:szCs w:val="20"/>
      <w:lang w:eastAsia="ru-RU"/>
    </w:rPr>
  </w:style>
  <w:style w:type="paragraph" w:customStyle="1" w:styleId="Pro-Gramma">
    <w:name w:val="Pro-Gramma"/>
    <w:basedOn w:val="a"/>
    <w:link w:val="Pro-Gramma0"/>
    <w:qFormat/>
    <w:rsid w:val="00773857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basedOn w:val="a0"/>
    <w:link w:val="Pro-Gramma"/>
    <w:rsid w:val="00773857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7738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773857"/>
    <w:pPr>
      <w:shd w:val="clear" w:color="auto" w:fill="FFFFFF"/>
      <w:spacing w:after="240" w:line="274" w:lineRule="exact"/>
    </w:pPr>
    <w:rPr>
      <w:sz w:val="22"/>
      <w:szCs w:val="22"/>
      <w:lang w:eastAsia="en-US"/>
    </w:rPr>
  </w:style>
  <w:style w:type="paragraph" w:customStyle="1" w:styleId="Pro-List1">
    <w:name w:val="Pro-List #1"/>
    <w:basedOn w:val="Pro-Gramma"/>
    <w:link w:val="Pro-List10"/>
    <w:rsid w:val="000C5D90"/>
    <w:pPr>
      <w:tabs>
        <w:tab w:val="left" w:pos="1134"/>
      </w:tabs>
      <w:spacing w:before="180"/>
      <w:ind w:hanging="850"/>
    </w:pPr>
  </w:style>
  <w:style w:type="paragraph" w:customStyle="1" w:styleId="Pro-List2">
    <w:name w:val="Pro-List #2"/>
    <w:basedOn w:val="Pro-List1"/>
    <w:rsid w:val="000C5D90"/>
    <w:pPr>
      <w:tabs>
        <w:tab w:val="clear" w:pos="1134"/>
        <w:tab w:val="left" w:pos="2040"/>
      </w:tabs>
      <w:ind w:left="2040" w:hanging="480"/>
    </w:pPr>
  </w:style>
  <w:style w:type="character" w:customStyle="1" w:styleId="Pro-List10">
    <w:name w:val="Pro-List #1 Знак Знак"/>
    <w:basedOn w:val="Pro-Gramma0"/>
    <w:link w:val="Pro-List1"/>
    <w:rsid w:val="000C5D90"/>
    <w:rPr>
      <w:rFonts w:ascii="Georgia" w:eastAsia="Times New Roman" w:hAnsi="Georgia" w:cs="Times New Roman"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F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F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700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13384B"/>
    <w:pPr>
      <w:ind w:left="720"/>
      <w:contextualSpacing/>
    </w:pPr>
  </w:style>
  <w:style w:type="paragraph" w:customStyle="1" w:styleId="ConsPlusNormal">
    <w:name w:val="ConsPlusNormal"/>
    <w:rsid w:val="00133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13384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 - Дружинина И.В.</dc:creator>
  <cp:keywords/>
  <dc:description/>
  <cp:lastModifiedBy>  </cp:lastModifiedBy>
  <cp:revision>3</cp:revision>
  <cp:lastPrinted>2022-11-10T08:49:00Z</cp:lastPrinted>
  <dcterms:created xsi:type="dcterms:W3CDTF">2026-04-22T09:51:00Z</dcterms:created>
  <dcterms:modified xsi:type="dcterms:W3CDTF">2026-04-22T09:57:00Z</dcterms:modified>
</cp:coreProperties>
</file>