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3B6" w:rsidRDefault="00AA2843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2799080</wp:posOffset>
            </wp:positionH>
            <wp:positionV relativeFrom="paragraph">
              <wp:posOffset>9525</wp:posOffset>
            </wp:positionV>
            <wp:extent cx="516890" cy="649605"/>
            <wp:effectExtent l="0" t="0" r="0" b="0"/>
            <wp:wrapTopAndBottom/>
            <wp:docPr id="4" name="Рисунок 4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73B6" w:rsidRDefault="00FD73B6">
      <w:pPr>
        <w:jc w:val="center"/>
        <w:rPr>
          <w:b/>
          <w:sz w:val="24"/>
        </w:rPr>
      </w:pPr>
      <w:r>
        <w:rPr>
          <w:b/>
          <w:caps/>
          <w:sz w:val="22"/>
        </w:rPr>
        <w:t xml:space="preserve">администрация </w:t>
      </w:r>
      <w:r>
        <w:rPr>
          <w:b/>
          <w:sz w:val="22"/>
        </w:rPr>
        <w:t xml:space="preserve">МУНИЦИПАЛЬНОГО ОБРАЗОВАНИЯ                                        </w:t>
      </w:r>
      <w:r w:rsidR="000E14F2">
        <w:rPr>
          <w:b/>
          <w:sz w:val="22"/>
        </w:rPr>
        <w:t xml:space="preserve">СОСНОВОБОРСКИЙ ГОРОДСКОЙ </w:t>
      </w:r>
      <w:proofErr w:type="gramStart"/>
      <w:r w:rsidR="000E14F2">
        <w:rPr>
          <w:b/>
          <w:sz w:val="22"/>
        </w:rPr>
        <w:t>ОКРУГ  ЛЕНИНГРАДСКОЙ</w:t>
      </w:r>
      <w:proofErr w:type="gramEnd"/>
      <w:r w:rsidR="000E14F2">
        <w:rPr>
          <w:b/>
          <w:sz w:val="22"/>
        </w:rPr>
        <w:t xml:space="preserve"> ОБЛАСТИ</w:t>
      </w:r>
    </w:p>
    <w:p w:rsidR="000E14F2" w:rsidRDefault="00AA2843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69912B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FD73B6" w:rsidRDefault="00FD73B6">
      <w:pPr>
        <w:jc w:val="center"/>
        <w:rPr>
          <w:b/>
          <w:spacing w:val="20"/>
          <w:sz w:val="32"/>
        </w:rPr>
      </w:pPr>
      <w:r>
        <w:rPr>
          <w:b/>
          <w:spacing w:val="20"/>
          <w:sz w:val="32"/>
        </w:rPr>
        <w:t>РАСПОРЯЖЕНИЕ</w:t>
      </w:r>
    </w:p>
    <w:p w:rsidR="00FD73B6" w:rsidRDefault="00FD73B6">
      <w:pPr>
        <w:jc w:val="center"/>
        <w:rPr>
          <w:sz w:val="24"/>
        </w:rPr>
      </w:pPr>
    </w:p>
    <w:p w:rsidR="00FD73B6" w:rsidRDefault="00FD73B6">
      <w:pPr>
        <w:jc w:val="center"/>
        <w:rPr>
          <w:sz w:val="24"/>
        </w:rPr>
      </w:pPr>
      <w:r>
        <w:rPr>
          <w:sz w:val="24"/>
        </w:rPr>
        <w:t xml:space="preserve">от </w:t>
      </w:r>
      <w:r w:rsidR="00B07E86">
        <w:rPr>
          <w:sz w:val="24"/>
        </w:rPr>
        <w:t>11/02/2026 № 20-р</w:t>
      </w:r>
    </w:p>
    <w:p w:rsidR="00FD73B6" w:rsidRPr="00642E36" w:rsidRDefault="00FD73B6">
      <w:pPr>
        <w:jc w:val="both"/>
        <w:rPr>
          <w:sz w:val="10"/>
          <w:szCs w:val="10"/>
        </w:rPr>
      </w:pPr>
    </w:p>
    <w:p w:rsidR="00642E36" w:rsidRDefault="00642E36" w:rsidP="00642E36">
      <w:pPr>
        <w:contextualSpacing/>
        <w:rPr>
          <w:rFonts w:eastAsia="Calibri"/>
          <w:bCs/>
          <w:sz w:val="24"/>
          <w:szCs w:val="24"/>
        </w:rPr>
      </w:pPr>
      <w:r w:rsidRPr="00483B8B">
        <w:rPr>
          <w:sz w:val="24"/>
          <w:szCs w:val="24"/>
        </w:rPr>
        <w:t xml:space="preserve">Об утверждении </w:t>
      </w:r>
      <w:r>
        <w:rPr>
          <w:rFonts w:eastAsia="Calibri"/>
          <w:bCs/>
          <w:sz w:val="24"/>
          <w:szCs w:val="24"/>
        </w:rPr>
        <w:t>к</w:t>
      </w:r>
      <w:r w:rsidRPr="00483B8B">
        <w:rPr>
          <w:rFonts w:eastAsia="Calibri"/>
          <w:bCs/>
          <w:sz w:val="24"/>
          <w:szCs w:val="24"/>
        </w:rPr>
        <w:t>арт</w:t>
      </w:r>
      <w:r>
        <w:rPr>
          <w:rFonts w:eastAsia="Calibri"/>
          <w:bCs/>
          <w:sz w:val="24"/>
          <w:szCs w:val="24"/>
        </w:rPr>
        <w:t>ы</w:t>
      </w:r>
      <w:r w:rsidRPr="00483B8B">
        <w:rPr>
          <w:rFonts w:eastAsia="Calibri"/>
          <w:bCs/>
          <w:sz w:val="24"/>
          <w:szCs w:val="24"/>
        </w:rPr>
        <w:t xml:space="preserve"> коррупционных рисков, </w:t>
      </w:r>
    </w:p>
    <w:p w:rsidR="00642E36" w:rsidRDefault="00642E36" w:rsidP="00642E36">
      <w:pPr>
        <w:contextualSpacing/>
        <w:rPr>
          <w:sz w:val="24"/>
          <w:szCs w:val="24"/>
        </w:rPr>
      </w:pPr>
      <w:r w:rsidRPr="00483B8B">
        <w:rPr>
          <w:rFonts w:eastAsia="Calibri"/>
          <w:bCs/>
          <w:sz w:val="24"/>
          <w:szCs w:val="24"/>
        </w:rPr>
        <w:t>возникающих при осуществлении закупок</w:t>
      </w:r>
      <w:r w:rsidRPr="00483B8B">
        <w:rPr>
          <w:sz w:val="24"/>
          <w:szCs w:val="24"/>
        </w:rPr>
        <w:t xml:space="preserve"> товаров,</w:t>
      </w:r>
    </w:p>
    <w:p w:rsidR="00642E36" w:rsidRDefault="00642E36" w:rsidP="00B07E86">
      <w:pPr>
        <w:contextualSpacing/>
        <w:rPr>
          <w:sz w:val="24"/>
          <w:szCs w:val="24"/>
        </w:rPr>
      </w:pPr>
      <w:r w:rsidRPr="00483B8B">
        <w:rPr>
          <w:sz w:val="24"/>
          <w:szCs w:val="24"/>
        </w:rPr>
        <w:t xml:space="preserve">работ, услуг для обеспечения муниципальных нужд </w:t>
      </w:r>
    </w:p>
    <w:p w:rsidR="00642E36" w:rsidRDefault="00642E36" w:rsidP="00642E36">
      <w:pPr>
        <w:contextualSpacing/>
        <w:rPr>
          <w:sz w:val="24"/>
          <w:szCs w:val="24"/>
        </w:rPr>
      </w:pPr>
      <w:r w:rsidRPr="00483B8B">
        <w:rPr>
          <w:rFonts w:eastAsia="Calibri"/>
          <w:sz w:val="24"/>
          <w:szCs w:val="24"/>
        </w:rPr>
        <w:t>и мер по их минимизации в</w:t>
      </w:r>
      <w:r>
        <w:rPr>
          <w:rFonts w:eastAsia="Calibri"/>
          <w:sz w:val="24"/>
          <w:szCs w:val="24"/>
        </w:rPr>
        <w:t xml:space="preserve"> </w:t>
      </w:r>
      <w:r w:rsidRPr="00483B8B">
        <w:rPr>
          <w:sz w:val="24"/>
          <w:szCs w:val="24"/>
        </w:rPr>
        <w:t xml:space="preserve">администрации </w:t>
      </w:r>
    </w:p>
    <w:p w:rsidR="00642E36" w:rsidRPr="001F125C" w:rsidRDefault="00642E36" w:rsidP="00642E36">
      <w:pPr>
        <w:contextualSpacing/>
        <w:rPr>
          <w:rFonts w:eastAsia="Calibri"/>
          <w:sz w:val="24"/>
          <w:szCs w:val="24"/>
        </w:rPr>
      </w:pPr>
      <w:proofErr w:type="spellStart"/>
      <w:r w:rsidRPr="00483B8B">
        <w:rPr>
          <w:sz w:val="24"/>
          <w:szCs w:val="24"/>
        </w:rPr>
        <w:t>Сосновоборского</w:t>
      </w:r>
      <w:proofErr w:type="spellEnd"/>
      <w:r w:rsidRPr="00483B8B">
        <w:rPr>
          <w:sz w:val="24"/>
          <w:szCs w:val="24"/>
        </w:rPr>
        <w:t xml:space="preserve"> городского округа</w:t>
      </w:r>
    </w:p>
    <w:p w:rsidR="00642E36" w:rsidRDefault="00642E36" w:rsidP="00642E36">
      <w:pPr>
        <w:tabs>
          <w:tab w:val="left" w:pos="284"/>
        </w:tabs>
        <w:jc w:val="both"/>
        <w:rPr>
          <w:sz w:val="24"/>
          <w:szCs w:val="24"/>
        </w:rPr>
      </w:pPr>
    </w:p>
    <w:p w:rsidR="00642E36" w:rsidRDefault="00642E36" w:rsidP="00642E36">
      <w:pPr>
        <w:tabs>
          <w:tab w:val="left" w:pos="284"/>
        </w:tabs>
        <w:jc w:val="both"/>
        <w:rPr>
          <w:sz w:val="24"/>
          <w:szCs w:val="24"/>
        </w:rPr>
      </w:pPr>
    </w:p>
    <w:p w:rsidR="00642E36" w:rsidRPr="00642E36" w:rsidRDefault="00642E36" w:rsidP="00642E36">
      <w:pPr>
        <w:tabs>
          <w:tab w:val="left" w:pos="284"/>
        </w:tabs>
        <w:jc w:val="both"/>
        <w:rPr>
          <w:sz w:val="10"/>
          <w:szCs w:val="10"/>
        </w:rPr>
      </w:pPr>
    </w:p>
    <w:p w:rsidR="00642E36" w:rsidRDefault="00642E36" w:rsidP="00642E36">
      <w:pPr>
        <w:ind w:firstLine="720"/>
        <w:jc w:val="both"/>
        <w:rPr>
          <w:sz w:val="24"/>
          <w:szCs w:val="24"/>
        </w:rPr>
      </w:pPr>
      <w:r w:rsidRPr="00365ED8">
        <w:rPr>
          <w:sz w:val="24"/>
          <w:szCs w:val="24"/>
        </w:rPr>
        <w:t>В соответствии с постановлением администрации</w:t>
      </w:r>
      <w:r w:rsidRPr="00EF7B1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 от </w:t>
      </w:r>
      <w:bookmarkStart w:id="0" w:name="_GoBack"/>
      <w:bookmarkEnd w:id="0"/>
      <w:r>
        <w:rPr>
          <w:sz w:val="24"/>
          <w:szCs w:val="24"/>
        </w:rPr>
        <w:t>30.12.2020 № 2664 «</w:t>
      </w:r>
      <w:r w:rsidRPr="00BA08A2">
        <w:rPr>
          <w:sz w:val="24"/>
          <w:szCs w:val="24"/>
        </w:rPr>
        <w:t xml:space="preserve">О </w:t>
      </w:r>
      <w:r>
        <w:rPr>
          <w:sz w:val="24"/>
          <w:szCs w:val="24"/>
        </w:rPr>
        <w:t xml:space="preserve">проведении оценки коррупционных рисков при осуществлении закупок товаров, работ, услуг для обеспечения муниципальных нужд в администрации муниципального образования </w:t>
      </w:r>
      <w:proofErr w:type="spellStart"/>
      <w:r>
        <w:rPr>
          <w:sz w:val="24"/>
          <w:szCs w:val="24"/>
        </w:rPr>
        <w:t>Сосновоборский</w:t>
      </w:r>
      <w:proofErr w:type="spellEnd"/>
      <w:r>
        <w:rPr>
          <w:sz w:val="24"/>
          <w:szCs w:val="24"/>
        </w:rPr>
        <w:t xml:space="preserve"> городской округ Ленинградской области и оценки эффективности деятельности по реализации антикоррупционного законодательства при осуществлении закупок товаров, работ, услуг в подведомственных учреждениях», постановлением </w:t>
      </w:r>
      <w:r w:rsidRPr="00365ED8">
        <w:rPr>
          <w:sz w:val="24"/>
          <w:szCs w:val="24"/>
        </w:rPr>
        <w:t>администрации</w:t>
      </w:r>
      <w:r w:rsidRPr="00EF7B1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 от 17.01.2022 № 30 «О внесении изменений в постановление администрации </w:t>
      </w: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 от 30.12.2020 № 2664 «О проведении оценки коррупционных рисков при осуществлении закупок товаров, работ, услуг для обеспечения муниципальных нужд в администрации муниципального образования </w:t>
      </w:r>
      <w:proofErr w:type="spellStart"/>
      <w:r>
        <w:rPr>
          <w:sz w:val="24"/>
          <w:szCs w:val="24"/>
        </w:rPr>
        <w:t>Сосновоборский</w:t>
      </w:r>
      <w:proofErr w:type="spellEnd"/>
      <w:r>
        <w:rPr>
          <w:sz w:val="24"/>
          <w:szCs w:val="24"/>
        </w:rPr>
        <w:t xml:space="preserve"> городской округ Ленинградской области и оценки эффективности деятельности по реализации антикоррупционного законодательства при осуществлении закупок товаров, работ, услуг в подведомственных учреждениях»»: </w:t>
      </w:r>
    </w:p>
    <w:p w:rsidR="00642E36" w:rsidRPr="00642E36" w:rsidRDefault="00642E36" w:rsidP="00642E36">
      <w:pPr>
        <w:ind w:firstLine="720"/>
        <w:jc w:val="both"/>
        <w:rPr>
          <w:sz w:val="10"/>
          <w:szCs w:val="10"/>
        </w:rPr>
      </w:pPr>
    </w:p>
    <w:p w:rsidR="00642E36" w:rsidRDefault="00642E36" w:rsidP="00642E36">
      <w:pPr>
        <w:numPr>
          <w:ilvl w:val="0"/>
          <w:numId w:val="2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Утвердить:</w:t>
      </w:r>
    </w:p>
    <w:p w:rsidR="00642E36" w:rsidRPr="00483B8B" w:rsidRDefault="00642E36" w:rsidP="00642E36">
      <w:pPr>
        <w:tabs>
          <w:tab w:val="left" w:pos="284"/>
          <w:tab w:val="left" w:pos="993"/>
        </w:tabs>
        <w:ind w:firstLine="720"/>
        <w:contextualSpacing/>
        <w:jc w:val="both"/>
        <w:rPr>
          <w:rFonts w:eastAsia="Calibri"/>
          <w:bCs/>
          <w:sz w:val="24"/>
          <w:szCs w:val="24"/>
        </w:rPr>
      </w:pPr>
      <w:r>
        <w:rPr>
          <w:sz w:val="24"/>
          <w:szCs w:val="24"/>
        </w:rPr>
        <w:t>1.1. Результаты оценки коррупционных рисков (к</w:t>
      </w:r>
      <w:r w:rsidRPr="00483B8B">
        <w:rPr>
          <w:rFonts w:eastAsia="Calibri"/>
          <w:bCs/>
          <w:sz w:val="24"/>
          <w:szCs w:val="24"/>
        </w:rPr>
        <w:t>арт</w:t>
      </w:r>
      <w:r>
        <w:rPr>
          <w:rFonts w:eastAsia="Calibri"/>
          <w:bCs/>
          <w:sz w:val="24"/>
          <w:szCs w:val="24"/>
        </w:rPr>
        <w:t>у</w:t>
      </w:r>
      <w:r w:rsidRPr="00483B8B">
        <w:rPr>
          <w:rFonts w:eastAsia="Calibri"/>
          <w:bCs/>
          <w:sz w:val="24"/>
          <w:szCs w:val="24"/>
        </w:rPr>
        <w:t xml:space="preserve"> коррупционных рисков, возникающих при осуществлении закупок</w:t>
      </w:r>
      <w:r w:rsidRPr="00483B8B">
        <w:rPr>
          <w:sz w:val="24"/>
          <w:szCs w:val="24"/>
        </w:rPr>
        <w:t xml:space="preserve"> товаров, работ, услуг для обеспечения муниципальных нужд </w:t>
      </w:r>
      <w:r w:rsidRPr="00483B8B">
        <w:rPr>
          <w:rFonts w:eastAsia="Calibri"/>
          <w:sz w:val="24"/>
          <w:szCs w:val="24"/>
        </w:rPr>
        <w:t>и мер по их минимизации в</w:t>
      </w:r>
      <w:r>
        <w:rPr>
          <w:rFonts w:eastAsia="Calibri"/>
          <w:sz w:val="24"/>
          <w:szCs w:val="24"/>
        </w:rPr>
        <w:t xml:space="preserve"> </w:t>
      </w:r>
      <w:r w:rsidRPr="00483B8B">
        <w:rPr>
          <w:sz w:val="24"/>
          <w:szCs w:val="24"/>
        </w:rPr>
        <w:t xml:space="preserve">администрации </w:t>
      </w:r>
      <w:proofErr w:type="spellStart"/>
      <w:r w:rsidRPr="00483B8B">
        <w:rPr>
          <w:sz w:val="24"/>
          <w:szCs w:val="24"/>
        </w:rPr>
        <w:t>Сосновоборского</w:t>
      </w:r>
      <w:proofErr w:type="spellEnd"/>
      <w:r w:rsidRPr="00483B8B">
        <w:rPr>
          <w:sz w:val="24"/>
          <w:szCs w:val="24"/>
        </w:rPr>
        <w:t xml:space="preserve"> городского округа</w:t>
      </w:r>
      <w:r>
        <w:rPr>
          <w:sz w:val="24"/>
          <w:szCs w:val="24"/>
        </w:rPr>
        <w:t xml:space="preserve"> </w:t>
      </w:r>
      <w:r w:rsidRPr="00F5194F">
        <w:rPr>
          <w:sz w:val="24"/>
          <w:szCs w:val="24"/>
        </w:rPr>
        <w:t xml:space="preserve">администрации </w:t>
      </w:r>
      <w:proofErr w:type="spellStart"/>
      <w:r w:rsidRPr="00F5194F">
        <w:rPr>
          <w:sz w:val="24"/>
          <w:szCs w:val="24"/>
        </w:rPr>
        <w:t>С</w:t>
      </w:r>
      <w:r>
        <w:rPr>
          <w:sz w:val="24"/>
          <w:szCs w:val="24"/>
        </w:rPr>
        <w:t>основоборского</w:t>
      </w:r>
      <w:proofErr w:type="spellEnd"/>
      <w:r>
        <w:rPr>
          <w:sz w:val="24"/>
          <w:szCs w:val="24"/>
        </w:rPr>
        <w:t xml:space="preserve"> городского округа) согласно п</w:t>
      </w:r>
      <w:r w:rsidRPr="00C3608A">
        <w:rPr>
          <w:sz w:val="24"/>
          <w:szCs w:val="24"/>
        </w:rPr>
        <w:t>риложени</w:t>
      </w:r>
      <w:r>
        <w:rPr>
          <w:sz w:val="24"/>
          <w:szCs w:val="24"/>
        </w:rPr>
        <w:t>ю</w:t>
      </w:r>
      <w:r w:rsidRPr="00C3608A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1 к настоящему распоряжению.</w:t>
      </w:r>
    </w:p>
    <w:p w:rsidR="00642E36" w:rsidRPr="00C3608A" w:rsidRDefault="00642E36" w:rsidP="00642E36">
      <w:pPr>
        <w:tabs>
          <w:tab w:val="left" w:pos="284"/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1.2.</w:t>
      </w:r>
      <w:r w:rsidRPr="00365E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Рейтинг </w:t>
      </w:r>
      <w:r w:rsidRPr="00702F74">
        <w:rPr>
          <w:sz w:val="24"/>
          <w:szCs w:val="24"/>
        </w:rPr>
        <w:t>подведомственных учреждений</w:t>
      </w:r>
      <w:r>
        <w:rPr>
          <w:sz w:val="24"/>
          <w:szCs w:val="24"/>
        </w:rPr>
        <w:t xml:space="preserve"> по итогам </w:t>
      </w:r>
      <w:r w:rsidRPr="001371DB">
        <w:rPr>
          <w:sz w:val="24"/>
          <w:szCs w:val="24"/>
        </w:rPr>
        <w:t>оценки эффективности деятельности по реализации антикоррупционного законодательства в учреждениях, подведомственных администрации</w:t>
      </w:r>
      <w:r>
        <w:rPr>
          <w:sz w:val="24"/>
          <w:szCs w:val="24"/>
        </w:rPr>
        <w:t>, согласно п</w:t>
      </w:r>
      <w:r w:rsidRPr="00C3608A">
        <w:rPr>
          <w:sz w:val="24"/>
          <w:szCs w:val="24"/>
        </w:rPr>
        <w:t>риложени</w:t>
      </w:r>
      <w:r>
        <w:rPr>
          <w:sz w:val="24"/>
          <w:szCs w:val="24"/>
        </w:rPr>
        <w:t>ю</w:t>
      </w:r>
      <w:r w:rsidRPr="00C3608A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2 к настоящему распоряжению</w:t>
      </w:r>
      <w:r w:rsidRPr="00C3608A">
        <w:rPr>
          <w:sz w:val="24"/>
          <w:szCs w:val="24"/>
        </w:rPr>
        <w:t>.</w:t>
      </w:r>
    </w:p>
    <w:p w:rsidR="00642E36" w:rsidRPr="00141E1A" w:rsidRDefault="00642E36" w:rsidP="00642E36">
      <w:pPr>
        <w:pStyle w:val="a7"/>
        <w:numPr>
          <w:ilvl w:val="0"/>
          <w:numId w:val="2"/>
        </w:numPr>
        <w:tabs>
          <w:tab w:val="left" w:pos="284"/>
          <w:tab w:val="left" w:pos="426"/>
          <w:tab w:val="left" w:pos="993"/>
        </w:tabs>
        <w:ind w:left="0" w:firstLine="720"/>
        <w:contextualSpacing/>
        <w:jc w:val="both"/>
        <w:rPr>
          <w:sz w:val="24"/>
          <w:szCs w:val="24"/>
        </w:rPr>
      </w:pPr>
      <w:r w:rsidRPr="0018186F">
        <w:rPr>
          <w:sz w:val="24"/>
          <w:szCs w:val="24"/>
        </w:rPr>
        <w:t xml:space="preserve">Отделу по связям </w:t>
      </w:r>
      <w:r>
        <w:rPr>
          <w:sz w:val="24"/>
          <w:szCs w:val="24"/>
        </w:rPr>
        <w:t>с общественностью (пресс-центр) администрации р</w:t>
      </w:r>
      <w:r w:rsidRPr="0018186F">
        <w:rPr>
          <w:sz w:val="24"/>
          <w:szCs w:val="24"/>
        </w:rPr>
        <w:t xml:space="preserve">азместить настоящее </w:t>
      </w:r>
      <w:r>
        <w:rPr>
          <w:sz w:val="24"/>
          <w:szCs w:val="24"/>
        </w:rPr>
        <w:t>распоряжение</w:t>
      </w:r>
      <w:r w:rsidRPr="0018186F">
        <w:rPr>
          <w:sz w:val="24"/>
          <w:szCs w:val="24"/>
        </w:rPr>
        <w:t xml:space="preserve"> на официальном сайте </w:t>
      </w:r>
      <w:proofErr w:type="spellStart"/>
      <w:r w:rsidRPr="0018186F">
        <w:rPr>
          <w:sz w:val="24"/>
          <w:szCs w:val="24"/>
        </w:rPr>
        <w:t>Сосновоборского</w:t>
      </w:r>
      <w:proofErr w:type="spellEnd"/>
      <w:r w:rsidRPr="0018186F">
        <w:rPr>
          <w:sz w:val="24"/>
          <w:szCs w:val="24"/>
        </w:rPr>
        <w:t xml:space="preserve"> городского округа</w:t>
      </w:r>
      <w:r w:rsidRPr="00141E1A">
        <w:rPr>
          <w:sz w:val="24"/>
          <w:szCs w:val="24"/>
        </w:rPr>
        <w:t>.</w:t>
      </w:r>
    </w:p>
    <w:p w:rsidR="00642E36" w:rsidRPr="00A33ECD" w:rsidRDefault="00642E36" w:rsidP="00642E36">
      <w:pPr>
        <w:numPr>
          <w:ilvl w:val="0"/>
          <w:numId w:val="2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A33ECD">
        <w:rPr>
          <w:sz w:val="24"/>
          <w:szCs w:val="24"/>
        </w:rPr>
        <w:t xml:space="preserve">Контроль за исполнением </w:t>
      </w:r>
      <w:r w:rsidRPr="00023C37">
        <w:rPr>
          <w:sz w:val="24"/>
          <w:szCs w:val="24"/>
        </w:rPr>
        <w:t>настоящего</w:t>
      </w:r>
      <w:r>
        <w:rPr>
          <w:sz w:val="24"/>
          <w:szCs w:val="24"/>
        </w:rPr>
        <w:t xml:space="preserve"> распоряжения </w:t>
      </w:r>
      <w:r w:rsidRPr="00A33ECD">
        <w:rPr>
          <w:sz w:val="24"/>
          <w:szCs w:val="24"/>
        </w:rPr>
        <w:t xml:space="preserve">возложить на </w:t>
      </w:r>
      <w:r>
        <w:rPr>
          <w:sz w:val="24"/>
          <w:szCs w:val="24"/>
        </w:rPr>
        <w:t xml:space="preserve">первого </w:t>
      </w:r>
      <w:r w:rsidRPr="00A33ECD">
        <w:rPr>
          <w:sz w:val="24"/>
          <w:szCs w:val="24"/>
        </w:rPr>
        <w:t>заместителя главы</w:t>
      </w:r>
      <w:r w:rsidRPr="00091631">
        <w:rPr>
          <w:sz w:val="24"/>
          <w:szCs w:val="24"/>
        </w:rPr>
        <w:t xml:space="preserve"> </w:t>
      </w:r>
      <w:r w:rsidRPr="00A33ECD">
        <w:rPr>
          <w:sz w:val="24"/>
          <w:szCs w:val="24"/>
        </w:rPr>
        <w:t xml:space="preserve">администрации </w:t>
      </w:r>
      <w:proofErr w:type="spellStart"/>
      <w:r w:rsidRPr="009908F0">
        <w:rPr>
          <w:sz w:val="24"/>
          <w:szCs w:val="24"/>
        </w:rPr>
        <w:t>Сосновоборского</w:t>
      </w:r>
      <w:proofErr w:type="spellEnd"/>
      <w:r w:rsidRPr="009908F0">
        <w:rPr>
          <w:sz w:val="24"/>
          <w:szCs w:val="24"/>
        </w:rPr>
        <w:t xml:space="preserve"> городского округа</w:t>
      </w:r>
      <w:r>
        <w:rPr>
          <w:sz w:val="24"/>
          <w:szCs w:val="24"/>
        </w:rPr>
        <w:t xml:space="preserve"> Лютикова С.Г.</w:t>
      </w:r>
    </w:p>
    <w:p w:rsidR="00642E36" w:rsidRDefault="00642E36" w:rsidP="00642E36">
      <w:pPr>
        <w:rPr>
          <w:sz w:val="24"/>
          <w:szCs w:val="24"/>
        </w:rPr>
      </w:pPr>
    </w:p>
    <w:p w:rsidR="00642E36" w:rsidRDefault="00642E36" w:rsidP="00642E36">
      <w:pPr>
        <w:rPr>
          <w:sz w:val="24"/>
          <w:szCs w:val="24"/>
        </w:rPr>
      </w:pPr>
    </w:p>
    <w:p w:rsidR="00642E36" w:rsidRPr="00376136" w:rsidRDefault="00642E36" w:rsidP="00642E36">
      <w:pPr>
        <w:rPr>
          <w:sz w:val="24"/>
          <w:szCs w:val="24"/>
        </w:rPr>
      </w:pPr>
    </w:p>
    <w:p w:rsidR="00642E36" w:rsidRDefault="00642E36" w:rsidP="00642E36">
      <w:pPr>
        <w:rPr>
          <w:sz w:val="24"/>
          <w:szCs w:val="24"/>
        </w:rPr>
      </w:pPr>
      <w:r w:rsidRPr="00365ED8">
        <w:rPr>
          <w:sz w:val="24"/>
          <w:szCs w:val="24"/>
        </w:rPr>
        <w:t xml:space="preserve">Глава </w:t>
      </w:r>
      <w:proofErr w:type="spellStart"/>
      <w:r w:rsidRPr="00365ED8">
        <w:rPr>
          <w:sz w:val="24"/>
          <w:szCs w:val="24"/>
        </w:rPr>
        <w:t>Сосновоборского</w:t>
      </w:r>
      <w:proofErr w:type="spellEnd"/>
      <w:r w:rsidRPr="00365ED8">
        <w:rPr>
          <w:sz w:val="24"/>
          <w:szCs w:val="24"/>
        </w:rPr>
        <w:t xml:space="preserve"> городского округа         </w:t>
      </w:r>
      <w:r w:rsidRPr="00365ED8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</w:t>
      </w:r>
      <w:r w:rsidRPr="00023C37">
        <w:rPr>
          <w:sz w:val="24"/>
          <w:szCs w:val="24"/>
        </w:rPr>
        <w:t>М.В.</w:t>
      </w:r>
      <w:r>
        <w:rPr>
          <w:sz w:val="24"/>
          <w:szCs w:val="24"/>
        </w:rPr>
        <w:t xml:space="preserve"> Воронков</w:t>
      </w:r>
    </w:p>
    <w:p w:rsidR="001D2DA9" w:rsidRDefault="001D2DA9" w:rsidP="00642E36">
      <w:pPr>
        <w:rPr>
          <w:sz w:val="24"/>
          <w:szCs w:val="24"/>
        </w:rPr>
        <w:sectPr w:rsidR="001D2DA9" w:rsidSect="001D2DA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1" w:bottom="1134" w:left="1701" w:header="720" w:footer="720" w:gutter="0"/>
          <w:cols w:space="720"/>
        </w:sectPr>
      </w:pPr>
    </w:p>
    <w:p w:rsidR="00642E36" w:rsidRDefault="00642E36" w:rsidP="00642E36">
      <w:pPr>
        <w:rPr>
          <w:sz w:val="24"/>
          <w:szCs w:val="24"/>
        </w:rPr>
      </w:pPr>
    </w:p>
    <w:p w:rsidR="00642E36" w:rsidRPr="007C51AA" w:rsidRDefault="00642E36" w:rsidP="008758EC">
      <w:pPr>
        <w:shd w:val="clear" w:color="auto" w:fill="FFFFFF"/>
        <w:jc w:val="right"/>
        <w:rPr>
          <w:sz w:val="24"/>
          <w:szCs w:val="24"/>
        </w:rPr>
      </w:pPr>
      <w:r w:rsidRPr="007C51AA">
        <w:rPr>
          <w:sz w:val="24"/>
          <w:szCs w:val="24"/>
        </w:rPr>
        <w:t>УТВЕРЖДЕН</w:t>
      </w:r>
      <w:r>
        <w:rPr>
          <w:sz w:val="24"/>
          <w:szCs w:val="24"/>
        </w:rPr>
        <w:t>А</w:t>
      </w:r>
    </w:p>
    <w:p w:rsidR="00642E36" w:rsidRPr="008D42F9" w:rsidRDefault="00642E36" w:rsidP="00642E36">
      <w:pPr>
        <w:shd w:val="clear" w:color="auto" w:fill="FFFFFF"/>
        <w:ind w:firstLine="9639"/>
        <w:jc w:val="right"/>
        <w:rPr>
          <w:sz w:val="24"/>
          <w:szCs w:val="24"/>
        </w:rPr>
      </w:pPr>
      <w:r>
        <w:rPr>
          <w:sz w:val="24"/>
          <w:szCs w:val="24"/>
        </w:rPr>
        <w:t>распоряжением</w:t>
      </w:r>
      <w:r w:rsidRPr="008D42F9">
        <w:rPr>
          <w:sz w:val="24"/>
          <w:szCs w:val="24"/>
        </w:rPr>
        <w:t xml:space="preserve"> администрации </w:t>
      </w:r>
    </w:p>
    <w:p w:rsidR="00642E36" w:rsidRPr="008D42F9" w:rsidRDefault="00642E36" w:rsidP="00642E36">
      <w:pPr>
        <w:ind w:left="8919" w:firstLine="720"/>
        <w:jc w:val="right"/>
        <w:rPr>
          <w:sz w:val="24"/>
          <w:szCs w:val="24"/>
        </w:rPr>
      </w:pPr>
      <w:proofErr w:type="spellStart"/>
      <w:r w:rsidRPr="008D42F9">
        <w:rPr>
          <w:sz w:val="24"/>
          <w:szCs w:val="24"/>
        </w:rPr>
        <w:t>Сосновоборского</w:t>
      </w:r>
      <w:proofErr w:type="spellEnd"/>
      <w:r w:rsidRPr="008D42F9">
        <w:rPr>
          <w:sz w:val="24"/>
          <w:szCs w:val="24"/>
        </w:rPr>
        <w:t xml:space="preserve"> городского округа</w:t>
      </w:r>
    </w:p>
    <w:p w:rsidR="00642E36" w:rsidRPr="008D42F9" w:rsidRDefault="00642E36" w:rsidP="00642E36">
      <w:pPr>
        <w:shd w:val="clear" w:color="auto" w:fill="FFFFFF"/>
        <w:ind w:firstLine="963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B07E86">
        <w:rPr>
          <w:sz w:val="24"/>
          <w:szCs w:val="24"/>
        </w:rPr>
        <w:t>11/02/2026 № 20-р</w:t>
      </w:r>
    </w:p>
    <w:p w:rsidR="00642E36" w:rsidRDefault="00642E36" w:rsidP="00642E36">
      <w:pPr>
        <w:shd w:val="clear" w:color="auto" w:fill="FFFFFF"/>
        <w:ind w:firstLine="9639"/>
        <w:jc w:val="right"/>
        <w:rPr>
          <w:sz w:val="24"/>
          <w:szCs w:val="24"/>
        </w:rPr>
      </w:pPr>
    </w:p>
    <w:p w:rsidR="00642E36" w:rsidRPr="007C51AA" w:rsidRDefault="00642E36" w:rsidP="00642E36">
      <w:pPr>
        <w:shd w:val="clear" w:color="auto" w:fill="FFFFFF"/>
        <w:ind w:firstLine="9639"/>
        <w:jc w:val="right"/>
        <w:rPr>
          <w:b/>
          <w:bCs/>
          <w:sz w:val="24"/>
          <w:szCs w:val="24"/>
        </w:rPr>
      </w:pPr>
      <w:r w:rsidRPr="008D42F9">
        <w:rPr>
          <w:sz w:val="24"/>
          <w:szCs w:val="24"/>
        </w:rPr>
        <w:t>(</w:t>
      </w:r>
      <w:r w:rsidRPr="007C51AA">
        <w:rPr>
          <w:sz w:val="24"/>
          <w:szCs w:val="24"/>
        </w:rPr>
        <w:t>Приложение №</w:t>
      </w:r>
      <w:r w:rsidR="000F2A71">
        <w:rPr>
          <w:sz w:val="24"/>
          <w:szCs w:val="24"/>
        </w:rPr>
        <w:t xml:space="preserve"> </w:t>
      </w:r>
      <w:r w:rsidRPr="007C51AA">
        <w:rPr>
          <w:sz w:val="24"/>
          <w:szCs w:val="24"/>
        </w:rPr>
        <w:t>1)</w:t>
      </w:r>
    </w:p>
    <w:p w:rsidR="00642E36" w:rsidRDefault="00642E36" w:rsidP="00642E36">
      <w:pPr>
        <w:ind w:firstLine="9639"/>
        <w:jc w:val="center"/>
        <w:rPr>
          <w:sz w:val="28"/>
          <w:szCs w:val="28"/>
        </w:rPr>
      </w:pPr>
    </w:p>
    <w:p w:rsidR="00642E36" w:rsidRDefault="00642E36" w:rsidP="00642E36">
      <w:pPr>
        <w:ind w:firstLine="9639"/>
        <w:jc w:val="center"/>
        <w:rPr>
          <w:sz w:val="28"/>
          <w:szCs w:val="28"/>
        </w:rPr>
      </w:pPr>
    </w:p>
    <w:p w:rsidR="00642E36" w:rsidRDefault="00642E36" w:rsidP="00642E36">
      <w:pPr>
        <w:contextualSpacing/>
        <w:jc w:val="center"/>
        <w:rPr>
          <w:rFonts w:eastAsia="Calibri"/>
          <w:b/>
          <w:sz w:val="24"/>
          <w:szCs w:val="24"/>
        </w:rPr>
      </w:pPr>
      <w:r w:rsidRPr="00557BA6">
        <w:rPr>
          <w:rFonts w:eastAsia="Calibri"/>
          <w:b/>
          <w:bCs/>
          <w:sz w:val="24"/>
          <w:szCs w:val="24"/>
        </w:rPr>
        <w:t>Карта коррупционных рисков, возникающих при осуществлении закупок</w:t>
      </w:r>
      <w:r w:rsidRPr="00557BA6">
        <w:rPr>
          <w:b/>
          <w:sz w:val="24"/>
          <w:szCs w:val="24"/>
        </w:rPr>
        <w:t xml:space="preserve"> товаров, работ, услуг для обеспечения муниципальных нужд</w:t>
      </w:r>
      <w:r>
        <w:rPr>
          <w:b/>
          <w:sz w:val="24"/>
          <w:szCs w:val="24"/>
        </w:rPr>
        <w:t xml:space="preserve"> </w:t>
      </w:r>
      <w:r w:rsidRPr="00557BA6">
        <w:rPr>
          <w:rFonts w:eastAsia="Calibri"/>
          <w:b/>
          <w:sz w:val="24"/>
          <w:szCs w:val="24"/>
        </w:rPr>
        <w:t>и мер по их минимизации</w:t>
      </w:r>
    </w:p>
    <w:p w:rsidR="00642E36" w:rsidRDefault="00642E36" w:rsidP="00642E36">
      <w:pPr>
        <w:contextualSpacing/>
        <w:jc w:val="center"/>
        <w:rPr>
          <w:rFonts w:eastAsia="Calibri"/>
          <w:b/>
          <w:sz w:val="24"/>
          <w:szCs w:val="24"/>
        </w:rPr>
      </w:pPr>
    </w:p>
    <w:p w:rsidR="00642E36" w:rsidRPr="00642E36" w:rsidRDefault="00642E36" w:rsidP="00642E36">
      <w:pPr>
        <w:contextualSpacing/>
        <w:jc w:val="center"/>
        <w:rPr>
          <w:rFonts w:eastAsia="Calibri"/>
          <w:b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2644"/>
        <w:gridCol w:w="2278"/>
        <w:gridCol w:w="1931"/>
        <w:gridCol w:w="2168"/>
        <w:gridCol w:w="2169"/>
        <w:gridCol w:w="2951"/>
      </w:tblGrid>
      <w:tr w:rsidR="00642E36" w:rsidRPr="00557BA6" w:rsidTr="00417D00">
        <w:trPr>
          <w:trHeight w:val="1245"/>
        </w:trPr>
        <w:tc>
          <w:tcPr>
            <w:tcW w:w="189" w:type="pct"/>
            <w:vMerge w:val="restart"/>
            <w:vAlign w:val="center"/>
          </w:tcPr>
          <w:p w:rsidR="00642E36" w:rsidRPr="00557BA6" w:rsidRDefault="00642E36" w:rsidP="00417D00">
            <w:pPr>
              <w:suppressLineNumbers/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557BA6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902" w:type="pct"/>
            <w:vMerge w:val="restart"/>
            <w:vAlign w:val="center"/>
          </w:tcPr>
          <w:p w:rsidR="00642E36" w:rsidRPr="00557BA6" w:rsidRDefault="00642E36" w:rsidP="00417D00">
            <w:pPr>
              <w:suppressLineNumbers/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557BA6">
              <w:rPr>
                <w:b/>
                <w:bCs/>
                <w:sz w:val="24"/>
                <w:szCs w:val="24"/>
              </w:rPr>
              <w:t>Краткое наименование коррупционного риска</w:t>
            </w:r>
          </w:p>
        </w:tc>
        <w:tc>
          <w:tcPr>
            <w:tcW w:w="770" w:type="pct"/>
            <w:vMerge w:val="restart"/>
            <w:vAlign w:val="center"/>
          </w:tcPr>
          <w:p w:rsidR="00642E36" w:rsidRPr="00557BA6" w:rsidRDefault="00642E36" w:rsidP="00417D00">
            <w:pPr>
              <w:suppressLineNumbers/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557BA6">
              <w:rPr>
                <w:b/>
                <w:bCs/>
                <w:sz w:val="24"/>
                <w:szCs w:val="24"/>
              </w:rPr>
              <w:t>Описание возможной коррупционной схемы</w:t>
            </w:r>
          </w:p>
        </w:tc>
        <w:tc>
          <w:tcPr>
            <w:tcW w:w="653" w:type="pct"/>
            <w:vMerge w:val="restart"/>
            <w:vAlign w:val="center"/>
          </w:tcPr>
          <w:p w:rsidR="00642E36" w:rsidRPr="00557BA6" w:rsidRDefault="00642E36" w:rsidP="00417D00">
            <w:pPr>
              <w:suppressLineNumbers/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557BA6">
              <w:rPr>
                <w:b/>
                <w:bCs/>
                <w:sz w:val="24"/>
                <w:szCs w:val="24"/>
              </w:rPr>
              <w:t>Наименование должностей служащих (работников), которые могут участвовать в реализации коррупционной схемы</w:t>
            </w:r>
          </w:p>
        </w:tc>
        <w:tc>
          <w:tcPr>
            <w:tcW w:w="1480" w:type="pct"/>
            <w:gridSpan w:val="2"/>
            <w:vAlign w:val="center"/>
          </w:tcPr>
          <w:p w:rsidR="00642E36" w:rsidRPr="00557BA6" w:rsidRDefault="00642E36" w:rsidP="00417D00">
            <w:pPr>
              <w:suppressLineNumbers/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557BA6">
              <w:rPr>
                <w:b/>
                <w:bCs/>
                <w:sz w:val="24"/>
                <w:szCs w:val="24"/>
              </w:rPr>
              <w:t>Оценка коррупционного риска (степень риска)</w:t>
            </w:r>
          </w:p>
        </w:tc>
        <w:tc>
          <w:tcPr>
            <w:tcW w:w="1006" w:type="pct"/>
            <w:vMerge w:val="restart"/>
            <w:vAlign w:val="center"/>
          </w:tcPr>
          <w:p w:rsidR="00642E36" w:rsidRPr="00557BA6" w:rsidRDefault="00642E36" w:rsidP="00417D00">
            <w:pPr>
              <w:suppressLineNumbers/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557BA6">
              <w:rPr>
                <w:b/>
                <w:bCs/>
                <w:sz w:val="24"/>
                <w:szCs w:val="24"/>
              </w:rPr>
              <w:t>Меры по минимизации коррупционных рисков</w:t>
            </w:r>
          </w:p>
        </w:tc>
      </w:tr>
      <w:tr w:rsidR="00642E36" w:rsidRPr="00557BA6" w:rsidTr="00417D00">
        <w:trPr>
          <w:trHeight w:val="1245"/>
        </w:trPr>
        <w:tc>
          <w:tcPr>
            <w:tcW w:w="189" w:type="pct"/>
            <w:vMerge/>
            <w:vAlign w:val="center"/>
          </w:tcPr>
          <w:p w:rsidR="00642E36" w:rsidRPr="00557BA6" w:rsidRDefault="00642E36" w:rsidP="00417D00">
            <w:pPr>
              <w:suppressLineNumbers/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2" w:type="pct"/>
            <w:vMerge/>
            <w:vAlign w:val="center"/>
          </w:tcPr>
          <w:p w:rsidR="00642E36" w:rsidRPr="00557BA6" w:rsidRDefault="00642E36" w:rsidP="00417D00">
            <w:pPr>
              <w:suppressLineNumbers/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70" w:type="pct"/>
            <w:vMerge/>
            <w:vAlign w:val="center"/>
          </w:tcPr>
          <w:p w:rsidR="00642E36" w:rsidRPr="00557BA6" w:rsidRDefault="00642E36" w:rsidP="00417D00">
            <w:pPr>
              <w:suppressLineNumbers/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53" w:type="pct"/>
            <w:vMerge/>
            <w:vAlign w:val="center"/>
          </w:tcPr>
          <w:p w:rsidR="00642E36" w:rsidRPr="00557BA6" w:rsidRDefault="00642E36" w:rsidP="00417D00">
            <w:pPr>
              <w:suppressLineNumbers/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40" w:type="pct"/>
            <w:vAlign w:val="center"/>
          </w:tcPr>
          <w:p w:rsidR="00642E36" w:rsidRPr="00557BA6" w:rsidRDefault="00642E36" w:rsidP="00417D00">
            <w:pPr>
              <w:suppressLineNumbers/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557BA6">
              <w:rPr>
                <w:b/>
                <w:bCs/>
                <w:sz w:val="24"/>
                <w:szCs w:val="24"/>
              </w:rPr>
              <w:t>вероятность реализации</w:t>
            </w:r>
          </w:p>
        </w:tc>
        <w:tc>
          <w:tcPr>
            <w:tcW w:w="740" w:type="pct"/>
            <w:vAlign w:val="center"/>
          </w:tcPr>
          <w:p w:rsidR="00642E36" w:rsidRPr="00557BA6" w:rsidRDefault="00642E36" w:rsidP="00417D00">
            <w:pPr>
              <w:suppressLineNumbers/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557BA6">
              <w:rPr>
                <w:b/>
                <w:bCs/>
                <w:sz w:val="24"/>
                <w:szCs w:val="24"/>
              </w:rPr>
              <w:t>потенциальный вред</w:t>
            </w:r>
          </w:p>
        </w:tc>
        <w:tc>
          <w:tcPr>
            <w:tcW w:w="1006" w:type="pct"/>
            <w:vMerge/>
            <w:vAlign w:val="center"/>
          </w:tcPr>
          <w:p w:rsidR="00642E36" w:rsidRPr="00557BA6" w:rsidRDefault="00642E36" w:rsidP="00417D00">
            <w:pPr>
              <w:suppressLineNumbers/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</w:tr>
      <w:tr w:rsidR="00642E36" w:rsidRPr="00557BA6" w:rsidTr="00417D00">
        <w:tc>
          <w:tcPr>
            <w:tcW w:w="189" w:type="pct"/>
          </w:tcPr>
          <w:p w:rsidR="00642E36" w:rsidRPr="00557BA6" w:rsidRDefault="00642E36" w:rsidP="00417D00">
            <w:pPr>
              <w:suppressLineNumbers/>
              <w:suppressAutoHyphens/>
              <w:jc w:val="center"/>
              <w:rPr>
                <w:bCs/>
              </w:rPr>
            </w:pPr>
            <w:r w:rsidRPr="00557BA6">
              <w:rPr>
                <w:bCs/>
              </w:rPr>
              <w:t xml:space="preserve">1. </w:t>
            </w:r>
          </w:p>
        </w:tc>
        <w:tc>
          <w:tcPr>
            <w:tcW w:w="902" w:type="pct"/>
          </w:tcPr>
          <w:p w:rsidR="00642E36" w:rsidRPr="00DF2333" w:rsidRDefault="00642E36" w:rsidP="00417D00">
            <w:pPr>
              <w:pStyle w:val="Default"/>
              <w:suppressLineNumbers/>
              <w:suppressAutoHyphens/>
              <w:jc w:val="center"/>
              <w:rPr>
                <w:bCs/>
                <w:sz w:val="20"/>
                <w:szCs w:val="20"/>
              </w:rPr>
            </w:pPr>
            <w:r w:rsidRPr="00DF2333">
              <w:rPr>
                <w:bCs/>
                <w:sz w:val="20"/>
                <w:szCs w:val="20"/>
              </w:rPr>
              <w:t>Определение потребности заказчика</w:t>
            </w:r>
          </w:p>
          <w:p w:rsidR="00642E36" w:rsidRPr="00557BA6" w:rsidRDefault="00642E36" w:rsidP="00417D00">
            <w:pPr>
              <w:suppressLineNumbers/>
              <w:suppressAutoHyphens/>
              <w:jc w:val="center"/>
              <w:rPr>
                <w:bCs/>
              </w:rPr>
            </w:pPr>
            <w:r w:rsidRPr="00557BA6">
              <w:rPr>
                <w:bCs/>
              </w:rPr>
              <w:t>на закупку товаров, работ, услуг</w:t>
            </w:r>
          </w:p>
        </w:tc>
        <w:tc>
          <w:tcPr>
            <w:tcW w:w="770" w:type="pct"/>
          </w:tcPr>
          <w:p w:rsidR="00642E36" w:rsidRPr="00DF2333" w:rsidRDefault="00642E36" w:rsidP="00417D00">
            <w:pPr>
              <w:pStyle w:val="Default"/>
              <w:suppressLineNumbers/>
              <w:suppressAutoHyphens/>
              <w:jc w:val="center"/>
              <w:rPr>
                <w:bCs/>
                <w:sz w:val="20"/>
                <w:szCs w:val="20"/>
              </w:rPr>
            </w:pPr>
            <w:r w:rsidRPr="00DF2333">
              <w:rPr>
                <w:bCs/>
                <w:sz w:val="20"/>
                <w:szCs w:val="20"/>
              </w:rPr>
              <w:t xml:space="preserve">- Расстановка мнимых приоритетов по объекту закупки, объемам, срокам удовлетворения потребности. </w:t>
            </w:r>
          </w:p>
          <w:p w:rsidR="00642E36" w:rsidRPr="00DF2333" w:rsidRDefault="00642E36" w:rsidP="00417D00">
            <w:pPr>
              <w:pStyle w:val="Default"/>
              <w:suppressLineNumbers/>
              <w:suppressAutoHyphens/>
              <w:jc w:val="center"/>
              <w:rPr>
                <w:bCs/>
                <w:sz w:val="20"/>
                <w:szCs w:val="20"/>
              </w:rPr>
            </w:pPr>
            <w:r w:rsidRPr="00DF2333">
              <w:rPr>
                <w:bCs/>
                <w:sz w:val="20"/>
                <w:szCs w:val="20"/>
              </w:rPr>
              <w:t xml:space="preserve">- Лоббирование инвестиций в «нужную» сферу бизнеса. </w:t>
            </w:r>
          </w:p>
          <w:p w:rsidR="00642E36" w:rsidRPr="00DF2333" w:rsidRDefault="00642E36" w:rsidP="00417D00">
            <w:pPr>
              <w:pStyle w:val="Default"/>
              <w:suppressLineNumbers/>
              <w:suppressAutoHyphens/>
              <w:jc w:val="center"/>
              <w:rPr>
                <w:bCs/>
                <w:sz w:val="20"/>
                <w:szCs w:val="20"/>
              </w:rPr>
            </w:pPr>
            <w:r w:rsidRPr="00DF2333">
              <w:rPr>
                <w:bCs/>
                <w:sz w:val="20"/>
                <w:szCs w:val="20"/>
              </w:rPr>
              <w:t xml:space="preserve">- Определение круга и места расположения потребителей, объема потребления. </w:t>
            </w:r>
          </w:p>
          <w:p w:rsidR="00642E36" w:rsidRPr="00557BA6" w:rsidRDefault="00642E36" w:rsidP="00417D00">
            <w:pPr>
              <w:suppressLineNumbers/>
              <w:suppressAutoHyphens/>
              <w:jc w:val="center"/>
              <w:rPr>
                <w:bCs/>
              </w:rPr>
            </w:pPr>
            <w:r w:rsidRPr="00557BA6">
              <w:rPr>
                <w:bCs/>
              </w:rPr>
              <w:t xml:space="preserve">- Определение объема необходимых средств, </w:t>
            </w:r>
            <w:r w:rsidRPr="00557BA6">
              <w:rPr>
                <w:bCs/>
              </w:rPr>
              <w:lastRenderedPageBreak/>
              <w:t>направляемых на закупку товаров, работ, услуг.</w:t>
            </w:r>
          </w:p>
        </w:tc>
        <w:tc>
          <w:tcPr>
            <w:tcW w:w="653" w:type="pct"/>
          </w:tcPr>
          <w:p w:rsidR="00642E36" w:rsidRPr="00557BA6" w:rsidRDefault="00642E36" w:rsidP="00417D00">
            <w:pPr>
              <w:suppressLineNumbers/>
              <w:suppressAutoHyphens/>
              <w:jc w:val="center"/>
              <w:rPr>
                <w:bCs/>
              </w:rPr>
            </w:pPr>
            <w:r w:rsidRPr="00557BA6">
              <w:rPr>
                <w:bCs/>
              </w:rPr>
              <w:lastRenderedPageBreak/>
              <w:t>Руководитель организации;</w:t>
            </w:r>
          </w:p>
          <w:p w:rsidR="00642E36" w:rsidRPr="00557BA6" w:rsidRDefault="00642E36" w:rsidP="00417D00">
            <w:pPr>
              <w:suppressLineNumbers/>
              <w:suppressAutoHyphens/>
              <w:jc w:val="center"/>
              <w:rPr>
                <w:bCs/>
              </w:rPr>
            </w:pPr>
            <w:r w:rsidRPr="00557BA6">
              <w:rPr>
                <w:bCs/>
              </w:rPr>
              <w:t>Руководитель контрактной службы; Работник контрактной службы</w:t>
            </w:r>
          </w:p>
        </w:tc>
        <w:tc>
          <w:tcPr>
            <w:tcW w:w="740" w:type="pct"/>
          </w:tcPr>
          <w:p w:rsidR="00642E36" w:rsidRPr="00DF2333" w:rsidRDefault="00642E36" w:rsidP="00417D00">
            <w:pPr>
              <w:pStyle w:val="Default"/>
              <w:suppressLineNumbers/>
              <w:suppressAutoHyphens/>
              <w:jc w:val="center"/>
              <w:rPr>
                <w:bCs/>
                <w:sz w:val="20"/>
                <w:szCs w:val="20"/>
              </w:rPr>
            </w:pPr>
            <w:r w:rsidRPr="00DF2333">
              <w:rPr>
                <w:bCs/>
                <w:sz w:val="20"/>
                <w:szCs w:val="20"/>
              </w:rPr>
              <w:t>Высокая частота</w:t>
            </w:r>
          </w:p>
        </w:tc>
        <w:tc>
          <w:tcPr>
            <w:tcW w:w="740" w:type="pct"/>
          </w:tcPr>
          <w:p w:rsidR="00642E36" w:rsidRPr="00DF2333" w:rsidRDefault="00642E36" w:rsidP="00417D00">
            <w:pPr>
              <w:pStyle w:val="Default"/>
              <w:suppressLineNumbers/>
              <w:suppressAutoHyphens/>
              <w:jc w:val="center"/>
              <w:rPr>
                <w:bCs/>
                <w:sz w:val="20"/>
                <w:szCs w:val="20"/>
              </w:rPr>
            </w:pPr>
            <w:r w:rsidRPr="00DF2333">
              <w:rPr>
                <w:bCs/>
                <w:sz w:val="20"/>
                <w:szCs w:val="20"/>
              </w:rPr>
              <w:t>Значительный</w:t>
            </w:r>
          </w:p>
        </w:tc>
        <w:tc>
          <w:tcPr>
            <w:tcW w:w="1006" w:type="pct"/>
          </w:tcPr>
          <w:p w:rsidR="00642E36" w:rsidRPr="00DF2333" w:rsidRDefault="00642E36" w:rsidP="00417D00">
            <w:pPr>
              <w:pStyle w:val="Default"/>
              <w:suppressLineNumbers/>
              <w:suppressAutoHyphens/>
              <w:jc w:val="center"/>
              <w:rPr>
                <w:bCs/>
                <w:sz w:val="20"/>
                <w:szCs w:val="20"/>
              </w:rPr>
            </w:pPr>
            <w:r w:rsidRPr="00DF2333">
              <w:rPr>
                <w:bCs/>
                <w:sz w:val="20"/>
                <w:szCs w:val="20"/>
              </w:rPr>
              <w:t xml:space="preserve">-Разработка и внедрение заказчиком системы эффективного планирования закупок, </w:t>
            </w:r>
          </w:p>
          <w:p w:rsidR="00642E36" w:rsidRPr="00DF2333" w:rsidRDefault="00642E36" w:rsidP="00417D00">
            <w:pPr>
              <w:pStyle w:val="Default"/>
              <w:suppressLineNumbers/>
              <w:suppressAutoHyphens/>
              <w:jc w:val="center"/>
              <w:rPr>
                <w:bCs/>
                <w:sz w:val="20"/>
                <w:szCs w:val="20"/>
              </w:rPr>
            </w:pPr>
            <w:r w:rsidRPr="00DF2333">
              <w:rPr>
                <w:bCs/>
                <w:sz w:val="20"/>
                <w:szCs w:val="20"/>
              </w:rPr>
              <w:t xml:space="preserve">основанной на всестороннем анализе потребностей, в том числе с учетом мнения конечных потребителей. </w:t>
            </w:r>
          </w:p>
          <w:p w:rsidR="00642E36" w:rsidRPr="00DF2333" w:rsidRDefault="00642E36" w:rsidP="00417D00">
            <w:pPr>
              <w:pStyle w:val="Default"/>
              <w:suppressLineNumbers/>
              <w:suppressAutoHyphens/>
              <w:jc w:val="center"/>
              <w:rPr>
                <w:bCs/>
                <w:sz w:val="20"/>
                <w:szCs w:val="20"/>
              </w:rPr>
            </w:pPr>
            <w:r w:rsidRPr="00DF2333">
              <w:rPr>
                <w:bCs/>
                <w:sz w:val="20"/>
                <w:szCs w:val="20"/>
              </w:rPr>
              <w:t>-Обоснование заказчиком способа определения поставщика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DF2333">
              <w:rPr>
                <w:bCs/>
                <w:sz w:val="20"/>
                <w:szCs w:val="20"/>
              </w:rPr>
              <w:t xml:space="preserve">(подрядчика, исполнителя). </w:t>
            </w:r>
          </w:p>
          <w:p w:rsidR="00642E36" w:rsidRPr="00557BA6" w:rsidRDefault="00642E36" w:rsidP="00417D00">
            <w:pPr>
              <w:suppressLineNumbers/>
              <w:suppressAutoHyphens/>
              <w:jc w:val="center"/>
              <w:rPr>
                <w:bCs/>
              </w:rPr>
            </w:pPr>
            <w:r w:rsidRPr="00557BA6">
              <w:rPr>
                <w:bCs/>
              </w:rPr>
              <w:t>-Соблюдение заказчиком правил нормирования в сфере закупок.</w:t>
            </w:r>
          </w:p>
        </w:tc>
      </w:tr>
      <w:tr w:rsidR="00642E36" w:rsidRPr="00557BA6" w:rsidTr="00417D00">
        <w:tc>
          <w:tcPr>
            <w:tcW w:w="189" w:type="pct"/>
          </w:tcPr>
          <w:p w:rsidR="00642E36" w:rsidRPr="00557BA6" w:rsidRDefault="00642E36" w:rsidP="00417D00">
            <w:pPr>
              <w:suppressLineNumbers/>
              <w:suppressAutoHyphens/>
              <w:jc w:val="center"/>
              <w:rPr>
                <w:bCs/>
              </w:rPr>
            </w:pPr>
            <w:r w:rsidRPr="00557BA6">
              <w:rPr>
                <w:bCs/>
              </w:rPr>
              <w:t xml:space="preserve">2. </w:t>
            </w:r>
          </w:p>
        </w:tc>
        <w:tc>
          <w:tcPr>
            <w:tcW w:w="902" w:type="pct"/>
          </w:tcPr>
          <w:p w:rsidR="00642E36" w:rsidRPr="00557BA6" w:rsidRDefault="00642E36" w:rsidP="00417D00">
            <w:pPr>
              <w:suppressLineNumbers/>
              <w:suppressAutoHyphens/>
              <w:jc w:val="center"/>
              <w:rPr>
                <w:bCs/>
              </w:rPr>
            </w:pPr>
            <w:r w:rsidRPr="00557BA6">
              <w:rPr>
                <w:bCs/>
              </w:rPr>
              <w:t>Исследование рынка. Определение начальной</w:t>
            </w:r>
            <w:r>
              <w:rPr>
                <w:bCs/>
              </w:rPr>
              <w:t xml:space="preserve"> </w:t>
            </w:r>
            <w:r w:rsidRPr="00557BA6">
              <w:rPr>
                <w:bCs/>
              </w:rPr>
              <w:t>(максимальной) цены контракта</w:t>
            </w:r>
          </w:p>
        </w:tc>
        <w:tc>
          <w:tcPr>
            <w:tcW w:w="770" w:type="pct"/>
          </w:tcPr>
          <w:p w:rsidR="00642E36" w:rsidRPr="00DF2333" w:rsidRDefault="00642E36" w:rsidP="00417D00">
            <w:pPr>
              <w:pStyle w:val="Default"/>
              <w:suppressLineNumbers/>
              <w:suppressAutoHyphens/>
              <w:jc w:val="center"/>
              <w:rPr>
                <w:bCs/>
                <w:sz w:val="20"/>
                <w:szCs w:val="20"/>
              </w:rPr>
            </w:pPr>
            <w:r w:rsidRPr="00DF2333">
              <w:rPr>
                <w:bCs/>
                <w:sz w:val="20"/>
                <w:szCs w:val="20"/>
              </w:rPr>
              <w:t xml:space="preserve">- Необоснованное расширение (ограничение) круга возможных участников закупок. </w:t>
            </w:r>
          </w:p>
          <w:p w:rsidR="00642E36" w:rsidRPr="00DF2333" w:rsidRDefault="00642E36" w:rsidP="00417D00">
            <w:pPr>
              <w:pStyle w:val="Default"/>
              <w:suppressLineNumbers/>
              <w:suppressAutoHyphens/>
              <w:jc w:val="center"/>
              <w:rPr>
                <w:bCs/>
                <w:sz w:val="20"/>
                <w:szCs w:val="20"/>
              </w:rPr>
            </w:pPr>
            <w:r w:rsidRPr="00DF2333">
              <w:rPr>
                <w:bCs/>
                <w:sz w:val="20"/>
                <w:szCs w:val="20"/>
              </w:rPr>
              <w:t xml:space="preserve">- Необоснованное расширение (сужение) круга удовлетворяющей потребность продукции. </w:t>
            </w:r>
          </w:p>
          <w:p w:rsidR="00642E36" w:rsidRPr="00DF2333" w:rsidRDefault="00642E36" w:rsidP="00417D00">
            <w:pPr>
              <w:pStyle w:val="Default"/>
              <w:suppressLineNumbers/>
              <w:suppressAutoHyphens/>
              <w:jc w:val="center"/>
              <w:rPr>
                <w:bCs/>
                <w:sz w:val="20"/>
                <w:szCs w:val="20"/>
              </w:rPr>
            </w:pPr>
            <w:r w:rsidRPr="00DF2333">
              <w:rPr>
                <w:bCs/>
                <w:sz w:val="20"/>
                <w:szCs w:val="20"/>
              </w:rPr>
              <w:t xml:space="preserve">- Необоснованное расширение (ограничение), упрощение (усложнение) необходимых условий контракта. </w:t>
            </w:r>
          </w:p>
          <w:p w:rsidR="00642E36" w:rsidRPr="00557BA6" w:rsidRDefault="00642E36" w:rsidP="00417D00">
            <w:pPr>
              <w:suppressLineNumbers/>
              <w:suppressAutoHyphens/>
              <w:jc w:val="center"/>
              <w:rPr>
                <w:bCs/>
              </w:rPr>
            </w:pPr>
            <w:r w:rsidRPr="00557BA6">
              <w:rPr>
                <w:bCs/>
              </w:rPr>
              <w:t>- Необоснованное завышение (занижение) начальной (максимальной) цены контракта.</w:t>
            </w:r>
          </w:p>
        </w:tc>
        <w:tc>
          <w:tcPr>
            <w:tcW w:w="653" w:type="pct"/>
          </w:tcPr>
          <w:p w:rsidR="00642E36" w:rsidRPr="00557BA6" w:rsidRDefault="00642E36" w:rsidP="00417D00">
            <w:pPr>
              <w:suppressLineNumbers/>
              <w:suppressAutoHyphens/>
              <w:jc w:val="center"/>
              <w:rPr>
                <w:bCs/>
              </w:rPr>
            </w:pPr>
            <w:r w:rsidRPr="00557BA6">
              <w:rPr>
                <w:bCs/>
              </w:rPr>
              <w:t>Работник контрактной службы</w:t>
            </w:r>
          </w:p>
        </w:tc>
        <w:tc>
          <w:tcPr>
            <w:tcW w:w="740" w:type="pct"/>
          </w:tcPr>
          <w:p w:rsidR="00642E36" w:rsidRPr="00DF2333" w:rsidRDefault="00642E36" w:rsidP="00417D00">
            <w:pPr>
              <w:pStyle w:val="Default"/>
              <w:suppressLineNumbers/>
              <w:suppressAutoHyphens/>
              <w:jc w:val="center"/>
              <w:rPr>
                <w:bCs/>
                <w:sz w:val="20"/>
                <w:szCs w:val="20"/>
              </w:rPr>
            </w:pPr>
            <w:r w:rsidRPr="00DF2333">
              <w:rPr>
                <w:bCs/>
                <w:sz w:val="20"/>
                <w:szCs w:val="20"/>
              </w:rPr>
              <w:t>Высокая частота</w:t>
            </w:r>
          </w:p>
        </w:tc>
        <w:tc>
          <w:tcPr>
            <w:tcW w:w="740" w:type="pct"/>
          </w:tcPr>
          <w:p w:rsidR="00642E36" w:rsidRPr="00DF2333" w:rsidRDefault="00642E36" w:rsidP="00417D00">
            <w:pPr>
              <w:pStyle w:val="Default"/>
              <w:suppressLineNumbers/>
              <w:suppressAutoHyphens/>
              <w:jc w:val="center"/>
              <w:rPr>
                <w:bCs/>
                <w:sz w:val="20"/>
                <w:szCs w:val="20"/>
              </w:rPr>
            </w:pPr>
            <w:r w:rsidRPr="00DF2333">
              <w:rPr>
                <w:bCs/>
                <w:sz w:val="20"/>
                <w:szCs w:val="20"/>
              </w:rPr>
              <w:t>Значительный</w:t>
            </w:r>
          </w:p>
        </w:tc>
        <w:tc>
          <w:tcPr>
            <w:tcW w:w="1006" w:type="pct"/>
          </w:tcPr>
          <w:p w:rsidR="00642E36" w:rsidRPr="00DF2333" w:rsidRDefault="00642E36" w:rsidP="00417D00">
            <w:pPr>
              <w:pStyle w:val="Default"/>
              <w:suppressLineNumbers/>
              <w:suppressAutoHyphens/>
              <w:jc w:val="center"/>
              <w:rPr>
                <w:bCs/>
                <w:sz w:val="20"/>
                <w:szCs w:val="20"/>
              </w:rPr>
            </w:pPr>
            <w:r w:rsidRPr="00DF2333">
              <w:rPr>
                <w:bCs/>
                <w:sz w:val="20"/>
                <w:szCs w:val="20"/>
              </w:rPr>
              <w:t>- Проведение исследования рынка обученными специалистами заказчиков.</w:t>
            </w:r>
          </w:p>
          <w:p w:rsidR="00642E36" w:rsidRDefault="00642E36" w:rsidP="00417D00">
            <w:pPr>
              <w:pStyle w:val="Default"/>
              <w:suppressLineNumbers/>
              <w:suppressAutoHyphens/>
              <w:jc w:val="center"/>
              <w:rPr>
                <w:bCs/>
                <w:sz w:val="20"/>
                <w:szCs w:val="20"/>
              </w:rPr>
            </w:pPr>
            <w:r w:rsidRPr="00DF2333">
              <w:rPr>
                <w:bCs/>
                <w:sz w:val="20"/>
                <w:szCs w:val="20"/>
              </w:rPr>
              <w:t xml:space="preserve">-Использование имеющихся методов для обоснования заказчиком начальной (максимальной) цены контракта. </w:t>
            </w:r>
          </w:p>
          <w:p w:rsidR="00642E36" w:rsidRPr="00DF2333" w:rsidRDefault="00642E36" w:rsidP="00417D00">
            <w:pPr>
              <w:pStyle w:val="Default"/>
              <w:suppressLineNumbers/>
              <w:suppressAutoHyphens/>
              <w:jc w:val="center"/>
              <w:rPr>
                <w:bCs/>
                <w:sz w:val="20"/>
                <w:szCs w:val="20"/>
              </w:rPr>
            </w:pPr>
            <w:r w:rsidRPr="00DF2333">
              <w:rPr>
                <w:bCs/>
                <w:sz w:val="20"/>
                <w:szCs w:val="20"/>
              </w:rPr>
              <w:t xml:space="preserve">-Экспертиза обоснования заказчиком начальной (максимальной) цены контракта. </w:t>
            </w:r>
          </w:p>
          <w:p w:rsidR="00642E36" w:rsidRPr="00DF2333" w:rsidRDefault="00642E36" w:rsidP="00417D00">
            <w:pPr>
              <w:pStyle w:val="Default"/>
              <w:suppressLineNumbers/>
              <w:suppressAutoHyphens/>
              <w:jc w:val="center"/>
              <w:rPr>
                <w:bCs/>
                <w:sz w:val="20"/>
                <w:szCs w:val="20"/>
              </w:rPr>
            </w:pPr>
            <w:r w:rsidRPr="00DF2333">
              <w:rPr>
                <w:bCs/>
                <w:sz w:val="20"/>
                <w:szCs w:val="20"/>
              </w:rPr>
              <w:t>-Разработка типовых описаний объекта закупки.</w:t>
            </w:r>
          </w:p>
          <w:p w:rsidR="00642E36" w:rsidRPr="00DF2333" w:rsidRDefault="00642E36" w:rsidP="00417D00">
            <w:pPr>
              <w:pStyle w:val="Default"/>
              <w:suppressLineNumbers/>
              <w:suppressAutoHyphens/>
              <w:jc w:val="center"/>
              <w:rPr>
                <w:bCs/>
                <w:sz w:val="20"/>
                <w:szCs w:val="20"/>
              </w:rPr>
            </w:pPr>
            <w:r w:rsidRPr="00DF2333">
              <w:rPr>
                <w:bCs/>
                <w:sz w:val="20"/>
                <w:szCs w:val="20"/>
              </w:rPr>
              <w:t xml:space="preserve"> </w:t>
            </w:r>
          </w:p>
          <w:p w:rsidR="00642E36" w:rsidRPr="00DF2333" w:rsidRDefault="00642E36" w:rsidP="00417D00">
            <w:pPr>
              <w:pStyle w:val="Default"/>
              <w:suppressLineNumbers/>
              <w:suppressAutoHyphens/>
              <w:jc w:val="center"/>
              <w:rPr>
                <w:bCs/>
                <w:sz w:val="20"/>
                <w:szCs w:val="20"/>
              </w:rPr>
            </w:pPr>
          </w:p>
        </w:tc>
      </w:tr>
      <w:tr w:rsidR="00642E36" w:rsidRPr="00557BA6" w:rsidTr="00417D00">
        <w:tc>
          <w:tcPr>
            <w:tcW w:w="189" w:type="pct"/>
          </w:tcPr>
          <w:p w:rsidR="00642E36" w:rsidRPr="00557BA6" w:rsidRDefault="00642E36" w:rsidP="00417D00">
            <w:pPr>
              <w:suppressLineNumbers/>
              <w:suppressAutoHyphens/>
              <w:jc w:val="center"/>
              <w:rPr>
                <w:bCs/>
              </w:rPr>
            </w:pPr>
            <w:r w:rsidRPr="00557BA6">
              <w:rPr>
                <w:bCs/>
              </w:rPr>
              <w:t xml:space="preserve">3. </w:t>
            </w:r>
          </w:p>
        </w:tc>
        <w:tc>
          <w:tcPr>
            <w:tcW w:w="902" w:type="pct"/>
          </w:tcPr>
          <w:p w:rsidR="00642E36" w:rsidRPr="00DF2333" w:rsidRDefault="00642E36" w:rsidP="00417D00">
            <w:pPr>
              <w:pStyle w:val="Default"/>
              <w:suppressLineNumbers/>
              <w:suppressAutoHyphens/>
              <w:jc w:val="center"/>
              <w:rPr>
                <w:bCs/>
                <w:sz w:val="20"/>
                <w:szCs w:val="20"/>
              </w:rPr>
            </w:pPr>
            <w:r w:rsidRPr="00DF2333">
              <w:rPr>
                <w:bCs/>
                <w:sz w:val="20"/>
                <w:szCs w:val="20"/>
              </w:rPr>
              <w:t>Выбор способа определения поставщика</w:t>
            </w:r>
          </w:p>
          <w:p w:rsidR="00642E36" w:rsidRPr="00557BA6" w:rsidRDefault="00642E36" w:rsidP="00417D00">
            <w:pPr>
              <w:suppressLineNumbers/>
              <w:suppressAutoHyphens/>
              <w:jc w:val="center"/>
              <w:rPr>
                <w:bCs/>
              </w:rPr>
            </w:pPr>
            <w:r w:rsidRPr="00557BA6">
              <w:rPr>
                <w:bCs/>
              </w:rPr>
              <w:t>(подрядчика, исполнителя)</w:t>
            </w:r>
          </w:p>
        </w:tc>
        <w:tc>
          <w:tcPr>
            <w:tcW w:w="770" w:type="pct"/>
          </w:tcPr>
          <w:p w:rsidR="00642E36" w:rsidRPr="00DF2333" w:rsidRDefault="00642E36" w:rsidP="00417D00">
            <w:pPr>
              <w:pStyle w:val="Default"/>
              <w:suppressLineNumbers/>
              <w:suppressAutoHyphens/>
              <w:jc w:val="center"/>
              <w:rPr>
                <w:bCs/>
                <w:sz w:val="20"/>
                <w:szCs w:val="20"/>
              </w:rPr>
            </w:pPr>
            <w:r w:rsidRPr="00DF2333">
              <w:rPr>
                <w:bCs/>
                <w:sz w:val="20"/>
                <w:szCs w:val="20"/>
              </w:rPr>
              <w:t xml:space="preserve">- Неадекватный выбор способа закупки по срокам, цене, объему, особенностям объекта закупки, конкурентоспособности и специфики рынка поставщиков. </w:t>
            </w:r>
          </w:p>
          <w:p w:rsidR="00642E36" w:rsidRPr="00557BA6" w:rsidRDefault="00642E36" w:rsidP="00417D00">
            <w:pPr>
              <w:suppressLineNumbers/>
              <w:suppressAutoHyphens/>
              <w:jc w:val="center"/>
              <w:rPr>
                <w:bCs/>
              </w:rPr>
            </w:pPr>
            <w:r w:rsidRPr="00557BA6">
              <w:rPr>
                <w:bCs/>
              </w:rPr>
              <w:t>- Преднамеренная подмена одного способа закупки другим.</w:t>
            </w:r>
          </w:p>
        </w:tc>
        <w:tc>
          <w:tcPr>
            <w:tcW w:w="653" w:type="pct"/>
          </w:tcPr>
          <w:p w:rsidR="00642E36" w:rsidRPr="00557BA6" w:rsidRDefault="00642E36" w:rsidP="00417D00">
            <w:pPr>
              <w:suppressLineNumbers/>
              <w:suppressAutoHyphens/>
              <w:jc w:val="center"/>
              <w:rPr>
                <w:bCs/>
              </w:rPr>
            </w:pPr>
            <w:r w:rsidRPr="00557BA6">
              <w:rPr>
                <w:bCs/>
              </w:rPr>
              <w:t>Руководитель организации;</w:t>
            </w:r>
          </w:p>
          <w:p w:rsidR="00642E36" w:rsidRPr="00557BA6" w:rsidRDefault="00642E36" w:rsidP="00417D00">
            <w:pPr>
              <w:suppressLineNumbers/>
              <w:suppressAutoHyphens/>
              <w:jc w:val="center"/>
              <w:rPr>
                <w:bCs/>
              </w:rPr>
            </w:pPr>
            <w:r w:rsidRPr="00557BA6">
              <w:rPr>
                <w:bCs/>
              </w:rPr>
              <w:t>Руководитель контрактной службы; Работник контрактной службы</w:t>
            </w:r>
          </w:p>
        </w:tc>
        <w:tc>
          <w:tcPr>
            <w:tcW w:w="740" w:type="pct"/>
          </w:tcPr>
          <w:p w:rsidR="00642E36" w:rsidRPr="00DF2333" w:rsidRDefault="00642E36" w:rsidP="00417D00">
            <w:pPr>
              <w:pStyle w:val="Default"/>
              <w:suppressLineNumbers/>
              <w:suppressAutoHyphens/>
              <w:jc w:val="center"/>
              <w:rPr>
                <w:bCs/>
                <w:sz w:val="20"/>
                <w:szCs w:val="20"/>
              </w:rPr>
            </w:pPr>
            <w:r w:rsidRPr="00DF2333">
              <w:rPr>
                <w:bCs/>
                <w:sz w:val="20"/>
                <w:szCs w:val="20"/>
              </w:rPr>
              <w:t>Низкая частота</w:t>
            </w:r>
          </w:p>
        </w:tc>
        <w:tc>
          <w:tcPr>
            <w:tcW w:w="740" w:type="pct"/>
          </w:tcPr>
          <w:p w:rsidR="00642E36" w:rsidRPr="00DF2333" w:rsidRDefault="00642E36" w:rsidP="00417D00">
            <w:pPr>
              <w:pStyle w:val="Default"/>
              <w:suppressLineNumbers/>
              <w:suppressAutoHyphens/>
              <w:jc w:val="center"/>
              <w:rPr>
                <w:bCs/>
                <w:sz w:val="20"/>
                <w:szCs w:val="20"/>
              </w:rPr>
            </w:pPr>
            <w:r w:rsidRPr="00DF2333">
              <w:rPr>
                <w:bCs/>
                <w:sz w:val="20"/>
                <w:szCs w:val="20"/>
              </w:rPr>
              <w:t>Очень легкий</w:t>
            </w:r>
          </w:p>
        </w:tc>
        <w:tc>
          <w:tcPr>
            <w:tcW w:w="1006" w:type="pct"/>
          </w:tcPr>
          <w:p w:rsidR="00642E36" w:rsidRPr="00DF2333" w:rsidRDefault="00642E36" w:rsidP="00417D00">
            <w:pPr>
              <w:pStyle w:val="Default"/>
              <w:suppressLineNumbers/>
              <w:suppressAutoHyphens/>
              <w:jc w:val="center"/>
              <w:rPr>
                <w:bCs/>
                <w:sz w:val="20"/>
                <w:szCs w:val="20"/>
              </w:rPr>
            </w:pPr>
            <w:r w:rsidRPr="00DF2333">
              <w:rPr>
                <w:bCs/>
                <w:sz w:val="20"/>
                <w:szCs w:val="20"/>
              </w:rPr>
              <w:t>-Внедрение заказчиком системы эффективного планирования закупок.</w:t>
            </w:r>
          </w:p>
          <w:p w:rsidR="00642E36" w:rsidRPr="00DF2333" w:rsidRDefault="00642E36" w:rsidP="00417D00">
            <w:pPr>
              <w:pStyle w:val="Default"/>
              <w:suppressLineNumbers/>
              <w:suppressAutoHyphens/>
              <w:jc w:val="center"/>
              <w:rPr>
                <w:bCs/>
                <w:sz w:val="20"/>
                <w:szCs w:val="20"/>
              </w:rPr>
            </w:pPr>
            <w:r w:rsidRPr="00DF2333">
              <w:rPr>
                <w:bCs/>
                <w:sz w:val="20"/>
                <w:szCs w:val="20"/>
              </w:rPr>
              <w:t xml:space="preserve">- Определение поставщика (подрядчика, исполнителя) преимущественно конкурентными способами. </w:t>
            </w:r>
          </w:p>
          <w:p w:rsidR="00642E36" w:rsidRPr="00DF2333" w:rsidRDefault="00642E36" w:rsidP="00417D00">
            <w:pPr>
              <w:pStyle w:val="Default"/>
              <w:suppressLineNumbers/>
              <w:suppressAutoHyphens/>
              <w:jc w:val="center"/>
              <w:rPr>
                <w:bCs/>
                <w:sz w:val="20"/>
                <w:szCs w:val="20"/>
              </w:rPr>
            </w:pPr>
            <w:r w:rsidRPr="00DF2333">
              <w:rPr>
                <w:bCs/>
                <w:sz w:val="20"/>
                <w:szCs w:val="20"/>
              </w:rPr>
              <w:t>- Обоснование заказчиком способа определения поставщика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DF2333">
              <w:rPr>
                <w:bCs/>
                <w:sz w:val="20"/>
                <w:szCs w:val="20"/>
              </w:rPr>
              <w:t xml:space="preserve">(подрядчика, исполнителя). </w:t>
            </w:r>
          </w:p>
          <w:p w:rsidR="00642E36" w:rsidRPr="00DF2333" w:rsidRDefault="00642E36" w:rsidP="00417D00">
            <w:pPr>
              <w:pStyle w:val="Default"/>
              <w:suppressLineNumbers/>
              <w:suppressAutoHyphens/>
              <w:jc w:val="center"/>
              <w:rPr>
                <w:bCs/>
                <w:sz w:val="20"/>
                <w:szCs w:val="20"/>
              </w:rPr>
            </w:pPr>
            <w:r w:rsidRPr="00DF2333">
              <w:rPr>
                <w:bCs/>
                <w:sz w:val="20"/>
                <w:szCs w:val="20"/>
              </w:rPr>
              <w:t>- Экспертиза уполномоченным органом, уполномоченным учреждением обоснования заказчиком способа определения поставщика (подрядчика, исполнителя).</w:t>
            </w:r>
          </w:p>
        </w:tc>
      </w:tr>
      <w:tr w:rsidR="00642E36" w:rsidRPr="00557BA6" w:rsidTr="00417D00">
        <w:tc>
          <w:tcPr>
            <w:tcW w:w="189" w:type="pct"/>
          </w:tcPr>
          <w:p w:rsidR="00642E36" w:rsidRPr="00557BA6" w:rsidRDefault="00642E36" w:rsidP="00417D00">
            <w:pPr>
              <w:suppressLineNumbers/>
              <w:suppressAutoHyphens/>
              <w:jc w:val="center"/>
              <w:rPr>
                <w:bCs/>
              </w:rPr>
            </w:pPr>
            <w:r w:rsidRPr="00557BA6">
              <w:rPr>
                <w:bCs/>
              </w:rPr>
              <w:lastRenderedPageBreak/>
              <w:t>4.</w:t>
            </w:r>
          </w:p>
        </w:tc>
        <w:tc>
          <w:tcPr>
            <w:tcW w:w="902" w:type="pct"/>
          </w:tcPr>
          <w:p w:rsidR="00642E36" w:rsidRPr="00557BA6" w:rsidRDefault="00642E36" w:rsidP="00417D00">
            <w:pPr>
              <w:suppressLineNumbers/>
              <w:suppressAutoHyphens/>
              <w:jc w:val="center"/>
              <w:rPr>
                <w:bCs/>
              </w:rPr>
            </w:pPr>
            <w:r w:rsidRPr="00557BA6">
              <w:rPr>
                <w:bCs/>
              </w:rPr>
              <w:t>Формирование плана-графика закупок</w:t>
            </w:r>
          </w:p>
        </w:tc>
        <w:tc>
          <w:tcPr>
            <w:tcW w:w="770" w:type="pct"/>
          </w:tcPr>
          <w:p w:rsidR="00642E36" w:rsidRPr="00DF2333" w:rsidRDefault="00642E36" w:rsidP="00417D00">
            <w:pPr>
              <w:pStyle w:val="Default"/>
              <w:suppressLineNumbers/>
              <w:suppressAutoHyphens/>
              <w:jc w:val="center"/>
              <w:rPr>
                <w:bCs/>
                <w:sz w:val="20"/>
                <w:szCs w:val="20"/>
              </w:rPr>
            </w:pPr>
            <w:r w:rsidRPr="00DF2333">
              <w:rPr>
                <w:bCs/>
                <w:sz w:val="20"/>
                <w:szCs w:val="20"/>
              </w:rPr>
              <w:t xml:space="preserve">- Определение поставщика (подрядчика, исполнителя) аврально в конце года (квартала). В этом случае очень велик риск сговора как с благими целями (отдать контракт надежному поставщику, который его доделает уже после подписания </w:t>
            </w:r>
            <w:r>
              <w:rPr>
                <w:bCs/>
                <w:sz w:val="20"/>
                <w:szCs w:val="20"/>
              </w:rPr>
              <w:t>документа о приемке</w:t>
            </w:r>
            <w:r w:rsidRPr="00DF2333">
              <w:rPr>
                <w:bCs/>
                <w:sz w:val="20"/>
                <w:szCs w:val="20"/>
              </w:rPr>
              <w:t xml:space="preserve"> и получения средств), так и с коррупционными (отдать контракт под большой «откат» с получением некачественной продукции, когда отсутствие качества незаметно при авральной приемке). </w:t>
            </w:r>
          </w:p>
          <w:p w:rsidR="00642E36" w:rsidRPr="00557BA6" w:rsidRDefault="00642E36" w:rsidP="00417D00">
            <w:pPr>
              <w:suppressLineNumbers/>
              <w:suppressAutoHyphens/>
              <w:jc w:val="center"/>
              <w:rPr>
                <w:bCs/>
              </w:rPr>
            </w:pPr>
            <w:r w:rsidRPr="00557BA6">
              <w:rPr>
                <w:bCs/>
              </w:rPr>
              <w:t>- Необоснованное затягивание или ускорение процесса закупки.</w:t>
            </w:r>
          </w:p>
        </w:tc>
        <w:tc>
          <w:tcPr>
            <w:tcW w:w="653" w:type="pct"/>
          </w:tcPr>
          <w:p w:rsidR="00642E36" w:rsidRPr="00557BA6" w:rsidRDefault="00642E36" w:rsidP="00417D00">
            <w:pPr>
              <w:suppressLineNumbers/>
              <w:suppressAutoHyphens/>
              <w:jc w:val="center"/>
              <w:rPr>
                <w:bCs/>
              </w:rPr>
            </w:pPr>
            <w:r w:rsidRPr="00557BA6">
              <w:rPr>
                <w:bCs/>
              </w:rPr>
              <w:t>Работник контрактной службы</w:t>
            </w:r>
          </w:p>
        </w:tc>
        <w:tc>
          <w:tcPr>
            <w:tcW w:w="740" w:type="pct"/>
          </w:tcPr>
          <w:p w:rsidR="00642E36" w:rsidRPr="00DF2333" w:rsidRDefault="00642E36" w:rsidP="00417D00">
            <w:pPr>
              <w:pStyle w:val="Default"/>
              <w:suppressLineNumbers/>
              <w:suppressAutoHyphens/>
              <w:jc w:val="center"/>
              <w:rPr>
                <w:bCs/>
                <w:sz w:val="20"/>
                <w:szCs w:val="20"/>
              </w:rPr>
            </w:pPr>
            <w:r w:rsidRPr="00DF2333">
              <w:rPr>
                <w:bCs/>
                <w:sz w:val="20"/>
                <w:szCs w:val="20"/>
              </w:rPr>
              <w:t>Низкая частота</w:t>
            </w:r>
          </w:p>
        </w:tc>
        <w:tc>
          <w:tcPr>
            <w:tcW w:w="740" w:type="pct"/>
          </w:tcPr>
          <w:p w:rsidR="00642E36" w:rsidRPr="00DF2333" w:rsidRDefault="00642E36" w:rsidP="00417D00">
            <w:pPr>
              <w:pStyle w:val="Default"/>
              <w:suppressLineNumbers/>
              <w:suppressAutoHyphens/>
              <w:jc w:val="center"/>
              <w:rPr>
                <w:bCs/>
                <w:sz w:val="20"/>
                <w:szCs w:val="20"/>
              </w:rPr>
            </w:pPr>
            <w:r w:rsidRPr="00DF2333">
              <w:rPr>
                <w:bCs/>
                <w:sz w:val="20"/>
                <w:szCs w:val="20"/>
              </w:rPr>
              <w:t>Очень легкий</w:t>
            </w:r>
          </w:p>
        </w:tc>
        <w:tc>
          <w:tcPr>
            <w:tcW w:w="1006" w:type="pct"/>
          </w:tcPr>
          <w:p w:rsidR="00642E36" w:rsidRPr="00DF2333" w:rsidRDefault="00642E36" w:rsidP="00417D00">
            <w:pPr>
              <w:pStyle w:val="Default"/>
              <w:suppressLineNumbers/>
              <w:suppressAutoHyphens/>
              <w:jc w:val="center"/>
              <w:rPr>
                <w:bCs/>
                <w:sz w:val="20"/>
                <w:szCs w:val="20"/>
              </w:rPr>
            </w:pPr>
            <w:r w:rsidRPr="00DF2333">
              <w:rPr>
                <w:bCs/>
                <w:sz w:val="20"/>
                <w:szCs w:val="20"/>
              </w:rPr>
              <w:t>- Обоснование заказчиками выбора способа определения поставщика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DF2333">
              <w:rPr>
                <w:bCs/>
                <w:sz w:val="20"/>
                <w:szCs w:val="20"/>
              </w:rPr>
              <w:t xml:space="preserve">(подрядчика, исполнителя), начальной (максимальной) цены контракта. </w:t>
            </w:r>
          </w:p>
          <w:p w:rsidR="00642E36" w:rsidRPr="00DF2333" w:rsidRDefault="00642E36" w:rsidP="00417D00">
            <w:pPr>
              <w:pStyle w:val="Default"/>
              <w:suppressLineNumbers/>
              <w:suppressAutoHyphens/>
              <w:jc w:val="center"/>
              <w:rPr>
                <w:bCs/>
                <w:sz w:val="20"/>
                <w:szCs w:val="20"/>
              </w:rPr>
            </w:pPr>
            <w:r w:rsidRPr="00DF2333">
              <w:rPr>
                <w:bCs/>
                <w:sz w:val="20"/>
                <w:szCs w:val="20"/>
              </w:rPr>
              <w:t xml:space="preserve">- Обоснование заказчиками предлагаемых условий исполнения контрактов. </w:t>
            </w:r>
          </w:p>
          <w:p w:rsidR="00642E36" w:rsidRPr="00DF2333" w:rsidRDefault="00642E36" w:rsidP="00417D00">
            <w:pPr>
              <w:pStyle w:val="Default"/>
              <w:suppressLineNumbers/>
              <w:suppressAutoHyphens/>
              <w:jc w:val="center"/>
              <w:rPr>
                <w:bCs/>
                <w:sz w:val="20"/>
                <w:szCs w:val="20"/>
              </w:rPr>
            </w:pPr>
            <w:r w:rsidRPr="00DF2333">
              <w:rPr>
                <w:bCs/>
                <w:sz w:val="20"/>
                <w:szCs w:val="20"/>
              </w:rPr>
              <w:t xml:space="preserve">- Разработка и внедрение заказчиком, уполномоченным органом, уполномоченным учреждением регламента по определению поставщика (подрядчика, исполнителя). </w:t>
            </w:r>
          </w:p>
          <w:p w:rsidR="00642E36" w:rsidRPr="00DF2333" w:rsidRDefault="00642E36" w:rsidP="00417D00">
            <w:pPr>
              <w:pStyle w:val="Default"/>
              <w:suppressLineNumbers/>
              <w:suppressAutoHyphens/>
              <w:jc w:val="center"/>
              <w:rPr>
                <w:bCs/>
                <w:sz w:val="20"/>
                <w:szCs w:val="20"/>
              </w:rPr>
            </w:pPr>
            <w:r w:rsidRPr="00DF2333">
              <w:rPr>
                <w:bCs/>
                <w:sz w:val="20"/>
                <w:szCs w:val="20"/>
              </w:rPr>
              <w:t>- Проведение (при необходимости) заказчиком, уполномоченным органом, уполномоченным</w:t>
            </w:r>
          </w:p>
          <w:p w:rsidR="00642E36" w:rsidRPr="00DF2333" w:rsidRDefault="00642E36" w:rsidP="00417D00">
            <w:pPr>
              <w:pStyle w:val="Default"/>
              <w:suppressLineNumbers/>
              <w:suppressAutoHyphens/>
              <w:jc w:val="center"/>
              <w:rPr>
                <w:bCs/>
                <w:sz w:val="20"/>
                <w:szCs w:val="20"/>
              </w:rPr>
            </w:pPr>
            <w:r w:rsidRPr="00DF2333">
              <w:rPr>
                <w:bCs/>
                <w:sz w:val="20"/>
                <w:szCs w:val="20"/>
              </w:rPr>
              <w:t xml:space="preserve">учреждением </w:t>
            </w:r>
          </w:p>
          <w:p w:rsidR="00642E36" w:rsidRPr="00DF2333" w:rsidRDefault="00642E36" w:rsidP="00417D00">
            <w:pPr>
              <w:pStyle w:val="Default"/>
              <w:suppressLineNumbers/>
              <w:suppressAutoHyphens/>
              <w:jc w:val="center"/>
              <w:rPr>
                <w:bCs/>
                <w:sz w:val="20"/>
                <w:szCs w:val="20"/>
              </w:rPr>
            </w:pPr>
            <w:r w:rsidRPr="00DF2333">
              <w:rPr>
                <w:bCs/>
                <w:sz w:val="20"/>
                <w:szCs w:val="20"/>
              </w:rPr>
              <w:t xml:space="preserve">обязательного общественного обсуждения закупок, учет предложений </w:t>
            </w:r>
          </w:p>
          <w:p w:rsidR="00642E36" w:rsidRPr="00DF2333" w:rsidRDefault="00642E36" w:rsidP="00417D00">
            <w:pPr>
              <w:pStyle w:val="Default"/>
              <w:suppressLineNumbers/>
              <w:suppressAutoHyphens/>
              <w:jc w:val="center"/>
              <w:rPr>
                <w:bCs/>
                <w:sz w:val="20"/>
                <w:szCs w:val="20"/>
              </w:rPr>
            </w:pPr>
            <w:r w:rsidRPr="00DF2333">
              <w:rPr>
                <w:bCs/>
                <w:sz w:val="20"/>
                <w:szCs w:val="20"/>
              </w:rPr>
              <w:t xml:space="preserve">участников обязательного общественного обсуждения закупок. </w:t>
            </w:r>
          </w:p>
          <w:p w:rsidR="00642E36" w:rsidRPr="00557BA6" w:rsidRDefault="00642E36" w:rsidP="00417D00">
            <w:pPr>
              <w:suppressLineNumbers/>
              <w:suppressAutoHyphens/>
              <w:jc w:val="center"/>
              <w:rPr>
                <w:bCs/>
              </w:rPr>
            </w:pPr>
            <w:r w:rsidRPr="00557BA6">
              <w:rPr>
                <w:bCs/>
              </w:rPr>
              <w:t>- Учет заказчиком предложений субъектов общественного контроля в сфере закупок.</w:t>
            </w:r>
          </w:p>
        </w:tc>
      </w:tr>
      <w:tr w:rsidR="00642E36" w:rsidRPr="00557BA6" w:rsidTr="00417D00">
        <w:tc>
          <w:tcPr>
            <w:tcW w:w="189" w:type="pct"/>
          </w:tcPr>
          <w:p w:rsidR="00642E36" w:rsidRPr="00557BA6" w:rsidRDefault="00642E36" w:rsidP="00417D00">
            <w:pPr>
              <w:suppressLineNumbers/>
              <w:suppressAutoHyphens/>
              <w:jc w:val="center"/>
              <w:rPr>
                <w:bCs/>
              </w:rPr>
            </w:pPr>
            <w:r w:rsidRPr="00557BA6">
              <w:rPr>
                <w:bCs/>
              </w:rPr>
              <w:t xml:space="preserve">5. </w:t>
            </w:r>
          </w:p>
        </w:tc>
        <w:tc>
          <w:tcPr>
            <w:tcW w:w="902" w:type="pct"/>
          </w:tcPr>
          <w:p w:rsidR="00642E36" w:rsidRPr="00557BA6" w:rsidRDefault="00642E36" w:rsidP="00417D00">
            <w:pPr>
              <w:suppressLineNumbers/>
              <w:suppressAutoHyphens/>
              <w:jc w:val="center"/>
              <w:rPr>
                <w:bCs/>
              </w:rPr>
            </w:pPr>
            <w:r w:rsidRPr="00557BA6">
              <w:rPr>
                <w:bCs/>
              </w:rPr>
              <w:t>Разработка и размещение извещения об осуществлении закупки</w:t>
            </w:r>
          </w:p>
        </w:tc>
        <w:tc>
          <w:tcPr>
            <w:tcW w:w="770" w:type="pct"/>
          </w:tcPr>
          <w:p w:rsidR="00642E36" w:rsidRPr="00DF2333" w:rsidRDefault="00642E36" w:rsidP="00417D00">
            <w:pPr>
              <w:pStyle w:val="Default"/>
              <w:suppressLineNumbers/>
              <w:suppressAutoHyphens/>
              <w:jc w:val="center"/>
              <w:rPr>
                <w:bCs/>
                <w:sz w:val="20"/>
                <w:szCs w:val="20"/>
              </w:rPr>
            </w:pPr>
            <w:r w:rsidRPr="00DF2333">
              <w:rPr>
                <w:bCs/>
                <w:sz w:val="20"/>
                <w:szCs w:val="20"/>
              </w:rPr>
              <w:t>- Несоответствие извещения об осуществлении закупки имеющимся финансовым ресурсам (извещение, документ</w:t>
            </w:r>
            <w:r>
              <w:rPr>
                <w:bCs/>
                <w:sz w:val="20"/>
                <w:szCs w:val="20"/>
              </w:rPr>
              <w:t>ы о закупке,</w:t>
            </w:r>
            <w:r w:rsidRPr="00DF2333">
              <w:rPr>
                <w:bCs/>
                <w:sz w:val="20"/>
                <w:szCs w:val="20"/>
              </w:rPr>
              <w:t xml:space="preserve"> качество продукции не соответствует (ниже) цене этой продукции, заложенной в проект контракта). </w:t>
            </w:r>
          </w:p>
          <w:p w:rsidR="00642E36" w:rsidRPr="00DF2333" w:rsidRDefault="00642E36" w:rsidP="00417D00">
            <w:pPr>
              <w:pStyle w:val="Default"/>
              <w:suppressLineNumbers/>
              <w:suppressAutoHyphens/>
              <w:jc w:val="center"/>
              <w:rPr>
                <w:bCs/>
                <w:sz w:val="20"/>
                <w:szCs w:val="20"/>
              </w:rPr>
            </w:pPr>
            <w:r w:rsidRPr="00DF2333">
              <w:rPr>
                <w:bCs/>
                <w:sz w:val="20"/>
                <w:szCs w:val="20"/>
              </w:rPr>
              <w:lastRenderedPageBreak/>
              <w:t>- «</w:t>
            </w:r>
            <w:proofErr w:type="spellStart"/>
            <w:r w:rsidRPr="00DF2333">
              <w:rPr>
                <w:bCs/>
                <w:sz w:val="20"/>
                <w:szCs w:val="20"/>
              </w:rPr>
              <w:t>Заточенность</w:t>
            </w:r>
            <w:proofErr w:type="spellEnd"/>
            <w:r w:rsidRPr="00DF2333">
              <w:rPr>
                <w:bCs/>
                <w:sz w:val="20"/>
                <w:szCs w:val="20"/>
              </w:rPr>
              <w:t>» спецификации и критериев оценки заявок, окончательных предложений участников закупки под конкретного поставщика, т.е. включение в извещение, документ</w:t>
            </w:r>
            <w:r>
              <w:rPr>
                <w:bCs/>
                <w:sz w:val="20"/>
                <w:szCs w:val="20"/>
              </w:rPr>
              <w:t xml:space="preserve">ы о закупке, </w:t>
            </w:r>
            <w:r w:rsidRPr="00DF2333">
              <w:rPr>
                <w:bCs/>
                <w:sz w:val="20"/>
                <w:szCs w:val="20"/>
              </w:rPr>
              <w:t xml:space="preserve">требований о поставке товаров, выполнении работ, оказании услуг, ограничивающих участие других поставщиков. </w:t>
            </w:r>
          </w:p>
          <w:p w:rsidR="00642E36" w:rsidRPr="00DF2333" w:rsidRDefault="00642E36" w:rsidP="00417D00">
            <w:pPr>
              <w:pStyle w:val="Default"/>
              <w:suppressLineNumbers/>
              <w:suppressAutoHyphens/>
              <w:jc w:val="center"/>
              <w:rPr>
                <w:bCs/>
                <w:sz w:val="20"/>
                <w:szCs w:val="20"/>
              </w:rPr>
            </w:pPr>
            <w:r w:rsidRPr="00DF2333">
              <w:rPr>
                <w:bCs/>
                <w:sz w:val="20"/>
                <w:szCs w:val="20"/>
              </w:rPr>
              <w:t xml:space="preserve">- Несоответствие закупаемого объекта имеющимся у поставщиков ресурсам, в </w:t>
            </w:r>
            <w:proofErr w:type="spellStart"/>
            <w:r w:rsidRPr="00DF2333">
              <w:rPr>
                <w:bCs/>
                <w:sz w:val="20"/>
                <w:szCs w:val="20"/>
              </w:rPr>
              <w:t>т.ч</w:t>
            </w:r>
            <w:proofErr w:type="spellEnd"/>
            <w:r w:rsidRPr="00DF2333">
              <w:rPr>
                <w:bCs/>
                <w:sz w:val="20"/>
                <w:szCs w:val="20"/>
              </w:rPr>
              <w:t xml:space="preserve">. персоналу (т.е. контракт заведомо предполагает </w:t>
            </w:r>
            <w:proofErr w:type="spellStart"/>
            <w:r w:rsidRPr="00DF2333">
              <w:rPr>
                <w:bCs/>
                <w:sz w:val="20"/>
                <w:szCs w:val="20"/>
              </w:rPr>
              <w:t>субконтракты</w:t>
            </w:r>
            <w:proofErr w:type="spellEnd"/>
            <w:r w:rsidRPr="00DF2333">
              <w:rPr>
                <w:bCs/>
                <w:sz w:val="20"/>
                <w:szCs w:val="20"/>
              </w:rPr>
              <w:t xml:space="preserve"> с «заказными» организациями). </w:t>
            </w:r>
          </w:p>
          <w:p w:rsidR="00642E36" w:rsidRPr="00DF2333" w:rsidRDefault="00642E36" w:rsidP="00417D00">
            <w:pPr>
              <w:pStyle w:val="Default"/>
              <w:suppressLineNumbers/>
              <w:suppressAutoHyphens/>
              <w:jc w:val="center"/>
              <w:rPr>
                <w:bCs/>
                <w:sz w:val="20"/>
                <w:szCs w:val="20"/>
              </w:rPr>
            </w:pPr>
            <w:r w:rsidRPr="00DF2333">
              <w:rPr>
                <w:bCs/>
                <w:sz w:val="20"/>
                <w:szCs w:val="20"/>
              </w:rPr>
              <w:t>- Извещение, документ</w:t>
            </w:r>
            <w:r>
              <w:rPr>
                <w:bCs/>
                <w:sz w:val="20"/>
                <w:szCs w:val="20"/>
              </w:rPr>
              <w:t>ы о закупке</w:t>
            </w:r>
            <w:r w:rsidRPr="00DF2333">
              <w:rPr>
                <w:bCs/>
                <w:sz w:val="20"/>
                <w:szCs w:val="20"/>
              </w:rPr>
              <w:t xml:space="preserve"> не учитывает цену владения объектом и длительность жизненного цикла объекта закупки. </w:t>
            </w:r>
          </w:p>
          <w:p w:rsidR="00642E36" w:rsidRPr="00DF2333" w:rsidRDefault="00642E36" w:rsidP="00417D00">
            <w:pPr>
              <w:pStyle w:val="Default"/>
              <w:suppressLineNumbers/>
              <w:suppressAutoHyphens/>
              <w:jc w:val="center"/>
              <w:rPr>
                <w:bCs/>
                <w:sz w:val="20"/>
                <w:szCs w:val="20"/>
              </w:rPr>
            </w:pPr>
            <w:r w:rsidRPr="00DF2333">
              <w:rPr>
                <w:bCs/>
                <w:sz w:val="20"/>
                <w:szCs w:val="20"/>
              </w:rPr>
              <w:t xml:space="preserve">- Размытость (неясность, неконкретность) и противоречивость объекта закупки, критериев оценки заявок, окончательных предложений участников закупки, </w:t>
            </w:r>
            <w:r w:rsidRPr="00DF2333">
              <w:rPr>
                <w:bCs/>
                <w:sz w:val="20"/>
                <w:szCs w:val="20"/>
              </w:rPr>
              <w:lastRenderedPageBreak/>
              <w:t xml:space="preserve">условий исполнения контракта, условий приемки объекта закупки, гарантийных условий. В этом случае комиссия имеет возможность отобрать «нужного» поставщика, играя на неопределенности условий. </w:t>
            </w:r>
          </w:p>
          <w:p w:rsidR="00642E36" w:rsidRPr="00557BA6" w:rsidRDefault="00642E36" w:rsidP="00417D00">
            <w:pPr>
              <w:suppressLineNumbers/>
              <w:suppressAutoHyphens/>
              <w:jc w:val="center"/>
              <w:rPr>
                <w:bCs/>
              </w:rPr>
            </w:pPr>
            <w:r w:rsidRPr="00557BA6">
              <w:rPr>
                <w:bCs/>
              </w:rPr>
              <w:t>- Объединение в одну закупку разных объектов закупки.</w:t>
            </w:r>
          </w:p>
        </w:tc>
        <w:tc>
          <w:tcPr>
            <w:tcW w:w="653" w:type="pct"/>
          </w:tcPr>
          <w:p w:rsidR="00642E36" w:rsidRPr="00557BA6" w:rsidRDefault="00642E36" w:rsidP="00417D00">
            <w:pPr>
              <w:suppressLineNumbers/>
              <w:suppressAutoHyphens/>
              <w:jc w:val="center"/>
              <w:rPr>
                <w:bCs/>
              </w:rPr>
            </w:pPr>
            <w:r w:rsidRPr="00557BA6">
              <w:rPr>
                <w:bCs/>
              </w:rPr>
              <w:lastRenderedPageBreak/>
              <w:t>Работник контрактной службы; Начальник отдела муниципального заказа; Специалист в сфере закупок.</w:t>
            </w:r>
          </w:p>
        </w:tc>
        <w:tc>
          <w:tcPr>
            <w:tcW w:w="740" w:type="pct"/>
          </w:tcPr>
          <w:p w:rsidR="00642E36" w:rsidRPr="00DF2333" w:rsidRDefault="00642E36" w:rsidP="00417D00">
            <w:pPr>
              <w:pStyle w:val="Default"/>
              <w:suppressLineNumbers/>
              <w:suppressAutoHyphens/>
              <w:jc w:val="center"/>
              <w:rPr>
                <w:bCs/>
                <w:sz w:val="20"/>
                <w:szCs w:val="20"/>
              </w:rPr>
            </w:pPr>
            <w:r w:rsidRPr="00DF2333">
              <w:rPr>
                <w:bCs/>
                <w:sz w:val="20"/>
                <w:szCs w:val="20"/>
              </w:rPr>
              <w:t>Высокая частота</w:t>
            </w:r>
          </w:p>
        </w:tc>
        <w:tc>
          <w:tcPr>
            <w:tcW w:w="740" w:type="pct"/>
          </w:tcPr>
          <w:p w:rsidR="00642E36" w:rsidRPr="00DF2333" w:rsidRDefault="00642E36" w:rsidP="00417D00">
            <w:pPr>
              <w:pStyle w:val="Default"/>
              <w:suppressLineNumbers/>
              <w:suppressAutoHyphens/>
              <w:jc w:val="center"/>
              <w:rPr>
                <w:bCs/>
                <w:sz w:val="20"/>
                <w:szCs w:val="20"/>
              </w:rPr>
            </w:pPr>
            <w:r w:rsidRPr="00DF2333">
              <w:rPr>
                <w:bCs/>
                <w:sz w:val="20"/>
                <w:szCs w:val="20"/>
              </w:rPr>
              <w:t>Значительный</w:t>
            </w:r>
          </w:p>
        </w:tc>
        <w:tc>
          <w:tcPr>
            <w:tcW w:w="1006" w:type="pct"/>
          </w:tcPr>
          <w:p w:rsidR="00642E36" w:rsidRPr="00DF2333" w:rsidRDefault="00642E36" w:rsidP="00417D00">
            <w:pPr>
              <w:pStyle w:val="Default"/>
              <w:suppressLineNumbers/>
              <w:suppressAutoHyphens/>
              <w:jc w:val="center"/>
              <w:rPr>
                <w:bCs/>
                <w:sz w:val="20"/>
                <w:szCs w:val="20"/>
              </w:rPr>
            </w:pPr>
            <w:r w:rsidRPr="00DF2333">
              <w:rPr>
                <w:bCs/>
                <w:sz w:val="20"/>
                <w:szCs w:val="20"/>
              </w:rPr>
              <w:t>- Экспертиза описания объекта закупки, разработанного заказчиком.</w:t>
            </w:r>
          </w:p>
          <w:p w:rsidR="00642E36" w:rsidRPr="00DF2333" w:rsidRDefault="00642E36" w:rsidP="00417D00">
            <w:pPr>
              <w:pStyle w:val="Default"/>
              <w:suppressLineNumbers/>
              <w:suppressAutoHyphens/>
              <w:jc w:val="center"/>
              <w:rPr>
                <w:bCs/>
                <w:sz w:val="20"/>
                <w:szCs w:val="20"/>
              </w:rPr>
            </w:pPr>
            <w:r w:rsidRPr="00DF2333">
              <w:rPr>
                <w:bCs/>
                <w:sz w:val="20"/>
                <w:szCs w:val="20"/>
              </w:rPr>
              <w:t xml:space="preserve">- Предоставление заказчиком в уполномоченный орган, уполномоченное учреждение обоснования описания объекта закупки и начальной (максимальной) цены контракта. </w:t>
            </w:r>
          </w:p>
          <w:p w:rsidR="00642E36" w:rsidRPr="00DF2333" w:rsidRDefault="00642E36" w:rsidP="00417D00">
            <w:pPr>
              <w:pStyle w:val="Default"/>
              <w:suppressLineNumbers/>
              <w:suppressAutoHyphens/>
              <w:jc w:val="center"/>
              <w:rPr>
                <w:bCs/>
                <w:sz w:val="20"/>
                <w:szCs w:val="20"/>
              </w:rPr>
            </w:pPr>
            <w:r w:rsidRPr="00DF2333">
              <w:rPr>
                <w:bCs/>
                <w:sz w:val="20"/>
                <w:szCs w:val="20"/>
              </w:rPr>
              <w:t xml:space="preserve">- Экспертиза начальной (максимальной) цены </w:t>
            </w:r>
            <w:r w:rsidRPr="00DF2333">
              <w:rPr>
                <w:bCs/>
                <w:sz w:val="20"/>
                <w:szCs w:val="20"/>
              </w:rPr>
              <w:lastRenderedPageBreak/>
              <w:t xml:space="preserve">контракта, определенной заказчиком. </w:t>
            </w:r>
          </w:p>
          <w:p w:rsidR="00642E36" w:rsidRPr="00DF2333" w:rsidRDefault="00642E36" w:rsidP="00417D00">
            <w:pPr>
              <w:pStyle w:val="Default"/>
              <w:suppressLineNumbers/>
              <w:suppressAutoHyphens/>
              <w:jc w:val="center"/>
              <w:rPr>
                <w:bCs/>
                <w:sz w:val="20"/>
                <w:szCs w:val="20"/>
              </w:rPr>
            </w:pPr>
            <w:r w:rsidRPr="00DF2333">
              <w:rPr>
                <w:bCs/>
                <w:sz w:val="20"/>
                <w:szCs w:val="20"/>
              </w:rPr>
              <w:t>- Разработка типовых описаний объектов закупки, типовых контрактов.</w:t>
            </w:r>
          </w:p>
          <w:p w:rsidR="00642E36" w:rsidRPr="00DF2333" w:rsidRDefault="00642E36" w:rsidP="00417D00">
            <w:pPr>
              <w:pStyle w:val="Default"/>
              <w:suppressLineNumbers/>
              <w:suppressAutoHyphens/>
              <w:jc w:val="center"/>
              <w:rPr>
                <w:bCs/>
                <w:sz w:val="20"/>
                <w:szCs w:val="20"/>
              </w:rPr>
            </w:pPr>
            <w:r w:rsidRPr="00DF2333">
              <w:rPr>
                <w:bCs/>
                <w:sz w:val="20"/>
                <w:szCs w:val="20"/>
              </w:rPr>
              <w:t>- Проведение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DF2333">
              <w:rPr>
                <w:bCs/>
                <w:sz w:val="20"/>
                <w:szCs w:val="20"/>
              </w:rPr>
              <w:t xml:space="preserve">(при необходимости) заказчиком, уполномоченным органом, уполномоченным учреждением обязательного общественного обсуждения закупок, учет предложений участников обязательного общественного обсуждения закупок. </w:t>
            </w:r>
          </w:p>
          <w:p w:rsidR="00642E36" w:rsidRPr="00DF2333" w:rsidRDefault="00642E36" w:rsidP="00417D00">
            <w:pPr>
              <w:pStyle w:val="Default"/>
              <w:suppressLineNumbers/>
              <w:suppressAutoHyphens/>
              <w:jc w:val="center"/>
              <w:rPr>
                <w:bCs/>
                <w:sz w:val="20"/>
                <w:szCs w:val="20"/>
              </w:rPr>
            </w:pPr>
            <w:r w:rsidRPr="00DF2333">
              <w:rPr>
                <w:bCs/>
                <w:sz w:val="20"/>
                <w:szCs w:val="20"/>
              </w:rPr>
              <w:t>- Учет заказчиком, уполномоченным органом, уполномоченным учреждением предложений субъектов общественного контроля в сфере закупок.</w:t>
            </w:r>
          </w:p>
          <w:p w:rsidR="00642E36" w:rsidRPr="00557BA6" w:rsidRDefault="00642E36" w:rsidP="00417D00">
            <w:pPr>
              <w:suppressLineNumbers/>
              <w:suppressAutoHyphens/>
              <w:jc w:val="center"/>
              <w:rPr>
                <w:bCs/>
              </w:rPr>
            </w:pPr>
            <w:r w:rsidRPr="00557BA6">
              <w:rPr>
                <w:bCs/>
              </w:rPr>
              <w:t>- Анализ закупок контрольными органами.</w:t>
            </w:r>
          </w:p>
        </w:tc>
      </w:tr>
      <w:tr w:rsidR="00642E36" w:rsidRPr="00557BA6" w:rsidTr="00417D00">
        <w:tc>
          <w:tcPr>
            <w:tcW w:w="189" w:type="pct"/>
          </w:tcPr>
          <w:p w:rsidR="00642E36" w:rsidRPr="00557BA6" w:rsidRDefault="00642E36" w:rsidP="00417D00">
            <w:pPr>
              <w:suppressLineNumbers/>
              <w:suppressAutoHyphens/>
              <w:jc w:val="center"/>
              <w:rPr>
                <w:bCs/>
              </w:rPr>
            </w:pPr>
            <w:r w:rsidRPr="00557BA6">
              <w:rPr>
                <w:bCs/>
              </w:rPr>
              <w:lastRenderedPageBreak/>
              <w:t>6.</w:t>
            </w:r>
          </w:p>
        </w:tc>
        <w:tc>
          <w:tcPr>
            <w:tcW w:w="902" w:type="pct"/>
          </w:tcPr>
          <w:p w:rsidR="00642E36" w:rsidRPr="00557BA6" w:rsidRDefault="00642E36" w:rsidP="00417D00">
            <w:pPr>
              <w:suppressLineNumbers/>
              <w:suppressAutoHyphens/>
              <w:jc w:val="center"/>
              <w:rPr>
                <w:bCs/>
              </w:rPr>
            </w:pPr>
            <w:r>
              <w:rPr>
                <w:bCs/>
              </w:rPr>
              <w:t>Взаимодействие на этапе подачи</w:t>
            </w:r>
            <w:r w:rsidRPr="00557BA6">
              <w:rPr>
                <w:bCs/>
              </w:rPr>
              <w:t xml:space="preserve"> заявок на участие в конкурсе, аукционе, запросе котировок</w:t>
            </w:r>
          </w:p>
        </w:tc>
        <w:tc>
          <w:tcPr>
            <w:tcW w:w="770" w:type="pct"/>
          </w:tcPr>
          <w:p w:rsidR="00642E36" w:rsidRPr="00DF2333" w:rsidRDefault="00642E36" w:rsidP="00417D00">
            <w:pPr>
              <w:pStyle w:val="Default"/>
              <w:suppressLineNumbers/>
              <w:suppressAutoHyphens/>
              <w:jc w:val="center"/>
              <w:rPr>
                <w:bCs/>
                <w:sz w:val="20"/>
                <w:szCs w:val="20"/>
              </w:rPr>
            </w:pPr>
            <w:r w:rsidRPr="00DF2333">
              <w:rPr>
                <w:bCs/>
                <w:sz w:val="20"/>
                <w:szCs w:val="20"/>
              </w:rPr>
              <w:t xml:space="preserve">- Предоставление неполной или разной информации о закупке. </w:t>
            </w:r>
          </w:p>
          <w:p w:rsidR="00642E36" w:rsidRPr="00DF2333" w:rsidRDefault="00642E36" w:rsidP="00417D00">
            <w:pPr>
              <w:pStyle w:val="Default"/>
              <w:suppressLineNumbers/>
              <w:suppressAutoHyphens/>
              <w:jc w:val="center"/>
              <w:rPr>
                <w:bCs/>
                <w:sz w:val="20"/>
                <w:szCs w:val="20"/>
              </w:rPr>
            </w:pPr>
            <w:r w:rsidRPr="00DF2333">
              <w:rPr>
                <w:bCs/>
                <w:sz w:val="20"/>
                <w:szCs w:val="20"/>
              </w:rPr>
              <w:t xml:space="preserve">- Прямые контакты и переговоры с поставщиком. </w:t>
            </w:r>
          </w:p>
          <w:p w:rsidR="00642E36" w:rsidRPr="00557BA6" w:rsidRDefault="00642E36" w:rsidP="00417D00">
            <w:pPr>
              <w:suppressLineNumbers/>
              <w:suppressAutoHyphens/>
              <w:jc w:val="center"/>
              <w:rPr>
                <w:bCs/>
              </w:rPr>
            </w:pPr>
            <w:r w:rsidRPr="00557BA6">
              <w:rPr>
                <w:bCs/>
              </w:rPr>
              <w:t xml:space="preserve">- Дискриминационные изменения </w:t>
            </w:r>
            <w:r>
              <w:rPr>
                <w:bCs/>
              </w:rPr>
              <w:t>извещения и документов о закупке</w:t>
            </w:r>
            <w:r w:rsidRPr="00557BA6">
              <w:rPr>
                <w:bCs/>
              </w:rPr>
              <w:t>.</w:t>
            </w:r>
          </w:p>
        </w:tc>
        <w:tc>
          <w:tcPr>
            <w:tcW w:w="653" w:type="pct"/>
          </w:tcPr>
          <w:p w:rsidR="00642E36" w:rsidRPr="00557BA6" w:rsidRDefault="00642E36" w:rsidP="00417D00">
            <w:pPr>
              <w:suppressLineNumbers/>
              <w:suppressAutoHyphens/>
              <w:jc w:val="center"/>
              <w:rPr>
                <w:bCs/>
              </w:rPr>
            </w:pPr>
            <w:r w:rsidRPr="00557BA6">
              <w:rPr>
                <w:bCs/>
              </w:rPr>
              <w:t>Работник контрактной службы; Начальник отдела муниципального заказа; Специалист в сфере закупок.</w:t>
            </w:r>
          </w:p>
        </w:tc>
        <w:tc>
          <w:tcPr>
            <w:tcW w:w="740" w:type="pct"/>
          </w:tcPr>
          <w:p w:rsidR="00642E36" w:rsidRPr="00DF2333" w:rsidRDefault="00642E36" w:rsidP="00417D00">
            <w:pPr>
              <w:pStyle w:val="Default"/>
              <w:suppressLineNumbers/>
              <w:suppressAutoHyphens/>
              <w:jc w:val="center"/>
              <w:rPr>
                <w:bCs/>
                <w:sz w:val="20"/>
                <w:szCs w:val="20"/>
              </w:rPr>
            </w:pPr>
            <w:r w:rsidRPr="00DF2333">
              <w:rPr>
                <w:bCs/>
                <w:sz w:val="20"/>
                <w:szCs w:val="20"/>
              </w:rPr>
              <w:t>Очень редко</w:t>
            </w:r>
          </w:p>
        </w:tc>
        <w:tc>
          <w:tcPr>
            <w:tcW w:w="740" w:type="pct"/>
          </w:tcPr>
          <w:p w:rsidR="00642E36" w:rsidRPr="00DF2333" w:rsidRDefault="00642E36" w:rsidP="00417D00">
            <w:pPr>
              <w:pStyle w:val="Default"/>
              <w:suppressLineNumbers/>
              <w:suppressAutoHyphens/>
              <w:jc w:val="center"/>
              <w:rPr>
                <w:bCs/>
                <w:sz w:val="20"/>
                <w:szCs w:val="20"/>
              </w:rPr>
            </w:pPr>
            <w:r w:rsidRPr="00DF2333">
              <w:rPr>
                <w:bCs/>
                <w:sz w:val="20"/>
                <w:szCs w:val="20"/>
              </w:rPr>
              <w:t>Очень легкий</w:t>
            </w:r>
          </w:p>
        </w:tc>
        <w:tc>
          <w:tcPr>
            <w:tcW w:w="1006" w:type="pct"/>
          </w:tcPr>
          <w:p w:rsidR="00642E36" w:rsidRPr="00DF2333" w:rsidRDefault="00642E36" w:rsidP="00417D00">
            <w:pPr>
              <w:pStyle w:val="Default"/>
              <w:suppressLineNumbers/>
              <w:suppressAutoHyphens/>
              <w:jc w:val="center"/>
              <w:rPr>
                <w:bCs/>
                <w:sz w:val="20"/>
                <w:szCs w:val="20"/>
              </w:rPr>
            </w:pPr>
            <w:r w:rsidRPr="00DF2333">
              <w:rPr>
                <w:bCs/>
                <w:sz w:val="20"/>
                <w:szCs w:val="20"/>
              </w:rPr>
              <w:t>- Определение поставщиков (подрядчиков, исполнителей)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DF2333">
              <w:rPr>
                <w:bCs/>
                <w:sz w:val="20"/>
                <w:szCs w:val="20"/>
              </w:rPr>
              <w:t xml:space="preserve">уполномоченным органом, уполномоченным учреждением. </w:t>
            </w:r>
          </w:p>
          <w:p w:rsidR="00642E36" w:rsidRPr="00DF2333" w:rsidRDefault="00642E36" w:rsidP="00417D00">
            <w:pPr>
              <w:pStyle w:val="Default"/>
              <w:suppressLineNumbers/>
              <w:suppressAutoHyphens/>
              <w:jc w:val="center"/>
              <w:rPr>
                <w:bCs/>
                <w:sz w:val="20"/>
                <w:szCs w:val="20"/>
              </w:rPr>
            </w:pPr>
            <w:r w:rsidRPr="00DF2333">
              <w:rPr>
                <w:bCs/>
                <w:sz w:val="20"/>
                <w:szCs w:val="20"/>
              </w:rPr>
              <w:t xml:space="preserve">- Проведение закупок на электронной торговой площадке, данная мера исключает личный контакт специалистов, ответственных за определение поставщиков (подрядчиков, исполнителей), с участниками закупок </w:t>
            </w:r>
          </w:p>
          <w:p w:rsidR="00642E36" w:rsidRPr="00DF2333" w:rsidRDefault="00642E36" w:rsidP="00417D00">
            <w:pPr>
              <w:pStyle w:val="Default"/>
              <w:suppressLineNumbers/>
              <w:suppressAutoHyphens/>
              <w:jc w:val="center"/>
              <w:rPr>
                <w:bCs/>
                <w:sz w:val="20"/>
                <w:szCs w:val="20"/>
              </w:rPr>
            </w:pPr>
            <w:r w:rsidRPr="00DF2333">
              <w:rPr>
                <w:bCs/>
                <w:sz w:val="20"/>
                <w:szCs w:val="20"/>
              </w:rPr>
              <w:t>- Анализ закупок контрольными органами.</w:t>
            </w:r>
          </w:p>
        </w:tc>
      </w:tr>
      <w:tr w:rsidR="00642E36" w:rsidRPr="00557BA6" w:rsidTr="00417D00">
        <w:tc>
          <w:tcPr>
            <w:tcW w:w="189" w:type="pct"/>
          </w:tcPr>
          <w:p w:rsidR="00642E36" w:rsidRPr="00557BA6" w:rsidRDefault="00642E36" w:rsidP="00417D00">
            <w:pPr>
              <w:suppressLineNumbers/>
              <w:suppressAutoHyphens/>
              <w:jc w:val="center"/>
              <w:rPr>
                <w:bCs/>
              </w:rPr>
            </w:pPr>
            <w:r w:rsidRPr="00557BA6">
              <w:rPr>
                <w:bCs/>
              </w:rPr>
              <w:t xml:space="preserve">7. </w:t>
            </w:r>
          </w:p>
        </w:tc>
        <w:tc>
          <w:tcPr>
            <w:tcW w:w="902" w:type="pct"/>
          </w:tcPr>
          <w:p w:rsidR="00642E36" w:rsidRPr="00557BA6" w:rsidRDefault="00642E36" w:rsidP="00417D00">
            <w:pPr>
              <w:suppressLineNumbers/>
              <w:suppressAutoHyphens/>
              <w:jc w:val="center"/>
              <w:rPr>
                <w:bCs/>
              </w:rPr>
            </w:pPr>
            <w:r w:rsidRPr="00557BA6">
              <w:rPr>
                <w:bCs/>
              </w:rPr>
              <w:t>Рассмотрение и оценка заявок на участие в конкурсе, запросе котировок, рассмотрение заявок на участие в аукционе</w:t>
            </w:r>
          </w:p>
        </w:tc>
        <w:tc>
          <w:tcPr>
            <w:tcW w:w="770" w:type="pct"/>
          </w:tcPr>
          <w:p w:rsidR="00642E36" w:rsidRPr="00DF2333" w:rsidRDefault="00642E36" w:rsidP="00417D00">
            <w:pPr>
              <w:pStyle w:val="Default"/>
              <w:suppressLineNumbers/>
              <w:suppressAutoHyphens/>
              <w:jc w:val="center"/>
              <w:rPr>
                <w:bCs/>
                <w:sz w:val="20"/>
                <w:szCs w:val="20"/>
              </w:rPr>
            </w:pPr>
            <w:r w:rsidRPr="00DF2333">
              <w:rPr>
                <w:bCs/>
                <w:sz w:val="20"/>
                <w:szCs w:val="20"/>
              </w:rPr>
              <w:t xml:space="preserve">- Необоснованная дискриминация в отношении поставщиков при рассмотрении и оценке заявок. </w:t>
            </w:r>
          </w:p>
          <w:p w:rsidR="00642E36" w:rsidRPr="00DF2333" w:rsidRDefault="00642E36" w:rsidP="00417D00">
            <w:pPr>
              <w:pStyle w:val="Default"/>
              <w:suppressLineNumbers/>
              <w:suppressAutoHyphens/>
              <w:jc w:val="center"/>
              <w:rPr>
                <w:bCs/>
                <w:sz w:val="20"/>
                <w:szCs w:val="20"/>
              </w:rPr>
            </w:pPr>
            <w:r w:rsidRPr="00DF2333">
              <w:rPr>
                <w:bCs/>
                <w:sz w:val="20"/>
                <w:szCs w:val="20"/>
              </w:rPr>
              <w:t xml:space="preserve">- Необоснованные преимущества поставщикам. Разное отношение к разным участникам закупки (по одинаковым (схожим) условиям предложений поставщиков: одни из </w:t>
            </w:r>
            <w:r w:rsidRPr="00DF2333">
              <w:rPr>
                <w:bCs/>
                <w:sz w:val="20"/>
                <w:szCs w:val="20"/>
              </w:rPr>
              <w:lastRenderedPageBreak/>
              <w:t xml:space="preserve">них допускаются, другие - нет, определяется разный рейтинг заявок). </w:t>
            </w:r>
          </w:p>
          <w:p w:rsidR="00642E36" w:rsidRPr="00DF2333" w:rsidRDefault="00642E36" w:rsidP="00417D00">
            <w:pPr>
              <w:pStyle w:val="Default"/>
              <w:suppressLineNumbers/>
              <w:suppressAutoHyphens/>
              <w:jc w:val="center"/>
              <w:rPr>
                <w:bCs/>
                <w:sz w:val="20"/>
                <w:szCs w:val="20"/>
              </w:rPr>
            </w:pPr>
            <w:r w:rsidRPr="00DF2333">
              <w:rPr>
                <w:bCs/>
                <w:sz w:val="20"/>
                <w:szCs w:val="20"/>
              </w:rPr>
              <w:t>- Использование необъявленных и/или недопустимых критериев оценки заявок, условий допуска к участию в закупке.</w:t>
            </w:r>
          </w:p>
        </w:tc>
        <w:tc>
          <w:tcPr>
            <w:tcW w:w="653" w:type="pct"/>
          </w:tcPr>
          <w:p w:rsidR="00642E36" w:rsidRPr="00557BA6" w:rsidRDefault="00642E36" w:rsidP="00417D00">
            <w:pPr>
              <w:suppressLineNumbers/>
              <w:suppressAutoHyphens/>
              <w:jc w:val="center"/>
              <w:rPr>
                <w:bCs/>
              </w:rPr>
            </w:pPr>
            <w:r w:rsidRPr="00557BA6">
              <w:rPr>
                <w:bCs/>
              </w:rPr>
              <w:lastRenderedPageBreak/>
              <w:t xml:space="preserve">Члены </w:t>
            </w:r>
            <w:r>
              <w:rPr>
                <w:bCs/>
              </w:rPr>
              <w:t>комиссии по осуществлению закупок</w:t>
            </w:r>
            <w:r w:rsidRPr="00557BA6">
              <w:rPr>
                <w:bCs/>
              </w:rPr>
              <w:t xml:space="preserve"> </w:t>
            </w:r>
          </w:p>
        </w:tc>
        <w:tc>
          <w:tcPr>
            <w:tcW w:w="740" w:type="pct"/>
          </w:tcPr>
          <w:p w:rsidR="00642E36" w:rsidRPr="00DF2333" w:rsidRDefault="00642E36" w:rsidP="00417D00">
            <w:pPr>
              <w:pStyle w:val="Default"/>
              <w:suppressLineNumbers/>
              <w:suppressAutoHyphens/>
              <w:jc w:val="center"/>
              <w:rPr>
                <w:bCs/>
                <w:sz w:val="20"/>
                <w:szCs w:val="20"/>
              </w:rPr>
            </w:pPr>
            <w:r w:rsidRPr="00DF2333">
              <w:rPr>
                <w:bCs/>
                <w:sz w:val="20"/>
                <w:szCs w:val="20"/>
              </w:rPr>
              <w:t>Высокая частота</w:t>
            </w:r>
          </w:p>
        </w:tc>
        <w:tc>
          <w:tcPr>
            <w:tcW w:w="740" w:type="pct"/>
          </w:tcPr>
          <w:p w:rsidR="00642E36" w:rsidRPr="00DF2333" w:rsidRDefault="00642E36" w:rsidP="00417D00">
            <w:pPr>
              <w:pStyle w:val="Default"/>
              <w:suppressLineNumbers/>
              <w:suppressAutoHyphens/>
              <w:jc w:val="center"/>
              <w:rPr>
                <w:bCs/>
                <w:sz w:val="20"/>
                <w:szCs w:val="20"/>
              </w:rPr>
            </w:pPr>
            <w:r w:rsidRPr="00DF2333">
              <w:rPr>
                <w:bCs/>
                <w:sz w:val="20"/>
                <w:szCs w:val="20"/>
              </w:rPr>
              <w:t>Значительный</w:t>
            </w:r>
          </w:p>
        </w:tc>
        <w:tc>
          <w:tcPr>
            <w:tcW w:w="1006" w:type="pct"/>
          </w:tcPr>
          <w:p w:rsidR="00642E36" w:rsidRPr="00DF2333" w:rsidRDefault="00642E36" w:rsidP="00417D00">
            <w:pPr>
              <w:pStyle w:val="Default"/>
              <w:suppressLineNumbers/>
              <w:suppressAutoHyphens/>
              <w:jc w:val="center"/>
              <w:rPr>
                <w:bCs/>
                <w:sz w:val="20"/>
                <w:szCs w:val="20"/>
              </w:rPr>
            </w:pPr>
            <w:r w:rsidRPr="00DF2333">
              <w:rPr>
                <w:bCs/>
                <w:sz w:val="20"/>
                <w:szCs w:val="20"/>
              </w:rPr>
              <w:t xml:space="preserve">- Формирование уполномоченным органом, уполномоченным учреждением, заказчиком комиссий по осуществлению закупок с привлечением независимых специалистов по закупкам. </w:t>
            </w:r>
          </w:p>
          <w:p w:rsidR="00642E36" w:rsidRPr="00DF2333" w:rsidRDefault="00642E36" w:rsidP="00417D00">
            <w:pPr>
              <w:pStyle w:val="Default"/>
              <w:suppressLineNumbers/>
              <w:suppressAutoHyphens/>
              <w:jc w:val="center"/>
              <w:rPr>
                <w:bCs/>
                <w:sz w:val="20"/>
                <w:szCs w:val="20"/>
              </w:rPr>
            </w:pPr>
            <w:r w:rsidRPr="00DF2333">
              <w:rPr>
                <w:bCs/>
                <w:sz w:val="20"/>
                <w:szCs w:val="20"/>
              </w:rPr>
              <w:t xml:space="preserve">-Создание системы, исключающей личный контакт специалистов, ответственных за осуществление закупок с участниками закупок (закупки в электронной форме). </w:t>
            </w:r>
          </w:p>
          <w:p w:rsidR="00642E36" w:rsidRPr="00DF2333" w:rsidRDefault="00642E36" w:rsidP="00417D00">
            <w:pPr>
              <w:pStyle w:val="Default"/>
              <w:suppressLineNumbers/>
              <w:suppressAutoHyphens/>
              <w:jc w:val="center"/>
              <w:rPr>
                <w:bCs/>
                <w:sz w:val="20"/>
                <w:szCs w:val="20"/>
              </w:rPr>
            </w:pPr>
            <w:r w:rsidRPr="00DF2333">
              <w:rPr>
                <w:bCs/>
                <w:sz w:val="20"/>
                <w:szCs w:val="20"/>
              </w:rPr>
              <w:lastRenderedPageBreak/>
              <w:t xml:space="preserve">- Проведение уполномоченным органом, уполномоченным учреждением, заказчиком </w:t>
            </w:r>
            <w:proofErr w:type="gramStart"/>
            <w:r w:rsidRPr="00DF2333">
              <w:rPr>
                <w:bCs/>
                <w:sz w:val="20"/>
                <w:szCs w:val="20"/>
              </w:rPr>
              <w:t>разъяснений  по</w:t>
            </w:r>
            <w:proofErr w:type="gramEnd"/>
            <w:r w:rsidRPr="00DF2333">
              <w:rPr>
                <w:bCs/>
                <w:sz w:val="20"/>
                <w:szCs w:val="20"/>
              </w:rPr>
              <w:t xml:space="preserve"> порядку оформления и подачи заявок. </w:t>
            </w:r>
          </w:p>
          <w:p w:rsidR="00642E36" w:rsidRPr="00DF2333" w:rsidRDefault="00642E36" w:rsidP="00417D00">
            <w:pPr>
              <w:pStyle w:val="Default"/>
              <w:suppressLineNumbers/>
              <w:suppressAutoHyphens/>
              <w:jc w:val="center"/>
              <w:rPr>
                <w:bCs/>
                <w:sz w:val="20"/>
                <w:szCs w:val="20"/>
              </w:rPr>
            </w:pPr>
            <w:r w:rsidRPr="00DF2333">
              <w:rPr>
                <w:bCs/>
                <w:sz w:val="20"/>
                <w:szCs w:val="20"/>
              </w:rPr>
              <w:t>- Указание в</w:t>
            </w:r>
            <w:r>
              <w:rPr>
                <w:bCs/>
                <w:sz w:val="20"/>
                <w:szCs w:val="20"/>
              </w:rPr>
              <w:t xml:space="preserve"> извещении,</w:t>
            </w:r>
            <w:r w:rsidRPr="00DF2333">
              <w:rPr>
                <w:bCs/>
                <w:sz w:val="20"/>
                <w:szCs w:val="20"/>
              </w:rPr>
              <w:t xml:space="preserve"> документ</w:t>
            </w:r>
            <w:r>
              <w:rPr>
                <w:bCs/>
                <w:sz w:val="20"/>
                <w:szCs w:val="20"/>
              </w:rPr>
              <w:t>ах о закупке</w:t>
            </w:r>
            <w:r w:rsidRPr="00DF2333">
              <w:rPr>
                <w:bCs/>
                <w:sz w:val="20"/>
                <w:szCs w:val="20"/>
              </w:rPr>
              <w:t xml:space="preserve"> максимально подробно критериев оценки (лучших условий исполнения контракта), требований к участникам закупки, описания объекта закупки и четкое формулирование условий подтверждения. </w:t>
            </w:r>
          </w:p>
          <w:p w:rsidR="00642E36" w:rsidRPr="00557BA6" w:rsidRDefault="00642E36" w:rsidP="00417D00">
            <w:pPr>
              <w:suppressLineNumbers/>
              <w:suppressAutoHyphens/>
              <w:jc w:val="center"/>
              <w:rPr>
                <w:bCs/>
              </w:rPr>
            </w:pPr>
            <w:r w:rsidRPr="00557BA6">
              <w:rPr>
                <w:bCs/>
              </w:rPr>
              <w:t>- Ознакомление с результатами независимого мониторинга и оценки эффективности закупок, проведенных субъектами общественного контроля.</w:t>
            </w:r>
          </w:p>
        </w:tc>
      </w:tr>
      <w:tr w:rsidR="00642E36" w:rsidRPr="00557BA6" w:rsidTr="00417D00">
        <w:tc>
          <w:tcPr>
            <w:tcW w:w="189" w:type="pct"/>
          </w:tcPr>
          <w:p w:rsidR="00642E36" w:rsidRPr="00557BA6" w:rsidRDefault="00642E36" w:rsidP="00417D00">
            <w:pPr>
              <w:suppressLineNumbers/>
              <w:suppressAutoHyphens/>
              <w:jc w:val="center"/>
              <w:rPr>
                <w:bCs/>
              </w:rPr>
            </w:pPr>
            <w:r>
              <w:rPr>
                <w:bCs/>
              </w:rPr>
              <w:lastRenderedPageBreak/>
              <w:t>8</w:t>
            </w:r>
            <w:r w:rsidRPr="00557BA6">
              <w:rPr>
                <w:bCs/>
              </w:rPr>
              <w:t>.</w:t>
            </w:r>
          </w:p>
        </w:tc>
        <w:tc>
          <w:tcPr>
            <w:tcW w:w="902" w:type="pct"/>
          </w:tcPr>
          <w:p w:rsidR="00642E36" w:rsidRPr="00557BA6" w:rsidRDefault="00642E36" w:rsidP="00417D00">
            <w:pPr>
              <w:suppressLineNumbers/>
              <w:suppressAutoHyphens/>
              <w:jc w:val="center"/>
              <w:rPr>
                <w:bCs/>
              </w:rPr>
            </w:pPr>
            <w:r w:rsidRPr="00557BA6">
              <w:rPr>
                <w:bCs/>
              </w:rPr>
              <w:t>Заключение контракта</w:t>
            </w:r>
          </w:p>
        </w:tc>
        <w:tc>
          <w:tcPr>
            <w:tcW w:w="770" w:type="pct"/>
          </w:tcPr>
          <w:p w:rsidR="00642E36" w:rsidRPr="00DF2333" w:rsidRDefault="00642E36" w:rsidP="00417D00">
            <w:pPr>
              <w:pStyle w:val="Default"/>
              <w:suppressLineNumbers/>
              <w:suppressAutoHyphens/>
              <w:jc w:val="center"/>
              <w:rPr>
                <w:bCs/>
                <w:sz w:val="20"/>
                <w:szCs w:val="20"/>
              </w:rPr>
            </w:pPr>
            <w:r w:rsidRPr="00DF2333">
              <w:rPr>
                <w:bCs/>
                <w:sz w:val="20"/>
                <w:szCs w:val="20"/>
              </w:rPr>
              <w:t xml:space="preserve">- Затягивание (препятствие) процедуры обжалования результатов закупки. </w:t>
            </w:r>
          </w:p>
          <w:p w:rsidR="00642E36" w:rsidRPr="00DF2333" w:rsidRDefault="00642E36" w:rsidP="00417D00">
            <w:pPr>
              <w:pStyle w:val="Default"/>
              <w:suppressLineNumbers/>
              <w:suppressAutoHyphens/>
              <w:jc w:val="center"/>
              <w:rPr>
                <w:bCs/>
                <w:sz w:val="20"/>
                <w:szCs w:val="20"/>
              </w:rPr>
            </w:pPr>
            <w:r w:rsidRPr="00DF2333">
              <w:rPr>
                <w:bCs/>
                <w:sz w:val="20"/>
                <w:szCs w:val="20"/>
              </w:rPr>
              <w:t xml:space="preserve">- Необоснованные изменения условий контракта. </w:t>
            </w:r>
          </w:p>
          <w:p w:rsidR="00642E36" w:rsidRPr="00DF2333" w:rsidRDefault="00642E36" w:rsidP="00417D00">
            <w:pPr>
              <w:pStyle w:val="Default"/>
              <w:suppressLineNumbers/>
              <w:suppressAutoHyphens/>
              <w:jc w:val="center"/>
              <w:rPr>
                <w:bCs/>
                <w:sz w:val="20"/>
                <w:szCs w:val="20"/>
              </w:rPr>
            </w:pPr>
            <w:r w:rsidRPr="00DF2333">
              <w:rPr>
                <w:bCs/>
                <w:sz w:val="20"/>
                <w:szCs w:val="20"/>
              </w:rPr>
              <w:t xml:space="preserve">- Запрос недопустимых и/или необъявленных документов и сведений при заключении контракта. </w:t>
            </w:r>
          </w:p>
          <w:p w:rsidR="00642E36" w:rsidRPr="00DF2333" w:rsidRDefault="00642E36" w:rsidP="00417D00">
            <w:pPr>
              <w:pStyle w:val="Default"/>
              <w:suppressLineNumbers/>
              <w:suppressAutoHyphens/>
              <w:jc w:val="center"/>
              <w:rPr>
                <w:bCs/>
                <w:sz w:val="20"/>
                <w:szCs w:val="20"/>
              </w:rPr>
            </w:pPr>
            <w:r w:rsidRPr="00DF2333">
              <w:rPr>
                <w:bCs/>
                <w:sz w:val="20"/>
                <w:szCs w:val="20"/>
              </w:rPr>
              <w:t>- Необоснованный отказ от заключения контракта.</w:t>
            </w:r>
          </w:p>
        </w:tc>
        <w:tc>
          <w:tcPr>
            <w:tcW w:w="653" w:type="pct"/>
          </w:tcPr>
          <w:p w:rsidR="00642E36" w:rsidRPr="00557BA6" w:rsidRDefault="00642E36" w:rsidP="00417D00">
            <w:pPr>
              <w:suppressLineNumbers/>
              <w:suppressAutoHyphens/>
              <w:jc w:val="center"/>
              <w:rPr>
                <w:bCs/>
              </w:rPr>
            </w:pPr>
            <w:r w:rsidRPr="00557BA6">
              <w:rPr>
                <w:bCs/>
              </w:rPr>
              <w:t>Работник контрактной службы</w:t>
            </w:r>
          </w:p>
        </w:tc>
        <w:tc>
          <w:tcPr>
            <w:tcW w:w="740" w:type="pct"/>
          </w:tcPr>
          <w:p w:rsidR="00642E36" w:rsidRPr="00DF2333" w:rsidRDefault="00642E36" w:rsidP="00417D00">
            <w:pPr>
              <w:pStyle w:val="Default"/>
              <w:suppressLineNumbers/>
              <w:suppressAutoHyphens/>
              <w:jc w:val="center"/>
              <w:rPr>
                <w:bCs/>
                <w:sz w:val="20"/>
                <w:szCs w:val="20"/>
              </w:rPr>
            </w:pPr>
            <w:r w:rsidRPr="00DF2333">
              <w:rPr>
                <w:bCs/>
                <w:sz w:val="20"/>
                <w:szCs w:val="20"/>
              </w:rPr>
              <w:t>Средняя частота</w:t>
            </w:r>
          </w:p>
        </w:tc>
        <w:tc>
          <w:tcPr>
            <w:tcW w:w="740" w:type="pct"/>
          </w:tcPr>
          <w:p w:rsidR="00642E36" w:rsidRPr="00DF2333" w:rsidRDefault="00642E36" w:rsidP="00417D00">
            <w:pPr>
              <w:pStyle w:val="Default"/>
              <w:suppressLineNumbers/>
              <w:suppressAutoHyphens/>
              <w:jc w:val="center"/>
              <w:rPr>
                <w:bCs/>
                <w:sz w:val="20"/>
                <w:szCs w:val="20"/>
              </w:rPr>
            </w:pPr>
            <w:r w:rsidRPr="00DF2333">
              <w:rPr>
                <w:bCs/>
                <w:sz w:val="20"/>
                <w:szCs w:val="20"/>
              </w:rPr>
              <w:t>Легкий</w:t>
            </w:r>
          </w:p>
        </w:tc>
        <w:tc>
          <w:tcPr>
            <w:tcW w:w="1006" w:type="pct"/>
          </w:tcPr>
          <w:p w:rsidR="00642E36" w:rsidRPr="00DF2333" w:rsidRDefault="00642E36" w:rsidP="00417D00">
            <w:pPr>
              <w:pStyle w:val="Default"/>
              <w:suppressLineNumbers/>
              <w:suppressAutoHyphens/>
              <w:jc w:val="center"/>
              <w:rPr>
                <w:bCs/>
                <w:sz w:val="20"/>
                <w:szCs w:val="20"/>
              </w:rPr>
            </w:pPr>
            <w:r w:rsidRPr="00DF2333">
              <w:rPr>
                <w:bCs/>
                <w:sz w:val="20"/>
                <w:szCs w:val="20"/>
              </w:rPr>
              <w:t xml:space="preserve">- Подготовка, сбор и направление заказчиком проектов контрактов победителям. </w:t>
            </w:r>
          </w:p>
          <w:p w:rsidR="00642E36" w:rsidRPr="00557BA6" w:rsidRDefault="00642E36" w:rsidP="00417D00">
            <w:pPr>
              <w:suppressLineNumbers/>
              <w:suppressAutoHyphens/>
              <w:jc w:val="center"/>
              <w:rPr>
                <w:bCs/>
              </w:rPr>
            </w:pPr>
            <w:r w:rsidRPr="00557BA6">
              <w:rPr>
                <w:bCs/>
              </w:rPr>
              <w:t>- Заключение контрактов в электронном виде (посредством ЭТП)</w:t>
            </w:r>
          </w:p>
        </w:tc>
      </w:tr>
      <w:tr w:rsidR="00642E36" w:rsidRPr="00557BA6" w:rsidTr="00417D00">
        <w:tc>
          <w:tcPr>
            <w:tcW w:w="189" w:type="pct"/>
          </w:tcPr>
          <w:p w:rsidR="00642E36" w:rsidRPr="00557BA6" w:rsidRDefault="00642E36" w:rsidP="00417D00">
            <w:pPr>
              <w:suppressLineNumbers/>
              <w:suppressAutoHyphens/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Pr="00557BA6">
              <w:rPr>
                <w:bCs/>
              </w:rPr>
              <w:t>.</w:t>
            </w:r>
          </w:p>
        </w:tc>
        <w:tc>
          <w:tcPr>
            <w:tcW w:w="902" w:type="pct"/>
          </w:tcPr>
          <w:p w:rsidR="00642E36" w:rsidRPr="00557BA6" w:rsidRDefault="00642E36" w:rsidP="00417D00">
            <w:pPr>
              <w:suppressLineNumbers/>
              <w:suppressAutoHyphens/>
              <w:jc w:val="center"/>
              <w:rPr>
                <w:bCs/>
              </w:rPr>
            </w:pPr>
            <w:r w:rsidRPr="00557BA6">
              <w:rPr>
                <w:bCs/>
              </w:rPr>
              <w:t>Администрирование контракта</w:t>
            </w:r>
          </w:p>
        </w:tc>
        <w:tc>
          <w:tcPr>
            <w:tcW w:w="770" w:type="pct"/>
          </w:tcPr>
          <w:p w:rsidR="00642E36" w:rsidRPr="00DF2333" w:rsidRDefault="00642E36" w:rsidP="00417D00">
            <w:pPr>
              <w:pStyle w:val="Default"/>
              <w:suppressLineNumbers/>
              <w:suppressAutoHyphens/>
              <w:jc w:val="center"/>
              <w:rPr>
                <w:bCs/>
                <w:sz w:val="20"/>
                <w:szCs w:val="20"/>
              </w:rPr>
            </w:pPr>
            <w:r w:rsidRPr="00DF2333">
              <w:rPr>
                <w:bCs/>
                <w:sz w:val="20"/>
                <w:szCs w:val="20"/>
              </w:rPr>
              <w:t xml:space="preserve">- Необоснованно жесткое администрирование контракта заказчиком вплоть до вмешательства в </w:t>
            </w:r>
            <w:r w:rsidRPr="00DF2333">
              <w:rPr>
                <w:bCs/>
                <w:sz w:val="20"/>
                <w:szCs w:val="20"/>
              </w:rPr>
              <w:lastRenderedPageBreak/>
              <w:t xml:space="preserve">хозяйственную деятельность поставщика. </w:t>
            </w:r>
          </w:p>
          <w:p w:rsidR="00642E36" w:rsidRPr="00DF2333" w:rsidRDefault="00642E36" w:rsidP="00417D00">
            <w:pPr>
              <w:pStyle w:val="Default"/>
              <w:suppressLineNumbers/>
              <w:suppressAutoHyphens/>
              <w:jc w:val="center"/>
              <w:rPr>
                <w:bCs/>
                <w:sz w:val="20"/>
                <w:szCs w:val="20"/>
              </w:rPr>
            </w:pPr>
            <w:r w:rsidRPr="00DF2333">
              <w:rPr>
                <w:bCs/>
                <w:sz w:val="20"/>
                <w:szCs w:val="20"/>
              </w:rPr>
              <w:t xml:space="preserve">- Затягивание со стороны заказчика предоставления информации, необходимых материалов для исполнения контракта. </w:t>
            </w:r>
          </w:p>
          <w:p w:rsidR="00642E36" w:rsidRPr="00DF2333" w:rsidRDefault="00642E36" w:rsidP="00417D00">
            <w:pPr>
              <w:pStyle w:val="Default"/>
              <w:suppressLineNumbers/>
              <w:suppressAutoHyphens/>
              <w:jc w:val="center"/>
              <w:rPr>
                <w:bCs/>
                <w:sz w:val="20"/>
                <w:szCs w:val="20"/>
              </w:rPr>
            </w:pPr>
            <w:r w:rsidRPr="00DF2333">
              <w:rPr>
                <w:bCs/>
                <w:sz w:val="20"/>
                <w:szCs w:val="20"/>
              </w:rPr>
              <w:t>- Обременение контракта дополнительными необъявленными условиями.</w:t>
            </w:r>
          </w:p>
        </w:tc>
        <w:tc>
          <w:tcPr>
            <w:tcW w:w="653" w:type="pct"/>
          </w:tcPr>
          <w:p w:rsidR="00642E36" w:rsidRPr="00557BA6" w:rsidRDefault="00642E36" w:rsidP="00417D00">
            <w:pPr>
              <w:suppressLineNumbers/>
              <w:suppressAutoHyphens/>
              <w:jc w:val="center"/>
              <w:rPr>
                <w:bCs/>
              </w:rPr>
            </w:pPr>
            <w:r w:rsidRPr="00557BA6">
              <w:rPr>
                <w:bCs/>
              </w:rPr>
              <w:lastRenderedPageBreak/>
              <w:t>Работник контрактной службы</w:t>
            </w:r>
          </w:p>
        </w:tc>
        <w:tc>
          <w:tcPr>
            <w:tcW w:w="740" w:type="pct"/>
          </w:tcPr>
          <w:p w:rsidR="00642E36" w:rsidRPr="00DF2333" w:rsidRDefault="00642E36" w:rsidP="00417D00">
            <w:pPr>
              <w:pStyle w:val="Default"/>
              <w:suppressLineNumbers/>
              <w:suppressAutoHyphens/>
              <w:jc w:val="center"/>
              <w:rPr>
                <w:bCs/>
                <w:sz w:val="20"/>
                <w:szCs w:val="20"/>
              </w:rPr>
            </w:pPr>
            <w:r w:rsidRPr="00DF2333">
              <w:rPr>
                <w:bCs/>
                <w:sz w:val="20"/>
                <w:szCs w:val="20"/>
              </w:rPr>
              <w:t>Высокая частота</w:t>
            </w:r>
          </w:p>
        </w:tc>
        <w:tc>
          <w:tcPr>
            <w:tcW w:w="740" w:type="pct"/>
          </w:tcPr>
          <w:p w:rsidR="00642E36" w:rsidRPr="00DF2333" w:rsidRDefault="00642E36" w:rsidP="00417D00">
            <w:pPr>
              <w:pStyle w:val="Default"/>
              <w:suppressLineNumbers/>
              <w:suppressAutoHyphens/>
              <w:jc w:val="center"/>
              <w:rPr>
                <w:bCs/>
                <w:sz w:val="20"/>
                <w:szCs w:val="20"/>
              </w:rPr>
            </w:pPr>
            <w:r w:rsidRPr="00DF2333">
              <w:rPr>
                <w:bCs/>
                <w:sz w:val="20"/>
                <w:szCs w:val="20"/>
              </w:rPr>
              <w:t>Значительный</w:t>
            </w:r>
          </w:p>
        </w:tc>
        <w:tc>
          <w:tcPr>
            <w:tcW w:w="1006" w:type="pct"/>
          </w:tcPr>
          <w:p w:rsidR="00642E36" w:rsidRPr="00DF2333" w:rsidRDefault="00642E36" w:rsidP="00417D00">
            <w:pPr>
              <w:pStyle w:val="Default"/>
              <w:suppressLineNumbers/>
              <w:suppressAutoHyphens/>
              <w:jc w:val="center"/>
              <w:rPr>
                <w:bCs/>
                <w:sz w:val="20"/>
                <w:szCs w:val="20"/>
              </w:rPr>
            </w:pPr>
            <w:r w:rsidRPr="00DF2333">
              <w:rPr>
                <w:bCs/>
                <w:sz w:val="20"/>
                <w:szCs w:val="20"/>
              </w:rPr>
              <w:t xml:space="preserve">- Разработка уполномоченным органом, уполномоченным учреждением, заказчиком и применение типовых контрактов по видам товаров, работ, услуг. </w:t>
            </w:r>
          </w:p>
          <w:p w:rsidR="00642E36" w:rsidRPr="00DF2333" w:rsidRDefault="00642E36" w:rsidP="00417D00">
            <w:pPr>
              <w:pStyle w:val="Default"/>
              <w:suppressLineNumbers/>
              <w:suppressAutoHyphens/>
              <w:jc w:val="center"/>
              <w:rPr>
                <w:bCs/>
                <w:sz w:val="20"/>
                <w:szCs w:val="20"/>
              </w:rPr>
            </w:pPr>
            <w:r w:rsidRPr="00DF2333">
              <w:rPr>
                <w:bCs/>
                <w:sz w:val="20"/>
                <w:szCs w:val="20"/>
              </w:rPr>
              <w:lastRenderedPageBreak/>
              <w:t xml:space="preserve">- Управление со стороны заказчика рисками, возникающими при исполнении контракта. </w:t>
            </w:r>
          </w:p>
          <w:p w:rsidR="00642E36" w:rsidRPr="00557BA6" w:rsidRDefault="00642E36" w:rsidP="00417D00">
            <w:pPr>
              <w:suppressLineNumbers/>
              <w:suppressAutoHyphens/>
              <w:jc w:val="center"/>
              <w:rPr>
                <w:bCs/>
              </w:rPr>
            </w:pPr>
            <w:r w:rsidRPr="00557BA6">
              <w:rPr>
                <w:bCs/>
              </w:rPr>
              <w:t>- Проведение мониторинга исполнения контракта</w:t>
            </w:r>
          </w:p>
        </w:tc>
      </w:tr>
      <w:tr w:rsidR="00642E36" w:rsidRPr="00557BA6" w:rsidTr="00417D00">
        <w:tc>
          <w:tcPr>
            <w:tcW w:w="189" w:type="pct"/>
          </w:tcPr>
          <w:p w:rsidR="00642E36" w:rsidRPr="00557BA6" w:rsidRDefault="00642E36" w:rsidP="00417D00">
            <w:pPr>
              <w:suppressLineNumbers/>
              <w:suppressAutoHyphens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10</w:t>
            </w:r>
            <w:r w:rsidRPr="00557BA6">
              <w:rPr>
                <w:bCs/>
              </w:rPr>
              <w:t>.</w:t>
            </w:r>
          </w:p>
        </w:tc>
        <w:tc>
          <w:tcPr>
            <w:tcW w:w="902" w:type="pct"/>
          </w:tcPr>
          <w:p w:rsidR="00642E36" w:rsidRPr="00557BA6" w:rsidRDefault="00642E36" w:rsidP="00417D00">
            <w:pPr>
              <w:suppressLineNumbers/>
              <w:suppressAutoHyphens/>
              <w:jc w:val="center"/>
              <w:rPr>
                <w:bCs/>
              </w:rPr>
            </w:pPr>
            <w:r w:rsidRPr="00557BA6">
              <w:rPr>
                <w:bCs/>
              </w:rPr>
              <w:t>Приемка продукции</w:t>
            </w:r>
          </w:p>
        </w:tc>
        <w:tc>
          <w:tcPr>
            <w:tcW w:w="770" w:type="pct"/>
          </w:tcPr>
          <w:p w:rsidR="00642E36" w:rsidRPr="00DF2333" w:rsidRDefault="00642E36" w:rsidP="00417D00">
            <w:pPr>
              <w:pStyle w:val="Default"/>
              <w:suppressLineNumbers/>
              <w:suppressAutoHyphens/>
              <w:jc w:val="center"/>
              <w:rPr>
                <w:bCs/>
                <w:sz w:val="20"/>
                <w:szCs w:val="20"/>
              </w:rPr>
            </w:pPr>
            <w:r w:rsidRPr="00DF2333">
              <w:rPr>
                <w:bCs/>
                <w:sz w:val="20"/>
                <w:szCs w:val="20"/>
              </w:rPr>
              <w:t xml:space="preserve">- Необоснованно жесткие (мягкие) или необъявленные условия приемки продукции по контракту. </w:t>
            </w:r>
          </w:p>
          <w:p w:rsidR="00642E36" w:rsidRPr="00DF2333" w:rsidRDefault="00642E36" w:rsidP="00417D00">
            <w:pPr>
              <w:pStyle w:val="Default"/>
              <w:suppressLineNumbers/>
              <w:suppressAutoHyphens/>
              <w:jc w:val="center"/>
              <w:rPr>
                <w:bCs/>
                <w:sz w:val="20"/>
                <w:szCs w:val="20"/>
              </w:rPr>
            </w:pPr>
            <w:r w:rsidRPr="00DF2333">
              <w:rPr>
                <w:bCs/>
                <w:sz w:val="20"/>
                <w:szCs w:val="20"/>
              </w:rPr>
              <w:t xml:space="preserve">- Необоснованное затягивание (ускорение) приемки и оплаты по контракту. </w:t>
            </w:r>
          </w:p>
          <w:p w:rsidR="00642E36" w:rsidRPr="00DF2333" w:rsidRDefault="00642E36" w:rsidP="00417D00">
            <w:pPr>
              <w:pStyle w:val="Default"/>
              <w:suppressLineNumbers/>
              <w:suppressAutoHyphens/>
              <w:jc w:val="center"/>
              <w:rPr>
                <w:bCs/>
                <w:sz w:val="20"/>
                <w:szCs w:val="20"/>
              </w:rPr>
            </w:pPr>
            <w:r w:rsidRPr="00DF2333">
              <w:rPr>
                <w:bCs/>
                <w:sz w:val="20"/>
                <w:szCs w:val="20"/>
              </w:rPr>
              <w:t xml:space="preserve">- Намеренное отсутствие контроля за исполнением гарантий и/или игнорирование гарантийного периода. </w:t>
            </w:r>
          </w:p>
          <w:p w:rsidR="00642E36" w:rsidRPr="00DF2333" w:rsidRDefault="00642E36" w:rsidP="00417D00">
            <w:pPr>
              <w:pStyle w:val="Default"/>
              <w:suppressLineNumbers/>
              <w:suppressAutoHyphens/>
              <w:jc w:val="center"/>
              <w:rPr>
                <w:bCs/>
                <w:sz w:val="20"/>
                <w:szCs w:val="20"/>
              </w:rPr>
            </w:pPr>
            <w:r w:rsidRPr="00DF2333">
              <w:rPr>
                <w:bCs/>
                <w:sz w:val="20"/>
                <w:szCs w:val="20"/>
              </w:rPr>
              <w:t xml:space="preserve">- Необоснованные претензии по объему и срокам гарантий. </w:t>
            </w:r>
          </w:p>
          <w:p w:rsidR="00642E36" w:rsidRPr="00DF2333" w:rsidRDefault="00642E36" w:rsidP="00417D00">
            <w:pPr>
              <w:pStyle w:val="Default"/>
              <w:suppressLineNumbers/>
              <w:suppressAutoHyphens/>
              <w:jc w:val="center"/>
              <w:rPr>
                <w:bCs/>
                <w:sz w:val="20"/>
                <w:szCs w:val="20"/>
              </w:rPr>
            </w:pPr>
            <w:r w:rsidRPr="00DF2333">
              <w:rPr>
                <w:bCs/>
                <w:sz w:val="20"/>
                <w:szCs w:val="20"/>
              </w:rPr>
              <w:t>- Изменение заказчиком условий гарантийного обслуживания.</w:t>
            </w:r>
          </w:p>
        </w:tc>
        <w:tc>
          <w:tcPr>
            <w:tcW w:w="653" w:type="pct"/>
          </w:tcPr>
          <w:p w:rsidR="00642E36" w:rsidRPr="00557BA6" w:rsidRDefault="00642E36" w:rsidP="00417D00">
            <w:pPr>
              <w:suppressLineNumbers/>
              <w:suppressAutoHyphens/>
              <w:jc w:val="center"/>
              <w:rPr>
                <w:bCs/>
              </w:rPr>
            </w:pPr>
            <w:r w:rsidRPr="00557BA6">
              <w:rPr>
                <w:bCs/>
              </w:rPr>
              <w:t>Работник контрактной службы</w:t>
            </w:r>
          </w:p>
        </w:tc>
        <w:tc>
          <w:tcPr>
            <w:tcW w:w="740" w:type="pct"/>
          </w:tcPr>
          <w:p w:rsidR="00642E36" w:rsidRPr="00DF2333" w:rsidRDefault="00642E36" w:rsidP="00417D00">
            <w:pPr>
              <w:pStyle w:val="Default"/>
              <w:suppressLineNumbers/>
              <w:suppressAutoHyphens/>
              <w:jc w:val="center"/>
              <w:rPr>
                <w:bCs/>
                <w:sz w:val="20"/>
                <w:szCs w:val="20"/>
              </w:rPr>
            </w:pPr>
            <w:r w:rsidRPr="00DF2333">
              <w:rPr>
                <w:bCs/>
                <w:sz w:val="20"/>
                <w:szCs w:val="20"/>
              </w:rPr>
              <w:t>Высокая частота</w:t>
            </w:r>
          </w:p>
        </w:tc>
        <w:tc>
          <w:tcPr>
            <w:tcW w:w="740" w:type="pct"/>
          </w:tcPr>
          <w:p w:rsidR="00642E36" w:rsidRPr="00DF2333" w:rsidRDefault="00642E36" w:rsidP="00417D00">
            <w:pPr>
              <w:pStyle w:val="Default"/>
              <w:suppressLineNumbers/>
              <w:suppressAutoHyphens/>
              <w:jc w:val="center"/>
              <w:rPr>
                <w:bCs/>
                <w:sz w:val="20"/>
                <w:szCs w:val="20"/>
              </w:rPr>
            </w:pPr>
            <w:r w:rsidRPr="00DF2333">
              <w:rPr>
                <w:bCs/>
                <w:sz w:val="20"/>
                <w:szCs w:val="20"/>
              </w:rPr>
              <w:t>Значительный</w:t>
            </w:r>
          </w:p>
        </w:tc>
        <w:tc>
          <w:tcPr>
            <w:tcW w:w="1006" w:type="pct"/>
          </w:tcPr>
          <w:p w:rsidR="00642E36" w:rsidRPr="00DF2333" w:rsidRDefault="00642E36" w:rsidP="00417D00">
            <w:pPr>
              <w:pStyle w:val="Default"/>
              <w:suppressLineNumbers/>
              <w:suppressAutoHyphens/>
              <w:jc w:val="center"/>
              <w:rPr>
                <w:bCs/>
                <w:sz w:val="20"/>
                <w:szCs w:val="20"/>
              </w:rPr>
            </w:pPr>
            <w:r w:rsidRPr="00DF2333">
              <w:rPr>
                <w:bCs/>
                <w:sz w:val="20"/>
                <w:szCs w:val="20"/>
              </w:rPr>
              <w:t>- Проведение заказчиком мониторинга исполнения контрактов.</w:t>
            </w:r>
          </w:p>
          <w:p w:rsidR="00642E36" w:rsidRPr="00DF2333" w:rsidRDefault="00642E36" w:rsidP="00417D00">
            <w:pPr>
              <w:pStyle w:val="Default"/>
              <w:suppressLineNumbers/>
              <w:suppressAutoHyphens/>
              <w:jc w:val="center"/>
              <w:rPr>
                <w:bCs/>
                <w:sz w:val="20"/>
                <w:szCs w:val="20"/>
              </w:rPr>
            </w:pPr>
            <w:r w:rsidRPr="00DF2333">
              <w:rPr>
                <w:bCs/>
                <w:sz w:val="20"/>
                <w:szCs w:val="20"/>
              </w:rPr>
              <w:t xml:space="preserve">- Разработка и применение заказчиками типовых условий приемки продукции. </w:t>
            </w:r>
          </w:p>
          <w:p w:rsidR="00642E36" w:rsidRPr="00557BA6" w:rsidRDefault="00642E36" w:rsidP="00417D00">
            <w:pPr>
              <w:suppressLineNumbers/>
              <w:suppressAutoHyphens/>
              <w:jc w:val="center"/>
              <w:rPr>
                <w:bCs/>
              </w:rPr>
            </w:pPr>
            <w:r w:rsidRPr="00557BA6">
              <w:rPr>
                <w:bCs/>
              </w:rPr>
              <w:t>- Привлечение экспертов, экспертных организаций к проведению проверки предоставленных поставщиком результатов, предусмотренных контрактом.</w:t>
            </w:r>
          </w:p>
        </w:tc>
      </w:tr>
    </w:tbl>
    <w:p w:rsidR="00642E36" w:rsidRDefault="00642E36" w:rsidP="00642E36">
      <w:pPr>
        <w:shd w:val="clear" w:color="auto" w:fill="FFFFFF"/>
        <w:ind w:firstLine="9639"/>
        <w:rPr>
          <w:color w:val="000000"/>
          <w:sz w:val="28"/>
          <w:szCs w:val="28"/>
        </w:rPr>
        <w:sectPr w:rsidR="00642E36" w:rsidSect="0060204C">
          <w:pgSz w:w="16838" w:h="11906" w:orient="landscape"/>
          <w:pgMar w:top="567" w:right="851" w:bottom="680" w:left="1276" w:header="720" w:footer="720" w:gutter="0"/>
          <w:cols w:space="720"/>
        </w:sectPr>
      </w:pPr>
    </w:p>
    <w:p w:rsidR="00642E36" w:rsidRPr="007C51AA" w:rsidRDefault="00642E36" w:rsidP="00642E36">
      <w:pPr>
        <w:shd w:val="clear" w:color="auto" w:fill="FFFFFF"/>
        <w:jc w:val="right"/>
        <w:rPr>
          <w:sz w:val="24"/>
          <w:szCs w:val="24"/>
        </w:rPr>
      </w:pPr>
      <w:r w:rsidRPr="007C51AA">
        <w:rPr>
          <w:sz w:val="24"/>
          <w:szCs w:val="24"/>
        </w:rPr>
        <w:lastRenderedPageBreak/>
        <w:t>УТВЕРЖДЕН</w:t>
      </w:r>
    </w:p>
    <w:p w:rsidR="00642E36" w:rsidRPr="008D42F9" w:rsidRDefault="00642E36" w:rsidP="00642E36">
      <w:pPr>
        <w:shd w:val="clear" w:color="auto" w:fill="FFFFFF"/>
        <w:jc w:val="right"/>
        <w:rPr>
          <w:sz w:val="24"/>
          <w:szCs w:val="24"/>
        </w:rPr>
      </w:pPr>
      <w:r>
        <w:rPr>
          <w:sz w:val="24"/>
          <w:szCs w:val="24"/>
        </w:rPr>
        <w:t>распоряжением</w:t>
      </w:r>
      <w:r w:rsidRPr="008D42F9">
        <w:rPr>
          <w:sz w:val="24"/>
          <w:szCs w:val="24"/>
        </w:rPr>
        <w:t xml:space="preserve"> администрации </w:t>
      </w:r>
    </w:p>
    <w:p w:rsidR="00642E36" w:rsidRPr="008D42F9" w:rsidRDefault="00642E36" w:rsidP="00642E36">
      <w:pPr>
        <w:jc w:val="right"/>
        <w:rPr>
          <w:sz w:val="24"/>
          <w:szCs w:val="24"/>
        </w:rPr>
      </w:pPr>
      <w:proofErr w:type="spellStart"/>
      <w:r w:rsidRPr="008D42F9">
        <w:rPr>
          <w:sz w:val="24"/>
          <w:szCs w:val="24"/>
        </w:rPr>
        <w:t>Сосновоборского</w:t>
      </w:r>
      <w:proofErr w:type="spellEnd"/>
      <w:r w:rsidRPr="008D42F9">
        <w:rPr>
          <w:sz w:val="24"/>
          <w:szCs w:val="24"/>
        </w:rPr>
        <w:t xml:space="preserve"> городского округа</w:t>
      </w:r>
    </w:p>
    <w:p w:rsidR="00B07E86" w:rsidRPr="008D42F9" w:rsidRDefault="00B07E86" w:rsidP="00B07E86">
      <w:pPr>
        <w:shd w:val="clear" w:color="auto" w:fill="FFFFFF"/>
        <w:jc w:val="right"/>
        <w:rPr>
          <w:sz w:val="24"/>
          <w:szCs w:val="24"/>
        </w:rPr>
      </w:pPr>
      <w:r>
        <w:rPr>
          <w:sz w:val="24"/>
          <w:szCs w:val="24"/>
        </w:rPr>
        <w:t>от 11/02/2026 № 20-р</w:t>
      </w:r>
    </w:p>
    <w:p w:rsidR="00642E36" w:rsidRPr="007C51AA" w:rsidRDefault="00B07E86" w:rsidP="00642E36">
      <w:pPr>
        <w:shd w:val="clear" w:color="auto" w:fill="FFFFFF"/>
        <w:jc w:val="right"/>
        <w:rPr>
          <w:b/>
          <w:bCs/>
          <w:sz w:val="24"/>
          <w:szCs w:val="24"/>
        </w:rPr>
      </w:pPr>
      <w:r w:rsidRPr="008D42F9">
        <w:rPr>
          <w:sz w:val="24"/>
          <w:szCs w:val="24"/>
        </w:rPr>
        <w:t xml:space="preserve"> </w:t>
      </w:r>
      <w:r w:rsidR="00642E36" w:rsidRPr="008D42F9">
        <w:rPr>
          <w:sz w:val="24"/>
          <w:szCs w:val="24"/>
        </w:rPr>
        <w:t>(</w:t>
      </w:r>
      <w:r w:rsidR="00642E36" w:rsidRPr="007C51AA">
        <w:rPr>
          <w:sz w:val="24"/>
          <w:szCs w:val="24"/>
        </w:rPr>
        <w:t>Приложение №</w:t>
      </w:r>
      <w:r w:rsidR="00642E36">
        <w:rPr>
          <w:sz w:val="24"/>
          <w:szCs w:val="24"/>
        </w:rPr>
        <w:t>2</w:t>
      </w:r>
      <w:r w:rsidR="00642E36" w:rsidRPr="007C51AA">
        <w:rPr>
          <w:sz w:val="24"/>
          <w:szCs w:val="24"/>
        </w:rPr>
        <w:t>)</w:t>
      </w:r>
    </w:p>
    <w:p w:rsidR="00642E36" w:rsidRDefault="00642E36" w:rsidP="00642E36">
      <w:pPr>
        <w:contextualSpacing/>
        <w:jc w:val="center"/>
        <w:rPr>
          <w:sz w:val="24"/>
          <w:szCs w:val="24"/>
        </w:rPr>
      </w:pPr>
    </w:p>
    <w:p w:rsidR="00642E36" w:rsidRPr="001371DB" w:rsidRDefault="00642E36" w:rsidP="00642E36">
      <w:pPr>
        <w:contextualSpacing/>
        <w:jc w:val="center"/>
        <w:rPr>
          <w:sz w:val="24"/>
          <w:szCs w:val="24"/>
        </w:rPr>
      </w:pPr>
      <w:r w:rsidRPr="001371DB">
        <w:rPr>
          <w:sz w:val="24"/>
          <w:szCs w:val="24"/>
        </w:rPr>
        <w:t>РЕЙТИНГ</w:t>
      </w:r>
    </w:p>
    <w:p w:rsidR="00642E36" w:rsidRPr="001371DB" w:rsidRDefault="00642E36" w:rsidP="00642E3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1371DB">
        <w:rPr>
          <w:sz w:val="24"/>
          <w:szCs w:val="24"/>
        </w:rPr>
        <w:t>по итогам оценки эффективности деятельности по реализации антикоррупционного законодательства в учреждениях, подведомственных администрации</w:t>
      </w:r>
    </w:p>
    <w:p w:rsidR="00642E36" w:rsidRDefault="00642E36" w:rsidP="00642E36">
      <w:pPr>
        <w:tabs>
          <w:tab w:val="left" w:pos="0"/>
          <w:tab w:val="left" w:pos="709"/>
        </w:tabs>
        <w:ind w:firstLine="709"/>
        <w:contextualSpacing/>
        <w:jc w:val="both"/>
        <w:rPr>
          <w:rFonts w:eastAsia="Calibri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4"/>
        <w:gridCol w:w="4649"/>
        <w:gridCol w:w="4282"/>
      </w:tblGrid>
      <w:tr w:rsidR="00642E36" w:rsidRPr="00F413AA" w:rsidTr="00417D00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E36" w:rsidRDefault="00642E36" w:rsidP="00417D0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 п/п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E36" w:rsidRDefault="00642E36" w:rsidP="00417D0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муниципальной организации (учреждения)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E36" w:rsidRDefault="00642E36" w:rsidP="00417D0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Итоговый балл</w:t>
            </w:r>
          </w:p>
        </w:tc>
      </w:tr>
      <w:tr w:rsidR="00642E36" w:rsidRPr="00AC5C71" w:rsidTr="00417D00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E36" w:rsidRPr="00AC5C71" w:rsidRDefault="00642E36" w:rsidP="00417D0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E36" w:rsidRPr="0001565F" w:rsidRDefault="00642E36" w:rsidP="00417D00">
            <w:pPr>
              <w:jc w:val="center"/>
              <w:rPr>
                <w:color w:val="000000"/>
                <w:sz w:val="24"/>
                <w:szCs w:val="24"/>
              </w:rPr>
            </w:pPr>
            <w:r w:rsidRPr="0001565F">
              <w:rPr>
                <w:color w:val="000000"/>
                <w:sz w:val="24"/>
                <w:szCs w:val="24"/>
              </w:rPr>
              <w:t>МКУ «ФТЦ»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E36" w:rsidRPr="00F0282B" w:rsidRDefault="00642E36" w:rsidP="00417D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</w:tr>
      <w:tr w:rsidR="00642E36" w:rsidRPr="00AC5C71" w:rsidTr="00417D00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E36" w:rsidRPr="00AC5C71" w:rsidRDefault="00642E36" w:rsidP="00417D0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Pr="00AC5C71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E36" w:rsidRPr="0001565F" w:rsidRDefault="00642E36" w:rsidP="00417D00">
            <w:pPr>
              <w:jc w:val="center"/>
              <w:rPr>
                <w:color w:val="000000"/>
                <w:sz w:val="24"/>
                <w:szCs w:val="24"/>
              </w:rPr>
            </w:pPr>
            <w:r w:rsidRPr="0001565F">
              <w:rPr>
                <w:color w:val="000000"/>
                <w:sz w:val="24"/>
                <w:szCs w:val="24"/>
                <w:lang w:eastAsia="en-US"/>
              </w:rPr>
              <w:t>МКУ "ЦАХО"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E36" w:rsidRPr="00B373CD" w:rsidRDefault="00642E36" w:rsidP="00417D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</w:tr>
      <w:tr w:rsidR="00642E36" w:rsidRPr="00AC5C71" w:rsidTr="00417D00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E36" w:rsidRDefault="00642E36" w:rsidP="00417D0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E36" w:rsidRPr="0001565F" w:rsidRDefault="00642E36" w:rsidP="00417D00">
            <w:pPr>
              <w:jc w:val="center"/>
              <w:rPr>
                <w:color w:val="000000"/>
                <w:sz w:val="24"/>
                <w:szCs w:val="24"/>
              </w:rPr>
            </w:pPr>
            <w:r w:rsidRPr="0001565F">
              <w:rPr>
                <w:color w:val="000000"/>
                <w:sz w:val="24"/>
                <w:szCs w:val="24"/>
                <w:lang w:eastAsia="en-US"/>
              </w:rPr>
              <w:t>МКУ «УСиБ»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E36" w:rsidRPr="00B373CD" w:rsidRDefault="00642E36" w:rsidP="00417D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</w:tr>
      <w:tr w:rsidR="00642E36" w:rsidRPr="00AC5C71" w:rsidTr="00417D00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E36" w:rsidRPr="00AC5C71" w:rsidRDefault="00642E36" w:rsidP="00417D0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Pr="00AC5C71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E36" w:rsidRPr="0001565F" w:rsidRDefault="00642E36" w:rsidP="00417D00">
            <w:pPr>
              <w:jc w:val="center"/>
              <w:rPr>
                <w:color w:val="000000"/>
                <w:sz w:val="24"/>
                <w:szCs w:val="24"/>
              </w:rPr>
            </w:pPr>
            <w:r w:rsidRPr="0001565F">
              <w:rPr>
                <w:color w:val="000000"/>
                <w:sz w:val="24"/>
                <w:szCs w:val="24"/>
              </w:rPr>
              <w:t>МБУ ДО «СДШИ «Балтика»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E36" w:rsidRPr="00B373CD" w:rsidRDefault="00642E36" w:rsidP="00417D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</w:tr>
      <w:tr w:rsidR="00642E36" w:rsidRPr="00AC5C71" w:rsidTr="00417D00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E36" w:rsidRDefault="00642E36" w:rsidP="00417D0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E36" w:rsidRPr="0001565F" w:rsidRDefault="00642E36" w:rsidP="00417D00">
            <w:pPr>
              <w:jc w:val="center"/>
              <w:rPr>
                <w:color w:val="000000"/>
                <w:sz w:val="24"/>
                <w:szCs w:val="24"/>
              </w:rPr>
            </w:pPr>
            <w:r w:rsidRPr="0001565F">
              <w:rPr>
                <w:color w:val="000000"/>
                <w:sz w:val="24"/>
                <w:szCs w:val="24"/>
              </w:rPr>
              <w:t xml:space="preserve">МБУ ДО «СДШИ им. О.А. </w:t>
            </w:r>
            <w:proofErr w:type="spellStart"/>
            <w:r w:rsidRPr="0001565F">
              <w:rPr>
                <w:color w:val="000000"/>
                <w:sz w:val="24"/>
                <w:szCs w:val="24"/>
              </w:rPr>
              <w:t>Кипренксого</w:t>
            </w:r>
            <w:proofErr w:type="spellEnd"/>
            <w:r w:rsidRPr="0001565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E36" w:rsidRPr="00B373CD" w:rsidRDefault="00642E36" w:rsidP="00417D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</w:tr>
      <w:tr w:rsidR="00642E36" w:rsidRPr="00AC5C71" w:rsidTr="00417D00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E36" w:rsidRPr="00AC5C71" w:rsidRDefault="00642E36" w:rsidP="00417D0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  <w:r w:rsidRPr="00AC5C71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E36" w:rsidRPr="0001565F" w:rsidRDefault="00642E36" w:rsidP="00417D00">
            <w:pPr>
              <w:jc w:val="center"/>
              <w:rPr>
                <w:color w:val="000000"/>
                <w:sz w:val="24"/>
                <w:szCs w:val="24"/>
              </w:rPr>
            </w:pPr>
            <w:r w:rsidRPr="0001565F">
              <w:rPr>
                <w:color w:val="000000"/>
                <w:sz w:val="24"/>
                <w:szCs w:val="24"/>
              </w:rPr>
              <w:t>МБУ «</w:t>
            </w:r>
            <w:proofErr w:type="spellStart"/>
            <w:r w:rsidRPr="0001565F">
              <w:rPr>
                <w:color w:val="000000"/>
                <w:sz w:val="24"/>
                <w:szCs w:val="24"/>
              </w:rPr>
              <w:t>Сосновоборская</w:t>
            </w:r>
            <w:proofErr w:type="spellEnd"/>
            <w:r w:rsidRPr="0001565F">
              <w:rPr>
                <w:color w:val="000000"/>
                <w:sz w:val="24"/>
                <w:szCs w:val="24"/>
              </w:rPr>
              <w:t xml:space="preserve"> ЦБС»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E36" w:rsidRPr="00B373CD" w:rsidRDefault="00642E36" w:rsidP="00417D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</w:tr>
      <w:tr w:rsidR="00642E36" w:rsidRPr="00AC5C71" w:rsidTr="00417D00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E36" w:rsidRPr="00AC5C71" w:rsidRDefault="00642E36" w:rsidP="00417D0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  <w:r w:rsidRPr="00AC5C71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E36" w:rsidRPr="0001565F" w:rsidRDefault="00642E36" w:rsidP="00417D00">
            <w:pPr>
              <w:jc w:val="center"/>
              <w:rPr>
                <w:color w:val="000000"/>
                <w:sz w:val="24"/>
                <w:szCs w:val="24"/>
              </w:rPr>
            </w:pPr>
            <w:r w:rsidRPr="0001565F">
              <w:rPr>
                <w:color w:val="000000"/>
                <w:sz w:val="24"/>
                <w:szCs w:val="24"/>
              </w:rPr>
              <w:t xml:space="preserve">МБОУДО </w:t>
            </w:r>
            <w:proofErr w:type="spellStart"/>
            <w:r w:rsidRPr="0001565F">
              <w:rPr>
                <w:color w:val="000000"/>
                <w:sz w:val="24"/>
                <w:szCs w:val="24"/>
              </w:rPr>
              <w:t>ДДЮТиЭ</w:t>
            </w:r>
            <w:proofErr w:type="spellEnd"/>
            <w:r w:rsidRPr="0001565F">
              <w:rPr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01565F">
              <w:rPr>
                <w:color w:val="000000"/>
                <w:sz w:val="24"/>
                <w:szCs w:val="24"/>
              </w:rPr>
              <w:t>Ювента</w:t>
            </w:r>
            <w:proofErr w:type="spellEnd"/>
            <w:r w:rsidRPr="0001565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E36" w:rsidRPr="006C35E7" w:rsidRDefault="00642E36" w:rsidP="00417D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</w:tr>
      <w:tr w:rsidR="00642E36" w:rsidRPr="00AC5C71" w:rsidTr="00417D00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E36" w:rsidRPr="00AC5C71" w:rsidRDefault="00642E36" w:rsidP="00417D0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  <w:r w:rsidRPr="00AC5C71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E36" w:rsidRPr="0001565F" w:rsidRDefault="00642E36" w:rsidP="00417D00">
            <w:pPr>
              <w:jc w:val="center"/>
              <w:rPr>
                <w:color w:val="000000"/>
                <w:sz w:val="24"/>
                <w:szCs w:val="24"/>
              </w:rPr>
            </w:pPr>
            <w:r w:rsidRPr="0001565F">
              <w:rPr>
                <w:color w:val="000000"/>
                <w:sz w:val="24"/>
                <w:szCs w:val="24"/>
              </w:rPr>
              <w:t>СМБУК «ЦРЛ «Гармония»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E36" w:rsidRPr="00B373CD" w:rsidRDefault="00642E36" w:rsidP="00417D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</w:tr>
      <w:tr w:rsidR="00642E36" w:rsidRPr="00AC5C71" w:rsidTr="00417D00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E36" w:rsidRPr="00AC5C71" w:rsidRDefault="00642E36" w:rsidP="00417D0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E36" w:rsidRPr="0001565F" w:rsidRDefault="00642E36" w:rsidP="00417D00">
            <w:pPr>
              <w:jc w:val="center"/>
              <w:rPr>
                <w:color w:val="000000"/>
                <w:sz w:val="24"/>
                <w:szCs w:val="24"/>
              </w:rPr>
            </w:pPr>
            <w:r w:rsidRPr="0001565F">
              <w:rPr>
                <w:color w:val="000000"/>
                <w:sz w:val="24"/>
                <w:szCs w:val="24"/>
                <w:lang w:eastAsia="en-US"/>
              </w:rPr>
              <w:t>МБОУДО "ЦРТ"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E36" w:rsidRPr="00196850" w:rsidRDefault="00642E36" w:rsidP="00417D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</w:tr>
      <w:tr w:rsidR="00642E36" w:rsidRPr="00AC5C71" w:rsidTr="00417D00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E36" w:rsidRPr="00AC5C71" w:rsidRDefault="00642E36" w:rsidP="00417D0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Pr="00AC5C71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E36" w:rsidRPr="0001565F" w:rsidRDefault="00642E36" w:rsidP="00417D00">
            <w:pPr>
              <w:jc w:val="center"/>
              <w:rPr>
                <w:color w:val="000000"/>
                <w:sz w:val="24"/>
                <w:szCs w:val="24"/>
              </w:rPr>
            </w:pPr>
            <w:r w:rsidRPr="0001565F">
              <w:rPr>
                <w:color w:val="000000"/>
                <w:sz w:val="24"/>
                <w:szCs w:val="24"/>
                <w:lang w:eastAsia="en-US"/>
              </w:rPr>
              <w:t>МБДОУ "Детский сад №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01565F">
              <w:rPr>
                <w:color w:val="000000"/>
                <w:sz w:val="24"/>
                <w:szCs w:val="24"/>
                <w:lang w:eastAsia="en-US"/>
              </w:rPr>
              <w:t>3"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E36" w:rsidRPr="00196850" w:rsidRDefault="00642E36" w:rsidP="00417D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</w:tr>
      <w:tr w:rsidR="00642E36" w:rsidRPr="00AC5C71" w:rsidTr="00417D00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E36" w:rsidRPr="00AC5C71" w:rsidRDefault="00642E36" w:rsidP="00417D0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E36" w:rsidRPr="0001565F" w:rsidRDefault="00642E36" w:rsidP="00417D00">
            <w:pPr>
              <w:jc w:val="center"/>
              <w:rPr>
                <w:color w:val="000000"/>
                <w:sz w:val="24"/>
                <w:szCs w:val="24"/>
              </w:rPr>
            </w:pPr>
            <w:r w:rsidRPr="0001565F">
              <w:rPr>
                <w:color w:val="000000"/>
                <w:sz w:val="24"/>
                <w:szCs w:val="24"/>
                <w:lang w:eastAsia="en-US"/>
              </w:rPr>
              <w:t>МБДОУ "Детский сад №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01565F">
              <w:rPr>
                <w:color w:val="000000"/>
                <w:sz w:val="24"/>
                <w:szCs w:val="24"/>
                <w:lang w:eastAsia="en-US"/>
              </w:rPr>
              <w:t>7"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E36" w:rsidRPr="00196850" w:rsidRDefault="00642E36" w:rsidP="00417D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</w:tr>
      <w:tr w:rsidR="00642E36" w:rsidRPr="00AC5C71" w:rsidTr="00417D00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E36" w:rsidRDefault="00642E36" w:rsidP="00417D0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E36" w:rsidRPr="0001565F" w:rsidRDefault="00642E36" w:rsidP="00417D00">
            <w:pPr>
              <w:jc w:val="center"/>
              <w:rPr>
                <w:color w:val="000000"/>
                <w:sz w:val="24"/>
                <w:szCs w:val="24"/>
              </w:rPr>
            </w:pPr>
            <w:r w:rsidRPr="0001565F">
              <w:rPr>
                <w:color w:val="000000"/>
                <w:sz w:val="24"/>
                <w:szCs w:val="24"/>
                <w:lang w:eastAsia="en-US"/>
              </w:rPr>
              <w:t>МБДОУ "Детский сад №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01565F">
              <w:rPr>
                <w:color w:val="000000"/>
                <w:sz w:val="24"/>
                <w:szCs w:val="24"/>
                <w:lang w:eastAsia="en-US"/>
              </w:rPr>
              <w:t>8"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E36" w:rsidRPr="00196850" w:rsidRDefault="00642E36" w:rsidP="00417D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</w:tr>
      <w:tr w:rsidR="00642E36" w:rsidRPr="00AC5C71" w:rsidTr="00417D00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E36" w:rsidRPr="00AC5C71" w:rsidRDefault="00642E36" w:rsidP="00417D0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  <w:r w:rsidRPr="00AC5C71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E36" w:rsidRPr="00196850" w:rsidRDefault="00642E36" w:rsidP="00417D00">
            <w:pPr>
              <w:jc w:val="center"/>
              <w:rPr>
                <w:color w:val="000000"/>
                <w:sz w:val="24"/>
                <w:szCs w:val="24"/>
              </w:rPr>
            </w:pPr>
            <w:r w:rsidRPr="008A526E">
              <w:rPr>
                <w:color w:val="000000"/>
                <w:sz w:val="24"/>
                <w:szCs w:val="24"/>
                <w:lang w:eastAsia="en-US"/>
              </w:rPr>
              <w:t>Комитет образования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E36" w:rsidRPr="00196850" w:rsidRDefault="00642E36" w:rsidP="00417D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 w:rsidR="00642E36" w:rsidRPr="00AC5C71" w:rsidTr="00417D00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E36" w:rsidRPr="00AC5C71" w:rsidRDefault="00642E36" w:rsidP="00417D0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  <w:r w:rsidRPr="00AC5C71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E36" w:rsidRPr="00196850" w:rsidRDefault="00642E36" w:rsidP="00417D00">
            <w:pPr>
              <w:jc w:val="center"/>
              <w:rPr>
                <w:color w:val="000000"/>
                <w:sz w:val="24"/>
                <w:szCs w:val="24"/>
              </w:rPr>
            </w:pPr>
            <w:r w:rsidRPr="00A062D8">
              <w:rPr>
                <w:color w:val="000000"/>
                <w:sz w:val="24"/>
                <w:szCs w:val="24"/>
              </w:rPr>
              <w:t>Комитет финансов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E36" w:rsidRPr="00196850" w:rsidRDefault="00642E36" w:rsidP="00417D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 w:rsidR="00642E36" w:rsidRPr="00AC5C71" w:rsidTr="00417D00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E36" w:rsidRPr="00AC5C71" w:rsidRDefault="00642E36" w:rsidP="00417D0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  <w:r w:rsidRPr="00AC5C71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E36" w:rsidRPr="00196850" w:rsidRDefault="00642E36" w:rsidP="00417D00">
            <w:pPr>
              <w:jc w:val="center"/>
              <w:rPr>
                <w:color w:val="000000"/>
                <w:sz w:val="24"/>
                <w:szCs w:val="24"/>
              </w:rPr>
            </w:pPr>
            <w:r w:rsidRPr="00196850">
              <w:rPr>
                <w:color w:val="000000"/>
                <w:sz w:val="24"/>
                <w:szCs w:val="24"/>
                <w:lang w:eastAsia="en-US"/>
              </w:rPr>
              <w:t>МБОУ "СОШ №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196850">
              <w:rPr>
                <w:color w:val="000000"/>
                <w:sz w:val="24"/>
                <w:szCs w:val="24"/>
                <w:lang w:eastAsia="en-US"/>
              </w:rPr>
              <w:t>3"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E36" w:rsidRPr="00196850" w:rsidRDefault="00642E36" w:rsidP="00417D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 w:rsidR="00642E36" w:rsidRPr="00AC5C71" w:rsidTr="00417D00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E36" w:rsidRPr="00AC5C71" w:rsidRDefault="00642E36" w:rsidP="00417D0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  <w:r w:rsidRPr="00AC5C71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E36" w:rsidRPr="00196850" w:rsidRDefault="00642E36" w:rsidP="00417D00">
            <w:pPr>
              <w:jc w:val="center"/>
              <w:rPr>
                <w:color w:val="000000"/>
                <w:sz w:val="24"/>
                <w:szCs w:val="24"/>
              </w:rPr>
            </w:pPr>
            <w:r w:rsidRPr="002C2FB7">
              <w:rPr>
                <w:color w:val="000000"/>
                <w:sz w:val="24"/>
                <w:szCs w:val="24"/>
                <w:lang w:eastAsia="en-US"/>
              </w:rPr>
              <w:t>МБОУ "СОШ №4 имени Героя Советского Союза В.К. Булыгина»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E36" w:rsidRPr="00196850" w:rsidRDefault="00642E36" w:rsidP="00417D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 w:rsidR="00642E36" w:rsidRPr="00AC5C71" w:rsidTr="00417D00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E36" w:rsidRPr="00AC5C71" w:rsidRDefault="00642E36" w:rsidP="00417D0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  <w:r w:rsidRPr="00AC5C71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E36" w:rsidRPr="00A35217" w:rsidRDefault="00642E36" w:rsidP="00417D00">
            <w:pPr>
              <w:jc w:val="center"/>
              <w:rPr>
                <w:color w:val="000000"/>
                <w:sz w:val="24"/>
                <w:szCs w:val="24"/>
              </w:rPr>
            </w:pPr>
            <w:r w:rsidRPr="00F0282B">
              <w:rPr>
                <w:color w:val="000000"/>
                <w:sz w:val="24"/>
                <w:szCs w:val="24"/>
                <w:lang w:eastAsia="en-US"/>
              </w:rPr>
              <w:t>МБОУ "Гимназия№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0282B">
              <w:rPr>
                <w:color w:val="000000"/>
                <w:sz w:val="24"/>
                <w:szCs w:val="24"/>
                <w:lang w:eastAsia="en-US"/>
              </w:rPr>
              <w:t>5"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E36" w:rsidRPr="00A35217" w:rsidRDefault="00642E36" w:rsidP="00417D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 w:rsidR="00642E36" w:rsidRPr="00AC5C71" w:rsidTr="00417D00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E36" w:rsidRPr="00AC5C71" w:rsidRDefault="00642E36" w:rsidP="00417D0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  <w:r w:rsidRPr="00AC5C71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E36" w:rsidRPr="00A35217" w:rsidRDefault="00642E36" w:rsidP="00417D00">
            <w:pPr>
              <w:jc w:val="center"/>
              <w:rPr>
                <w:color w:val="000000"/>
                <w:sz w:val="24"/>
                <w:szCs w:val="24"/>
              </w:rPr>
            </w:pPr>
            <w:r w:rsidRPr="00A062D8">
              <w:rPr>
                <w:color w:val="000000"/>
                <w:sz w:val="24"/>
                <w:szCs w:val="24"/>
              </w:rPr>
              <w:t>МБОУ "СОШ №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062D8">
              <w:rPr>
                <w:color w:val="000000"/>
                <w:sz w:val="24"/>
                <w:szCs w:val="24"/>
              </w:rPr>
              <w:t>6"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E36" w:rsidRPr="00A35217" w:rsidRDefault="00642E36" w:rsidP="00417D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 w:rsidR="00642E36" w:rsidRPr="00AC5C71" w:rsidTr="00417D00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E36" w:rsidRPr="00AC5C71" w:rsidRDefault="00642E36" w:rsidP="00417D0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</w:t>
            </w:r>
            <w:r w:rsidRPr="00AC5C71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E36" w:rsidRPr="002C2FB7" w:rsidRDefault="00642E36" w:rsidP="00417D00">
            <w:pPr>
              <w:jc w:val="center"/>
              <w:rPr>
                <w:color w:val="000000"/>
                <w:sz w:val="24"/>
                <w:szCs w:val="24"/>
              </w:rPr>
            </w:pPr>
            <w:r w:rsidRPr="00196850">
              <w:rPr>
                <w:color w:val="000000"/>
                <w:sz w:val="24"/>
                <w:szCs w:val="24"/>
                <w:lang w:eastAsia="en-US"/>
              </w:rPr>
              <w:t>МБОУ "СОШ №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196850">
              <w:rPr>
                <w:color w:val="000000"/>
                <w:sz w:val="24"/>
                <w:szCs w:val="24"/>
                <w:lang w:eastAsia="en-US"/>
              </w:rPr>
              <w:t>7"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E36" w:rsidRPr="002C2FB7" w:rsidRDefault="00642E36" w:rsidP="00417D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 w:rsidR="00642E36" w:rsidRPr="00AC5C71" w:rsidTr="00417D00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E36" w:rsidRPr="00AC5C71" w:rsidRDefault="00642E36" w:rsidP="00417D0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  <w:r w:rsidRPr="00AC5C71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E36" w:rsidRPr="002C2FB7" w:rsidRDefault="00642E36" w:rsidP="00417D00">
            <w:pPr>
              <w:jc w:val="center"/>
              <w:rPr>
                <w:color w:val="000000"/>
                <w:sz w:val="24"/>
                <w:szCs w:val="24"/>
              </w:rPr>
            </w:pPr>
            <w:r w:rsidRPr="00196850">
              <w:rPr>
                <w:color w:val="000000"/>
                <w:sz w:val="24"/>
                <w:szCs w:val="24"/>
                <w:lang w:eastAsia="en-US"/>
              </w:rPr>
              <w:t>МБОУ "СОШ №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196850">
              <w:rPr>
                <w:color w:val="000000"/>
                <w:sz w:val="24"/>
                <w:szCs w:val="24"/>
                <w:lang w:eastAsia="en-US"/>
              </w:rPr>
              <w:t>9 имени В.И. Некрасова"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E36" w:rsidRPr="002C2FB7" w:rsidRDefault="00642E36" w:rsidP="00417D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 w:rsidR="00642E36" w:rsidRPr="00AC5C71" w:rsidTr="00417D00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E36" w:rsidRDefault="00642E36" w:rsidP="00417D0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21.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E36" w:rsidRPr="00525594" w:rsidRDefault="00642E36" w:rsidP="00417D00">
            <w:pPr>
              <w:jc w:val="center"/>
              <w:rPr>
                <w:color w:val="000000"/>
                <w:sz w:val="24"/>
                <w:szCs w:val="24"/>
              </w:rPr>
            </w:pPr>
            <w:r w:rsidRPr="00A35217">
              <w:rPr>
                <w:color w:val="000000"/>
                <w:sz w:val="24"/>
                <w:szCs w:val="24"/>
                <w:lang w:eastAsia="en-US"/>
              </w:rPr>
              <w:t>МБДОУ "Детский сад №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35217">
              <w:rPr>
                <w:color w:val="000000"/>
                <w:sz w:val="24"/>
                <w:szCs w:val="24"/>
                <w:lang w:eastAsia="en-US"/>
              </w:rPr>
              <w:t>5"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E36" w:rsidRPr="00525594" w:rsidRDefault="00642E36" w:rsidP="00417D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 w:rsidR="00642E36" w:rsidRPr="00AC5C71" w:rsidTr="00417D00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E36" w:rsidRPr="00AC5C71" w:rsidRDefault="00642E36" w:rsidP="00417D0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  <w:r w:rsidRPr="00AC5C71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E36" w:rsidRPr="002C2FB7" w:rsidRDefault="00642E36" w:rsidP="00417D00">
            <w:pPr>
              <w:jc w:val="center"/>
              <w:rPr>
                <w:color w:val="000000"/>
                <w:sz w:val="24"/>
                <w:szCs w:val="24"/>
              </w:rPr>
            </w:pPr>
            <w:r w:rsidRPr="008A526E">
              <w:rPr>
                <w:color w:val="000000"/>
                <w:sz w:val="24"/>
                <w:szCs w:val="24"/>
                <w:lang w:eastAsia="en-US"/>
              </w:rPr>
              <w:t>МБДОУ "Детский сад №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8A526E">
              <w:rPr>
                <w:color w:val="000000"/>
                <w:sz w:val="24"/>
                <w:szCs w:val="24"/>
                <w:lang w:eastAsia="en-US"/>
              </w:rPr>
              <w:t>10"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E36" w:rsidRPr="002C2FB7" w:rsidRDefault="00642E36" w:rsidP="00417D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 w:rsidR="00642E36" w:rsidRPr="00AC5C71" w:rsidTr="00417D00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E36" w:rsidRDefault="00642E36" w:rsidP="00417D0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E36" w:rsidRPr="00F0282B" w:rsidRDefault="00642E36" w:rsidP="00417D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МБУК «СГМ»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E36" w:rsidRPr="00F0282B" w:rsidRDefault="00642E36" w:rsidP="00417D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 w:rsidR="00642E36" w:rsidRPr="00AC5C71" w:rsidTr="00417D00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E36" w:rsidRPr="00AC5C71" w:rsidRDefault="00642E36" w:rsidP="00417D0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  <w:r w:rsidRPr="00AC5C71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E36" w:rsidRPr="00F0282B" w:rsidRDefault="00642E36" w:rsidP="00417D00">
            <w:pPr>
              <w:jc w:val="center"/>
              <w:rPr>
                <w:color w:val="000000"/>
                <w:sz w:val="24"/>
                <w:szCs w:val="24"/>
              </w:rPr>
            </w:pPr>
            <w:r w:rsidRPr="0042778A">
              <w:rPr>
                <w:color w:val="000000"/>
                <w:sz w:val="24"/>
                <w:szCs w:val="24"/>
              </w:rPr>
              <w:t>МБОУДО "ДЮСШ"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E36" w:rsidRPr="00F0282B" w:rsidRDefault="00642E36" w:rsidP="00417D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 w:rsidR="00642E36" w:rsidRPr="00AC5C71" w:rsidTr="00417D00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E36" w:rsidRPr="00AC5C71" w:rsidRDefault="00642E36" w:rsidP="00417D0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  <w:r w:rsidRPr="00AC5C71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E36" w:rsidRPr="00F0282B" w:rsidRDefault="00642E36" w:rsidP="00417D00">
            <w:pPr>
              <w:jc w:val="center"/>
              <w:rPr>
                <w:color w:val="000000"/>
                <w:sz w:val="24"/>
                <w:szCs w:val="24"/>
              </w:rPr>
            </w:pPr>
            <w:r w:rsidRPr="00675F69">
              <w:rPr>
                <w:color w:val="000000"/>
                <w:sz w:val="24"/>
                <w:szCs w:val="24"/>
              </w:rPr>
              <w:t>МБОУДО "ДДТ"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E36" w:rsidRPr="00F0282B" w:rsidRDefault="00642E36" w:rsidP="00417D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 w:rsidR="00642E36" w:rsidRPr="00AC5C71" w:rsidTr="00417D00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E36" w:rsidRDefault="00642E36" w:rsidP="00417D0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E36" w:rsidRPr="00675F69" w:rsidRDefault="00642E36" w:rsidP="00417D00">
            <w:pPr>
              <w:jc w:val="center"/>
              <w:rPr>
                <w:color w:val="000000"/>
                <w:sz w:val="24"/>
                <w:szCs w:val="24"/>
              </w:rPr>
            </w:pPr>
            <w:r w:rsidRPr="00525594">
              <w:rPr>
                <w:color w:val="000000"/>
                <w:sz w:val="24"/>
                <w:szCs w:val="24"/>
                <w:lang w:eastAsia="en-US"/>
              </w:rPr>
              <w:t>МБОУ "Лицей №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525594">
              <w:rPr>
                <w:color w:val="000000"/>
                <w:sz w:val="24"/>
                <w:szCs w:val="24"/>
                <w:lang w:eastAsia="en-US"/>
              </w:rPr>
              <w:t>8"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E36" w:rsidRPr="00F0282B" w:rsidRDefault="00642E36" w:rsidP="00417D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 w:rsidR="00642E36" w:rsidRPr="00AC5C71" w:rsidTr="00417D00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E36" w:rsidRPr="00AC5C71" w:rsidRDefault="00642E36" w:rsidP="00417D0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  <w:r w:rsidRPr="00AC5C71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E36" w:rsidRPr="008A526E" w:rsidRDefault="00642E36" w:rsidP="00417D00">
            <w:pPr>
              <w:jc w:val="center"/>
              <w:rPr>
                <w:color w:val="000000"/>
                <w:sz w:val="24"/>
                <w:szCs w:val="24"/>
              </w:rPr>
            </w:pPr>
            <w:r w:rsidRPr="00F0282B">
              <w:rPr>
                <w:color w:val="000000"/>
                <w:sz w:val="24"/>
                <w:szCs w:val="24"/>
                <w:lang w:eastAsia="en-US"/>
              </w:rPr>
              <w:t>МБОУ "СОШ№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0282B">
              <w:rPr>
                <w:color w:val="000000"/>
                <w:sz w:val="24"/>
                <w:szCs w:val="24"/>
                <w:lang w:eastAsia="en-US"/>
              </w:rPr>
              <w:t>1"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E36" w:rsidRPr="008A526E" w:rsidRDefault="00642E36" w:rsidP="00417D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</w:tr>
      <w:tr w:rsidR="00642E36" w:rsidRPr="00AC5C71" w:rsidTr="00417D00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E36" w:rsidRPr="00AC5C71" w:rsidRDefault="00642E36" w:rsidP="00417D0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  <w:r w:rsidRPr="00AC5C71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E36" w:rsidRPr="008A526E" w:rsidRDefault="00642E36" w:rsidP="00417D00">
            <w:pPr>
              <w:jc w:val="center"/>
              <w:rPr>
                <w:color w:val="000000"/>
                <w:sz w:val="24"/>
                <w:szCs w:val="24"/>
              </w:rPr>
            </w:pPr>
            <w:r w:rsidRPr="008A526E">
              <w:rPr>
                <w:color w:val="000000"/>
                <w:sz w:val="24"/>
                <w:szCs w:val="24"/>
                <w:lang w:eastAsia="en-US"/>
              </w:rPr>
              <w:t>МБДОУ "ЦРР №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8A526E">
              <w:rPr>
                <w:color w:val="000000"/>
                <w:sz w:val="24"/>
                <w:szCs w:val="24"/>
                <w:lang w:eastAsia="en-US"/>
              </w:rPr>
              <w:t>2"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E36" w:rsidRPr="008A526E" w:rsidRDefault="00642E36" w:rsidP="00417D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</w:tr>
      <w:tr w:rsidR="00642E36" w:rsidRPr="00AC5C71" w:rsidTr="00417D00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E36" w:rsidRPr="00AC5C71" w:rsidRDefault="00642E36" w:rsidP="00417D0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</w:t>
            </w:r>
            <w:r w:rsidRPr="00AC5C71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E36" w:rsidRPr="009C3664" w:rsidRDefault="00642E36" w:rsidP="00417D00">
            <w:pPr>
              <w:jc w:val="center"/>
              <w:rPr>
                <w:color w:val="000000"/>
                <w:sz w:val="24"/>
                <w:szCs w:val="24"/>
              </w:rPr>
            </w:pPr>
            <w:r w:rsidRPr="008A526E">
              <w:rPr>
                <w:color w:val="000000"/>
                <w:sz w:val="24"/>
                <w:szCs w:val="24"/>
                <w:lang w:eastAsia="en-US"/>
              </w:rPr>
              <w:t>МБДОУ "Детский сад №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8A526E">
              <w:rPr>
                <w:color w:val="000000"/>
                <w:sz w:val="24"/>
                <w:szCs w:val="24"/>
                <w:lang w:eastAsia="en-US"/>
              </w:rPr>
              <w:t>4"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E36" w:rsidRPr="009C3664" w:rsidRDefault="00642E36" w:rsidP="00417D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</w:tr>
      <w:tr w:rsidR="00642E36" w:rsidRPr="00AC5C71" w:rsidTr="00417D00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E36" w:rsidRPr="00AC5C71" w:rsidRDefault="00642E36" w:rsidP="00417D0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r w:rsidRPr="00AC5C71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E36" w:rsidRPr="008A526E" w:rsidRDefault="00642E36" w:rsidP="00417D00">
            <w:pPr>
              <w:jc w:val="center"/>
              <w:rPr>
                <w:color w:val="000000"/>
                <w:sz w:val="24"/>
                <w:szCs w:val="24"/>
              </w:rPr>
            </w:pPr>
            <w:r w:rsidRPr="00462340">
              <w:rPr>
                <w:color w:val="000000"/>
                <w:sz w:val="24"/>
                <w:szCs w:val="24"/>
              </w:rPr>
              <w:t>МБДОУ "Детский сад №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62340">
              <w:rPr>
                <w:color w:val="000000"/>
                <w:sz w:val="24"/>
                <w:szCs w:val="24"/>
              </w:rPr>
              <w:t>9"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E36" w:rsidRPr="008A526E" w:rsidRDefault="00642E36" w:rsidP="00417D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</w:tr>
      <w:tr w:rsidR="00642E36" w:rsidRPr="00AC5C71" w:rsidTr="00417D00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E36" w:rsidRPr="00AC5C71" w:rsidRDefault="00642E36" w:rsidP="00417D0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</w:t>
            </w:r>
            <w:r w:rsidRPr="00AC5C71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E36" w:rsidRPr="008A526E" w:rsidRDefault="00642E36" w:rsidP="00417D00">
            <w:pPr>
              <w:jc w:val="center"/>
              <w:rPr>
                <w:color w:val="000000"/>
                <w:sz w:val="24"/>
                <w:szCs w:val="24"/>
              </w:rPr>
            </w:pPr>
            <w:r w:rsidRPr="008A526E">
              <w:rPr>
                <w:color w:val="000000"/>
                <w:sz w:val="24"/>
                <w:szCs w:val="24"/>
                <w:lang w:eastAsia="en-US"/>
              </w:rPr>
              <w:t>МБДОУ "Детский сад №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8A526E">
              <w:rPr>
                <w:color w:val="000000"/>
                <w:sz w:val="24"/>
                <w:szCs w:val="24"/>
                <w:lang w:eastAsia="en-US"/>
              </w:rPr>
              <w:t>11"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E36" w:rsidRPr="008A526E" w:rsidRDefault="00642E36" w:rsidP="00417D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</w:tr>
      <w:tr w:rsidR="00642E36" w:rsidRPr="00AC5C71" w:rsidTr="00417D00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E36" w:rsidRPr="00AC5C71" w:rsidRDefault="00642E36" w:rsidP="00417D0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</w:t>
            </w:r>
            <w:r w:rsidRPr="00AC5C71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2E36" w:rsidRPr="008A526E" w:rsidRDefault="00642E36" w:rsidP="00417D00">
            <w:pPr>
              <w:jc w:val="center"/>
              <w:rPr>
                <w:color w:val="000000"/>
                <w:sz w:val="24"/>
                <w:szCs w:val="24"/>
              </w:rPr>
            </w:pPr>
            <w:r w:rsidRPr="008A526E">
              <w:rPr>
                <w:color w:val="000000"/>
                <w:sz w:val="24"/>
                <w:szCs w:val="24"/>
                <w:lang w:eastAsia="en-US"/>
              </w:rPr>
              <w:t>МБДОУ "Детский сад №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8A526E">
              <w:rPr>
                <w:color w:val="000000"/>
                <w:sz w:val="24"/>
                <w:szCs w:val="24"/>
                <w:lang w:eastAsia="en-US"/>
              </w:rPr>
              <w:t>18"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E36" w:rsidRPr="008A526E" w:rsidRDefault="00642E36" w:rsidP="00417D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</w:tr>
      <w:tr w:rsidR="00642E36" w:rsidRPr="00AC5C71" w:rsidTr="00417D00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E36" w:rsidRDefault="00642E36" w:rsidP="00417D0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33.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2E36" w:rsidRPr="009C3664" w:rsidRDefault="00642E36" w:rsidP="00417D00">
            <w:pPr>
              <w:jc w:val="center"/>
              <w:rPr>
                <w:color w:val="000000"/>
                <w:sz w:val="24"/>
                <w:szCs w:val="24"/>
              </w:rPr>
            </w:pPr>
            <w:r w:rsidRPr="009C3664">
              <w:rPr>
                <w:color w:val="000000"/>
                <w:sz w:val="24"/>
                <w:szCs w:val="24"/>
                <w:lang w:eastAsia="en-US"/>
              </w:rPr>
              <w:t>МБДОУ "ЦРР №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9C3664">
              <w:rPr>
                <w:color w:val="000000"/>
                <w:sz w:val="24"/>
                <w:szCs w:val="24"/>
                <w:lang w:eastAsia="en-US"/>
              </w:rPr>
              <w:t>19"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E36" w:rsidRPr="009C3664" w:rsidRDefault="00642E36" w:rsidP="00417D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</w:tr>
      <w:tr w:rsidR="00642E36" w:rsidRPr="00AC5C71" w:rsidTr="00417D00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E36" w:rsidRDefault="00642E36" w:rsidP="00417D0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34.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E36" w:rsidRPr="009C3664" w:rsidRDefault="00642E36" w:rsidP="00417D00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E434B">
              <w:rPr>
                <w:color w:val="000000"/>
                <w:sz w:val="24"/>
                <w:szCs w:val="24"/>
                <w:lang w:eastAsia="en-US"/>
              </w:rPr>
              <w:t>МБДОУ "Детский сад №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BE434B">
              <w:rPr>
                <w:color w:val="000000"/>
                <w:sz w:val="24"/>
                <w:szCs w:val="24"/>
                <w:lang w:eastAsia="en-US"/>
              </w:rPr>
              <w:t>1"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E36" w:rsidRPr="009C3664" w:rsidRDefault="00642E36" w:rsidP="00417D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</w:tr>
      <w:tr w:rsidR="00642E36" w:rsidRPr="00AC5C71" w:rsidTr="00417D00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E36" w:rsidRPr="00AC5C71" w:rsidRDefault="00642E36" w:rsidP="00417D0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  <w:r w:rsidRPr="00AC5C71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E36" w:rsidRPr="008A526E" w:rsidRDefault="00642E36" w:rsidP="00417D00">
            <w:pPr>
              <w:jc w:val="center"/>
              <w:rPr>
                <w:color w:val="000000"/>
                <w:sz w:val="24"/>
                <w:szCs w:val="24"/>
              </w:rPr>
            </w:pPr>
            <w:r w:rsidRPr="00BE434B">
              <w:rPr>
                <w:color w:val="000000"/>
                <w:sz w:val="24"/>
                <w:szCs w:val="24"/>
                <w:lang w:eastAsia="en-US"/>
              </w:rPr>
              <w:t>МБДОУ "Детский сад №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BE434B">
              <w:rPr>
                <w:color w:val="000000"/>
                <w:sz w:val="24"/>
                <w:szCs w:val="24"/>
                <w:lang w:eastAsia="en-US"/>
              </w:rPr>
              <w:t>6"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E36" w:rsidRPr="008A526E" w:rsidRDefault="00642E36" w:rsidP="00417D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</w:tr>
      <w:tr w:rsidR="00642E36" w:rsidRPr="00AC5C71" w:rsidTr="00417D00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E36" w:rsidRPr="00AC5C71" w:rsidRDefault="00642E36" w:rsidP="00417D0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</w:t>
            </w:r>
            <w:r w:rsidRPr="00AC5C71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E36" w:rsidRPr="008A526E" w:rsidRDefault="00642E36" w:rsidP="00417D00">
            <w:pPr>
              <w:jc w:val="center"/>
              <w:rPr>
                <w:color w:val="000000"/>
                <w:sz w:val="24"/>
                <w:szCs w:val="24"/>
              </w:rPr>
            </w:pPr>
            <w:r w:rsidRPr="008A526E">
              <w:rPr>
                <w:color w:val="000000"/>
                <w:sz w:val="24"/>
                <w:szCs w:val="24"/>
                <w:lang w:eastAsia="en-US"/>
              </w:rPr>
              <w:t>МБДОУ "Детский сад №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8A526E">
              <w:rPr>
                <w:color w:val="000000"/>
                <w:sz w:val="24"/>
                <w:szCs w:val="24"/>
                <w:lang w:eastAsia="en-US"/>
              </w:rPr>
              <w:t>12"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E36" w:rsidRPr="008A526E" w:rsidRDefault="00642E36" w:rsidP="00417D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</w:tr>
      <w:tr w:rsidR="00642E36" w:rsidRPr="00AC5C71" w:rsidTr="00417D00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E36" w:rsidRPr="00AC5C71" w:rsidRDefault="00642E36" w:rsidP="00417D0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</w:t>
            </w:r>
            <w:r w:rsidRPr="00AC5C71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E36" w:rsidRPr="00BE434B" w:rsidRDefault="00642E36" w:rsidP="00417D00">
            <w:pPr>
              <w:jc w:val="center"/>
              <w:rPr>
                <w:color w:val="000000"/>
                <w:sz w:val="24"/>
                <w:szCs w:val="24"/>
              </w:rPr>
            </w:pPr>
            <w:r w:rsidRPr="00BE434B">
              <w:rPr>
                <w:color w:val="000000"/>
                <w:sz w:val="24"/>
                <w:szCs w:val="24"/>
                <w:lang w:eastAsia="en-US"/>
              </w:rPr>
              <w:t>СМБУК "ГТЦ "Волшебный фонарь"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E36" w:rsidRPr="00BE434B" w:rsidRDefault="00642E36" w:rsidP="00417D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</w:tr>
      <w:tr w:rsidR="00642E36" w:rsidRPr="00AC5C71" w:rsidTr="00417D00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E36" w:rsidRPr="00AC5C71" w:rsidRDefault="00642E36" w:rsidP="00417D0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</w:t>
            </w:r>
            <w:r w:rsidRPr="00AC5C71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E36" w:rsidRPr="00BE434B" w:rsidRDefault="00642E36" w:rsidP="00417D00">
            <w:pPr>
              <w:jc w:val="center"/>
              <w:rPr>
                <w:color w:val="000000"/>
                <w:sz w:val="24"/>
                <w:szCs w:val="24"/>
              </w:rPr>
            </w:pPr>
            <w:r w:rsidRPr="00BE434B">
              <w:rPr>
                <w:color w:val="000000"/>
                <w:sz w:val="24"/>
                <w:szCs w:val="24"/>
              </w:rPr>
              <w:t>МБОУ «СОШ № 2 им. Героя РФ А.В. Воскресенского»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E36" w:rsidRPr="00BE434B" w:rsidRDefault="00642E36" w:rsidP="00417D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</w:tr>
      <w:tr w:rsidR="00642E36" w:rsidRPr="00AC5C71" w:rsidTr="00417D00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E36" w:rsidRDefault="00642E36" w:rsidP="00417D0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39.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E36" w:rsidRPr="009C3664" w:rsidRDefault="00642E36" w:rsidP="00417D00">
            <w:pPr>
              <w:jc w:val="center"/>
              <w:rPr>
                <w:color w:val="000000"/>
                <w:sz w:val="24"/>
                <w:szCs w:val="24"/>
              </w:rPr>
            </w:pPr>
            <w:r w:rsidRPr="009C3664">
              <w:rPr>
                <w:color w:val="000000"/>
                <w:sz w:val="24"/>
                <w:szCs w:val="24"/>
                <w:lang w:eastAsia="en-US"/>
              </w:rPr>
              <w:t>Комитет по управлению муниципальным имуществом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E36" w:rsidRPr="00BE434B" w:rsidRDefault="00642E36" w:rsidP="00417D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</w:tr>
      <w:tr w:rsidR="00642E36" w:rsidRPr="00AC5C71" w:rsidTr="00417D00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E36" w:rsidRPr="00AC5C71" w:rsidRDefault="00642E36" w:rsidP="00417D0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  <w:r w:rsidRPr="00AC5C71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E36" w:rsidRPr="00BE434B" w:rsidRDefault="00642E36" w:rsidP="00417D00">
            <w:pPr>
              <w:jc w:val="center"/>
              <w:rPr>
                <w:color w:val="000000"/>
                <w:sz w:val="24"/>
                <w:szCs w:val="24"/>
              </w:rPr>
            </w:pPr>
            <w:r w:rsidRPr="00BE434B">
              <w:rPr>
                <w:color w:val="000000"/>
                <w:sz w:val="24"/>
                <w:szCs w:val="24"/>
                <w:lang w:eastAsia="en-US"/>
              </w:rPr>
              <w:t>МКУ "СФИ"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E36" w:rsidRPr="00BE434B" w:rsidRDefault="00642E36" w:rsidP="00417D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</w:tr>
      <w:tr w:rsidR="00642E36" w:rsidRPr="00AC5C71" w:rsidTr="00417D00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E36" w:rsidRPr="00AC5C71" w:rsidRDefault="00642E36" w:rsidP="00417D0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</w:t>
            </w:r>
            <w:r w:rsidRPr="00AC5C71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E36" w:rsidRPr="00BE434B" w:rsidRDefault="00642E36" w:rsidP="00417D00">
            <w:pPr>
              <w:jc w:val="center"/>
              <w:rPr>
                <w:color w:val="000000"/>
                <w:sz w:val="24"/>
                <w:szCs w:val="24"/>
              </w:rPr>
            </w:pPr>
            <w:r w:rsidRPr="00BE434B">
              <w:rPr>
                <w:color w:val="000000"/>
                <w:sz w:val="24"/>
                <w:szCs w:val="24"/>
                <w:lang w:eastAsia="en-US"/>
              </w:rPr>
              <w:t>МКУ "ЦИОГД"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E36" w:rsidRPr="00BE434B" w:rsidRDefault="00642E36" w:rsidP="00417D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</w:tr>
      <w:tr w:rsidR="00642E36" w:rsidRPr="00AC5C71" w:rsidTr="00417D00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E36" w:rsidRPr="00AC5C71" w:rsidRDefault="00642E36" w:rsidP="00417D0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</w:t>
            </w:r>
            <w:r w:rsidRPr="00AC5C71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E36" w:rsidRPr="00BE434B" w:rsidRDefault="00642E36" w:rsidP="00417D00">
            <w:pPr>
              <w:jc w:val="center"/>
              <w:rPr>
                <w:color w:val="000000"/>
                <w:sz w:val="24"/>
                <w:szCs w:val="24"/>
              </w:rPr>
            </w:pPr>
            <w:r w:rsidRPr="00BE434B">
              <w:rPr>
                <w:color w:val="000000"/>
                <w:sz w:val="24"/>
                <w:szCs w:val="24"/>
                <w:lang w:eastAsia="en-US"/>
              </w:rPr>
              <w:t>СМБУ "СПЕЦАВТОТРАНС"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E36" w:rsidRPr="00BE434B" w:rsidRDefault="00642E36" w:rsidP="00417D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</w:tr>
      <w:tr w:rsidR="00642E36" w:rsidRPr="00AC5C71" w:rsidTr="00417D00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E36" w:rsidRPr="00AC5C71" w:rsidRDefault="00642E36" w:rsidP="00417D0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</w:t>
            </w:r>
            <w:r w:rsidRPr="00AC5C71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E36" w:rsidRPr="00BE434B" w:rsidRDefault="00642E36" w:rsidP="00417D00">
            <w:pPr>
              <w:jc w:val="center"/>
              <w:rPr>
                <w:color w:val="000000"/>
                <w:sz w:val="24"/>
                <w:szCs w:val="24"/>
              </w:rPr>
            </w:pPr>
            <w:r w:rsidRPr="00BE434B">
              <w:rPr>
                <w:color w:val="000000"/>
                <w:sz w:val="24"/>
                <w:szCs w:val="24"/>
                <w:lang w:eastAsia="en-US"/>
              </w:rPr>
              <w:t>МБДОУ "ЦРР №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BE434B">
              <w:rPr>
                <w:color w:val="000000"/>
                <w:sz w:val="24"/>
                <w:szCs w:val="24"/>
                <w:lang w:eastAsia="en-US"/>
              </w:rPr>
              <w:t>15"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E36" w:rsidRPr="00BE434B" w:rsidRDefault="00642E36" w:rsidP="00417D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</w:tr>
    </w:tbl>
    <w:p w:rsidR="00642E36" w:rsidRPr="00AC5C71" w:rsidRDefault="00642E36" w:rsidP="00642E36">
      <w:pPr>
        <w:tabs>
          <w:tab w:val="left" w:pos="0"/>
          <w:tab w:val="left" w:pos="709"/>
        </w:tabs>
        <w:ind w:firstLine="709"/>
        <w:contextualSpacing/>
        <w:jc w:val="both"/>
        <w:rPr>
          <w:rFonts w:eastAsia="Calibri"/>
          <w:sz w:val="24"/>
          <w:szCs w:val="24"/>
        </w:rPr>
      </w:pPr>
    </w:p>
    <w:p w:rsidR="00642E36" w:rsidRDefault="00642E36" w:rsidP="00642E36">
      <w:pPr>
        <w:jc w:val="both"/>
        <w:rPr>
          <w:color w:val="000000"/>
          <w:sz w:val="24"/>
          <w:szCs w:val="24"/>
        </w:rPr>
      </w:pPr>
      <w:r w:rsidRPr="00AC5C71">
        <w:rPr>
          <w:color w:val="000000"/>
          <w:sz w:val="24"/>
          <w:szCs w:val="24"/>
        </w:rPr>
        <w:t>Наилучший показатель у следующих учреждений (соблюдены все условия):</w:t>
      </w:r>
    </w:p>
    <w:p w:rsidR="00642E36" w:rsidRPr="007A52F7" w:rsidRDefault="00642E36" w:rsidP="00642E36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МКУ «ФТЦ»</w:t>
      </w:r>
    </w:p>
    <w:p w:rsidR="00642E36" w:rsidRPr="007A52F7" w:rsidRDefault="00642E36" w:rsidP="00642E36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color w:val="0C0E31"/>
          <w:sz w:val="24"/>
          <w:szCs w:val="24"/>
          <w:shd w:val="clear" w:color="auto" w:fill="FFFFFF"/>
        </w:rPr>
      </w:pPr>
      <w:r w:rsidRPr="00454F75">
        <w:rPr>
          <w:color w:val="000000"/>
          <w:sz w:val="24"/>
          <w:szCs w:val="24"/>
          <w:lang w:eastAsia="en-US"/>
        </w:rPr>
        <w:t>Муниципальное казенное учреждение "Центр административно-хозяйственного обеспечения";</w:t>
      </w:r>
    </w:p>
    <w:p w:rsidR="00642E36" w:rsidRPr="00782E77" w:rsidRDefault="00642E36" w:rsidP="00642E36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color w:val="0C0E31"/>
          <w:sz w:val="24"/>
          <w:szCs w:val="24"/>
          <w:shd w:val="clear" w:color="auto" w:fill="FFFFFF"/>
        </w:rPr>
      </w:pPr>
      <w:r w:rsidRPr="00454F75">
        <w:rPr>
          <w:color w:val="000000"/>
          <w:sz w:val="24"/>
          <w:szCs w:val="24"/>
          <w:lang w:eastAsia="en-US"/>
        </w:rPr>
        <w:t>Муниципальное казенное учреждение "Управление строительства и благоустройства";</w:t>
      </w:r>
    </w:p>
    <w:p w:rsidR="00642E36" w:rsidRDefault="00642E36" w:rsidP="00642E36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3E2073">
        <w:rPr>
          <w:sz w:val="24"/>
          <w:szCs w:val="24"/>
        </w:rPr>
        <w:lastRenderedPageBreak/>
        <w:t xml:space="preserve">Муниципальное бюджетное </w:t>
      </w:r>
      <w:r>
        <w:rPr>
          <w:sz w:val="24"/>
          <w:szCs w:val="24"/>
        </w:rPr>
        <w:t>учреждение дополнительного образования "</w:t>
      </w:r>
      <w:proofErr w:type="spellStart"/>
      <w:r>
        <w:rPr>
          <w:sz w:val="24"/>
          <w:szCs w:val="24"/>
        </w:rPr>
        <w:t>Сосновоборская</w:t>
      </w:r>
      <w:proofErr w:type="spellEnd"/>
      <w:r>
        <w:rPr>
          <w:sz w:val="24"/>
          <w:szCs w:val="24"/>
        </w:rPr>
        <w:t xml:space="preserve"> детская школа искусств «Балтика»;</w:t>
      </w:r>
    </w:p>
    <w:p w:rsidR="00642E36" w:rsidRPr="00BD0ADD" w:rsidRDefault="00642E36" w:rsidP="00642E36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color w:val="0C0E31"/>
          <w:sz w:val="24"/>
          <w:szCs w:val="24"/>
          <w:shd w:val="clear" w:color="auto" w:fill="FFFFFF"/>
        </w:rPr>
      </w:pPr>
      <w:r w:rsidRPr="00454F75">
        <w:rPr>
          <w:sz w:val="24"/>
          <w:szCs w:val="24"/>
        </w:rPr>
        <w:t>Муниципальное бюджетное учреждение</w:t>
      </w:r>
      <w:r w:rsidRPr="00454F75">
        <w:rPr>
          <w:color w:val="000000"/>
          <w:sz w:val="24"/>
          <w:szCs w:val="24"/>
          <w:lang w:eastAsia="en-US"/>
        </w:rPr>
        <w:t xml:space="preserve"> дополнительного образования "</w:t>
      </w:r>
      <w:proofErr w:type="spellStart"/>
      <w:r w:rsidRPr="00454F75">
        <w:rPr>
          <w:color w:val="000000"/>
          <w:sz w:val="24"/>
          <w:szCs w:val="24"/>
          <w:lang w:eastAsia="en-US"/>
        </w:rPr>
        <w:t>Сосновоборская</w:t>
      </w:r>
      <w:proofErr w:type="spellEnd"/>
      <w:r w:rsidRPr="00454F75">
        <w:rPr>
          <w:color w:val="000000"/>
          <w:sz w:val="24"/>
          <w:szCs w:val="24"/>
          <w:lang w:eastAsia="en-US"/>
        </w:rPr>
        <w:t xml:space="preserve"> детская школа искусств им. О.А. Кипренского";</w:t>
      </w:r>
    </w:p>
    <w:p w:rsidR="00642E36" w:rsidRPr="00A11F3B" w:rsidRDefault="00642E36" w:rsidP="00642E36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color w:val="0C0E31"/>
          <w:sz w:val="24"/>
          <w:szCs w:val="24"/>
          <w:shd w:val="clear" w:color="auto" w:fill="FFFFFF"/>
        </w:rPr>
      </w:pPr>
      <w:r w:rsidRPr="00454F75">
        <w:rPr>
          <w:sz w:val="24"/>
          <w:szCs w:val="24"/>
        </w:rPr>
        <w:t xml:space="preserve">Муниципальное бюджетное учреждение </w:t>
      </w:r>
      <w:r>
        <w:rPr>
          <w:sz w:val="24"/>
          <w:szCs w:val="24"/>
        </w:rPr>
        <w:t>культуры «</w:t>
      </w:r>
      <w:proofErr w:type="spellStart"/>
      <w:r>
        <w:rPr>
          <w:sz w:val="24"/>
          <w:szCs w:val="24"/>
        </w:rPr>
        <w:t>Сосноборская</w:t>
      </w:r>
      <w:proofErr w:type="spellEnd"/>
      <w:r>
        <w:rPr>
          <w:sz w:val="24"/>
          <w:szCs w:val="24"/>
        </w:rPr>
        <w:t xml:space="preserve"> централизованная библиотечная система»</w:t>
      </w:r>
    </w:p>
    <w:p w:rsidR="00642E36" w:rsidRPr="00A11F3B" w:rsidRDefault="00642E36" w:rsidP="00642E36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color w:val="0C0E31"/>
          <w:sz w:val="24"/>
          <w:szCs w:val="24"/>
          <w:shd w:val="clear" w:color="auto" w:fill="FFFFFF"/>
        </w:rPr>
      </w:pPr>
      <w:r w:rsidRPr="00454F75">
        <w:rPr>
          <w:sz w:val="24"/>
          <w:szCs w:val="24"/>
        </w:rPr>
        <w:t xml:space="preserve">Муниципальное бюджетное образовательное учреждение дополнительного образования </w:t>
      </w:r>
      <w:r w:rsidRPr="00FD0348">
        <w:rPr>
          <w:sz w:val="24"/>
        </w:rPr>
        <w:t>«Дом детского и юношеского туризма и экскурсий «</w:t>
      </w:r>
      <w:proofErr w:type="spellStart"/>
      <w:r w:rsidRPr="00FD0348">
        <w:rPr>
          <w:sz w:val="24"/>
        </w:rPr>
        <w:t>Ювента</w:t>
      </w:r>
      <w:proofErr w:type="spellEnd"/>
      <w:r w:rsidRPr="00FD0348">
        <w:rPr>
          <w:sz w:val="24"/>
        </w:rPr>
        <w:t>»</w:t>
      </w:r>
      <w:r>
        <w:rPr>
          <w:sz w:val="24"/>
        </w:rPr>
        <w:t>;</w:t>
      </w:r>
    </w:p>
    <w:p w:rsidR="00642E36" w:rsidRPr="00C12C74" w:rsidRDefault="00642E36" w:rsidP="00642E36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proofErr w:type="spellStart"/>
      <w:r w:rsidRPr="003E2073">
        <w:rPr>
          <w:bCs/>
          <w:color w:val="000000"/>
          <w:sz w:val="24"/>
          <w:szCs w:val="27"/>
        </w:rPr>
        <w:t>Сосновоборское</w:t>
      </w:r>
      <w:proofErr w:type="spellEnd"/>
      <w:r w:rsidRPr="003E2073">
        <w:rPr>
          <w:bCs/>
          <w:color w:val="000000"/>
          <w:sz w:val="24"/>
          <w:szCs w:val="27"/>
        </w:rPr>
        <w:t xml:space="preserve"> муниципальное бюджетное учреждение культуры "Центр развития личности "Гармония";</w:t>
      </w:r>
      <w:r w:rsidRPr="003E2073">
        <w:rPr>
          <w:color w:val="000000"/>
          <w:sz w:val="24"/>
          <w:szCs w:val="24"/>
          <w:lang w:eastAsia="en-US"/>
        </w:rPr>
        <w:t xml:space="preserve"> </w:t>
      </w:r>
    </w:p>
    <w:p w:rsidR="00642E36" w:rsidRPr="00C12C74" w:rsidRDefault="00642E36" w:rsidP="00642E36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color w:val="0C0E31"/>
          <w:sz w:val="24"/>
          <w:szCs w:val="24"/>
          <w:shd w:val="clear" w:color="auto" w:fill="FFFFFF"/>
        </w:rPr>
      </w:pPr>
      <w:r w:rsidRPr="00454F75">
        <w:rPr>
          <w:sz w:val="24"/>
          <w:szCs w:val="24"/>
        </w:rPr>
        <w:t>Муниципальное бюджетное образовательное учреждение дополнительного образования "Центр развития творчества";</w:t>
      </w:r>
    </w:p>
    <w:p w:rsidR="00642E36" w:rsidRDefault="00642E36" w:rsidP="00642E36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454F75">
        <w:rPr>
          <w:sz w:val="24"/>
          <w:szCs w:val="24"/>
        </w:rPr>
        <w:t xml:space="preserve">Муниципальное бюджетное учреждение </w:t>
      </w:r>
      <w:r>
        <w:rPr>
          <w:sz w:val="24"/>
          <w:szCs w:val="24"/>
        </w:rPr>
        <w:t xml:space="preserve">культуры </w:t>
      </w:r>
      <w:r w:rsidRPr="00454F75">
        <w:rPr>
          <w:sz w:val="24"/>
          <w:szCs w:val="24"/>
        </w:rPr>
        <w:t>"</w:t>
      </w:r>
      <w:proofErr w:type="spellStart"/>
      <w:r w:rsidRPr="00454F75">
        <w:rPr>
          <w:sz w:val="24"/>
          <w:szCs w:val="24"/>
        </w:rPr>
        <w:t>Сосновоборский</w:t>
      </w:r>
      <w:proofErr w:type="spellEnd"/>
      <w:r w:rsidRPr="00454F75">
        <w:rPr>
          <w:sz w:val="24"/>
          <w:szCs w:val="24"/>
        </w:rPr>
        <w:t xml:space="preserve"> городской музей";</w:t>
      </w:r>
    </w:p>
    <w:p w:rsidR="00642E36" w:rsidRDefault="00642E36" w:rsidP="00642E36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3E2073">
        <w:rPr>
          <w:sz w:val="24"/>
          <w:szCs w:val="24"/>
        </w:rPr>
        <w:t xml:space="preserve">Муниципальное бюджетное дошкольное образовательное учреждение "Детский сад </w:t>
      </w:r>
      <w:r>
        <w:rPr>
          <w:sz w:val="24"/>
          <w:szCs w:val="24"/>
        </w:rPr>
        <w:t xml:space="preserve">                   </w:t>
      </w:r>
      <w:r w:rsidRPr="003E2073">
        <w:rPr>
          <w:sz w:val="24"/>
          <w:szCs w:val="24"/>
        </w:rPr>
        <w:t xml:space="preserve">№ 8"; </w:t>
      </w:r>
    </w:p>
    <w:p w:rsidR="00642E36" w:rsidRPr="0001565F" w:rsidRDefault="00642E36" w:rsidP="00642E36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454F75">
        <w:rPr>
          <w:sz w:val="24"/>
          <w:szCs w:val="24"/>
        </w:rPr>
        <w:t>Муниципальное бюджетное дошкольное образовательное учреждение</w:t>
      </w:r>
      <w:r>
        <w:rPr>
          <w:sz w:val="24"/>
          <w:szCs w:val="24"/>
        </w:rPr>
        <w:t xml:space="preserve"> "Детский сад                   № 7</w:t>
      </w:r>
      <w:r w:rsidRPr="00454F75">
        <w:rPr>
          <w:sz w:val="24"/>
          <w:szCs w:val="24"/>
        </w:rPr>
        <w:t xml:space="preserve">"; </w:t>
      </w:r>
    </w:p>
    <w:p w:rsidR="00642E36" w:rsidRPr="00454F75" w:rsidRDefault="00642E36" w:rsidP="00642E36">
      <w:pPr>
        <w:tabs>
          <w:tab w:val="left" w:pos="284"/>
        </w:tabs>
        <w:jc w:val="both"/>
        <w:rPr>
          <w:color w:val="0C0E31"/>
          <w:sz w:val="24"/>
          <w:szCs w:val="24"/>
          <w:shd w:val="clear" w:color="auto" w:fill="FFFFFF"/>
        </w:rPr>
      </w:pPr>
    </w:p>
    <w:p w:rsidR="00642E36" w:rsidRDefault="00642E36" w:rsidP="00642E36">
      <w:pPr>
        <w:rPr>
          <w:color w:val="000000"/>
          <w:sz w:val="24"/>
          <w:szCs w:val="24"/>
        </w:rPr>
      </w:pPr>
    </w:p>
    <w:p w:rsidR="00642E36" w:rsidRDefault="00642E36" w:rsidP="00642E36">
      <w:pPr>
        <w:rPr>
          <w:color w:val="000000"/>
          <w:sz w:val="24"/>
          <w:szCs w:val="24"/>
        </w:rPr>
        <w:sectPr w:rsidR="00642E36" w:rsidSect="001757B3">
          <w:pgSz w:w="11906" w:h="16838"/>
          <w:pgMar w:top="851" w:right="680" w:bottom="1276" w:left="1701" w:header="720" w:footer="720" w:gutter="0"/>
          <w:cols w:space="720"/>
        </w:sectPr>
      </w:pPr>
    </w:p>
    <w:p w:rsidR="00642E36" w:rsidRDefault="00642E36" w:rsidP="00642E36">
      <w:pPr>
        <w:jc w:val="both"/>
        <w:rPr>
          <w:color w:val="000000"/>
          <w:sz w:val="24"/>
          <w:szCs w:val="24"/>
        </w:rPr>
      </w:pPr>
    </w:p>
    <w:p w:rsidR="00642E36" w:rsidRDefault="00642E36" w:rsidP="00642E36">
      <w:pPr>
        <w:jc w:val="both"/>
        <w:rPr>
          <w:color w:val="000000"/>
          <w:sz w:val="24"/>
          <w:szCs w:val="24"/>
        </w:rPr>
      </w:pPr>
    </w:p>
    <w:p w:rsidR="00642E36" w:rsidRDefault="00642E36" w:rsidP="00642E36">
      <w:pPr>
        <w:jc w:val="both"/>
        <w:rPr>
          <w:color w:val="000000"/>
          <w:sz w:val="24"/>
          <w:szCs w:val="24"/>
        </w:rPr>
      </w:pPr>
    </w:p>
    <w:p w:rsidR="00642E36" w:rsidRDefault="00642E36" w:rsidP="00642E36">
      <w:pPr>
        <w:jc w:val="both"/>
        <w:rPr>
          <w:color w:val="000000"/>
          <w:sz w:val="24"/>
          <w:szCs w:val="24"/>
        </w:rPr>
      </w:pPr>
    </w:p>
    <w:p w:rsidR="00642E36" w:rsidRDefault="00642E36" w:rsidP="00642E36">
      <w:pPr>
        <w:jc w:val="both"/>
        <w:rPr>
          <w:color w:val="000000"/>
          <w:sz w:val="24"/>
          <w:szCs w:val="24"/>
        </w:rPr>
      </w:pPr>
    </w:p>
    <w:p w:rsidR="00642E36" w:rsidRPr="006073A2" w:rsidRDefault="00642E36" w:rsidP="00642E36">
      <w:pPr>
        <w:jc w:val="both"/>
        <w:rPr>
          <w:color w:val="000000"/>
          <w:sz w:val="24"/>
          <w:szCs w:val="24"/>
        </w:rPr>
      </w:pPr>
      <w:r w:rsidRPr="006073A2">
        <w:rPr>
          <w:color w:val="000000"/>
          <w:sz w:val="24"/>
          <w:szCs w:val="24"/>
        </w:rPr>
        <w:t xml:space="preserve">Для повышения </w:t>
      </w:r>
      <w:r w:rsidRPr="006073A2">
        <w:rPr>
          <w:sz w:val="24"/>
          <w:szCs w:val="24"/>
        </w:rPr>
        <w:t>эффективности деятельности по реализации антикоррупционного законодательства подведомственны</w:t>
      </w:r>
      <w:r>
        <w:rPr>
          <w:sz w:val="24"/>
          <w:szCs w:val="24"/>
        </w:rPr>
        <w:t>м учреждениям</w:t>
      </w:r>
      <w:r w:rsidRPr="006073A2">
        <w:rPr>
          <w:sz w:val="24"/>
          <w:szCs w:val="24"/>
        </w:rPr>
        <w:t xml:space="preserve"> администрации необходимо доработать</w:t>
      </w:r>
      <w:r>
        <w:rPr>
          <w:sz w:val="24"/>
          <w:szCs w:val="24"/>
        </w:rPr>
        <w:t xml:space="preserve"> следующие направления: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1"/>
        <w:gridCol w:w="2940"/>
        <w:gridCol w:w="2940"/>
        <w:gridCol w:w="2940"/>
        <w:gridCol w:w="2940"/>
      </w:tblGrid>
      <w:tr w:rsidR="00642E36" w:rsidRPr="00024E37" w:rsidTr="00417D00">
        <w:tc>
          <w:tcPr>
            <w:tcW w:w="1000" w:type="pct"/>
          </w:tcPr>
          <w:p w:rsidR="00642E36" w:rsidRPr="00AC5C71" w:rsidRDefault="00642E36" w:rsidP="00417D00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AC5C71">
              <w:rPr>
                <w:rFonts w:eastAsia="Calibri"/>
                <w:sz w:val="22"/>
                <w:szCs w:val="22"/>
              </w:rPr>
              <w:t>Рекомендуем утвердить правовой акт, регламентирующий кодекс этики и служебного поведения  работников</w:t>
            </w:r>
            <w:r>
              <w:rPr>
                <w:rFonts w:eastAsia="Calibri"/>
                <w:sz w:val="22"/>
                <w:szCs w:val="22"/>
              </w:rPr>
              <w:t>,</w:t>
            </w:r>
            <w:r w:rsidRPr="00AC5C71">
              <w:rPr>
                <w:rFonts w:eastAsia="Calibri"/>
                <w:sz w:val="22"/>
                <w:szCs w:val="22"/>
              </w:rPr>
              <w:t xml:space="preserve"> ответственных за осуществление закупок в муниципальном учреждении</w:t>
            </w:r>
          </w:p>
        </w:tc>
        <w:tc>
          <w:tcPr>
            <w:tcW w:w="1000" w:type="pct"/>
          </w:tcPr>
          <w:p w:rsidR="00642E36" w:rsidRPr="00AC5C71" w:rsidRDefault="00642E36" w:rsidP="00417D00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AC5C71">
              <w:rPr>
                <w:rFonts w:eastAsia="Calibri"/>
                <w:sz w:val="22"/>
                <w:szCs w:val="22"/>
              </w:rPr>
              <w:t>Рекомендуем утвердить правовой акт, регламентирующий положения информирования работниками работодателя о случаях склонения их к совершению коррупционных правонарушений и порядке рассмотрения таких сообщений</w:t>
            </w:r>
          </w:p>
        </w:tc>
        <w:tc>
          <w:tcPr>
            <w:tcW w:w="1000" w:type="pct"/>
          </w:tcPr>
          <w:p w:rsidR="00642E36" w:rsidRPr="00AC5C71" w:rsidRDefault="00642E36" w:rsidP="00417D00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AC5C71">
              <w:rPr>
                <w:rFonts w:eastAsia="Calibri"/>
                <w:sz w:val="22"/>
                <w:szCs w:val="22"/>
              </w:rPr>
              <w:t xml:space="preserve">Рекомендуем утвердить правовой акт, регламентирующий положение о конфликте интересов работников муниципального учреждения, </w:t>
            </w:r>
            <w:r>
              <w:rPr>
                <w:rFonts w:eastAsia="Calibri"/>
                <w:sz w:val="22"/>
                <w:szCs w:val="22"/>
              </w:rPr>
              <w:t xml:space="preserve">в том числе </w:t>
            </w:r>
            <w:r w:rsidRPr="00AC5C71">
              <w:rPr>
                <w:rFonts w:eastAsia="Calibri"/>
                <w:sz w:val="22"/>
                <w:szCs w:val="22"/>
              </w:rPr>
              <w:t>ответственных за осуществление закупочной деятельности</w:t>
            </w:r>
          </w:p>
        </w:tc>
        <w:tc>
          <w:tcPr>
            <w:tcW w:w="1000" w:type="pct"/>
          </w:tcPr>
          <w:p w:rsidR="00642E36" w:rsidRPr="00AC5C71" w:rsidRDefault="00642E36" w:rsidP="00417D00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AC5C71">
              <w:rPr>
                <w:rFonts w:eastAsia="Calibri"/>
                <w:sz w:val="22"/>
                <w:szCs w:val="22"/>
              </w:rPr>
              <w:t>Рекомендуем обеспечить на официальном интернет-сайте муниципального учреждения контактную информацию для направления сообщений о фактах коррупции в муниципальном учреждении</w:t>
            </w:r>
          </w:p>
        </w:tc>
        <w:tc>
          <w:tcPr>
            <w:tcW w:w="1000" w:type="pct"/>
          </w:tcPr>
          <w:p w:rsidR="00642E36" w:rsidRPr="00AC5C71" w:rsidRDefault="00642E36" w:rsidP="00417D00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AC5C71">
              <w:rPr>
                <w:rFonts w:eastAsia="Calibri"/>
                <w:sz w:val="22"/>
                <w:szCs w:val="22"/>
              </w:rPr>
              <w:t>Рекомендуем обеспечить методические материалы, памятки по антикоррупционной тематике в подразделе официального интернет-сайта или оборудованном в общедоступном месте стенде муниципального учреждения (с учетом законодательства Российской Федерации о государственной тайне и о служебной информации ограниченного распространения)</w:t>
            </w:r>
          </w:p>
        </w:tc>
      </w:tr>
      <w:tr w:rsidR="00642E36" w:rsidRPr="00024E37" w:rsidTr="00417D00">
        <w:tc>
          <w:tcPr>
            <w:tcW w:w="1000" w:type="pct"/>
          </w:tcPr>
          <w:p w:rsidR="00642E36" w:rsidRPr="00964AAF" w:rsidRDefault="00642E36" w:rsidP="00417D00">
            <w:pPr>
              <w:rPr>
                <w:rFonts w:eastAsia="Calibri"/>
                <w:color w:val="000000"/>
                <w:sz w:val="21"/>
                <w:szCs w:val="21"/>
              </w:rPr>
            </w:pPr>
            <w:r w:rsidRPr="00964AAF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МБДОУ "Детский сад </w:t>
            </w:r>
            <w:r w:rsidRPr="00964AAF">
              <w:rPr>
                <w:rFonts w:eastAsia="Calibri"/>
                <w:color w:val="000000"/>
                <w:sz w:val="21"/>
                <w:szCs w:val="21"/>
              </w:rPr>
              <w:t>№18";</w:t>
            </w:r>
          </w:p>
          <w:p w:rsidR="00642E36" w:rsidRPr="00964AAF" w:rsidRDefault="00642E36" w:rsidP="00417D00">
            <w:pPr>
              <w:rPr>
                <w:rFonts w:eastAsia="Calibri"/>
                <w:color w:val="000000"/>
                <w:sz w:val="21"/>
                <w:szCs w:val="21"/>
              </w:rPr>
            </w:pPr>
            <w:r w:rsidRPr="00964AAF">
              <w:rPr>
                <w:rFonts w:eastAsia="Calibri"/>
                <w:color w:val="000000"/>
                <w:sz w:val="21"/>
                <w:szCs w:val="21"/>
              </w:rPr>
              <w:t>МКУ "ЦИОГД";</w:t>
            </w:r>
          </w:p>
          <w:p w:rsidR="00642E36" w:rsidRPr="001A4A91" w:rsidRDefault="00642E36" w:rsidP="00417D00">
            <w:pPr>
              <w:rPr>
                <w:rFonts w:eastAsia="Calibri"/>
                <w:color w:val="000000"/>
                <w:sz w:val="21"/>
                <w:szCs w:val="21"/>
              </w:rPr>
            </w:pPr>
            <w:r w:rsidRPr="00964AAF">
              <w:rPr>
                <w:rFonts w:eastAsia="Calibri"/>
                <w:color w:val="000000"/>
                <w:sz w:val="21"/>
                <w:szCs w:val="21"/>
              </w:rPr>
              <w:t>СМБУ "СПЕЦАВТОТРАНС"</w:t>
            </w:r>
            <w:r>
              <w:rPr>
                <w:rFonts w:eastAsia="Calibri"/>
                <w:color w:val="000000"/>
                <w:sz w:val="21"/>
                <w:szCs w:val="21"/>
              </w:rPr>
              <w:t>.</w:t>
            </w:r>
          </w:p>
          <w:p w:rsidR="00642E36" w:rsidRPr="00207FA2" w:rsidRDefault="00642E36" w:rsidP="00417D00">
            <w:pPr>
              <w:rPr>
                <w:rFonts w:eastAsia="Calibri"/>
                <w:color w:val="000000"/>
                <w:sz w:val="21"/>
                <w:szCs w:val="21"/>
              </w:rPr>
            </w:pPr>
          </w:p>
          <w:p w:rsidR="00642E36" w:rsidRPr="00964AAF" w:rsidRDefault="00642E36" w:rsidP="00417D00">
            <w:pPr>
              <w:rPr>
                <w:rFonts w:eastAsia="Calibri"/>
                <w:color w:val="000000"/>
                <w:sz w:val="21"/>
                <w:szCs w:val="21"/>
              </w:rPr>
            </w:pPr>
          </w:p>
        </w:tc>
        <w:tc>
          <w:tcPr>
            <w:tcW w:w="1000" w:type="pct"/>
          </w:tcPr>
          <w:p w:rsidR="00642E36" w:rsidRPr="00964AAF" w:rsidRDefault="00642E36" w:rsidP="00417D00">
            <w:pPr>
              <w:rPr>
                <w:rFonts w:eastAsia="Calibri"/>
                <w:color w:val="000000"/>
                <w:sz w:val="21"/>
                <w:szCs w:val="21"/>
              </w:rPr>
            </w:pPr>
            <w:r w:rsidRPr="00964AAF">
              <w:rPr>
                <w:rFonts w:eastAsia="Calibri"/>
                <w:color w:val="000000"/>
                <w:sz w:val="21"/>
                <w:szCs w:val="21"/>
              </w:rPr>
              <w:t>СМБУ "СПЕЦАВТОТРАНС"</w:t>
            </w:r>
            <w:r>
              <w:rPr>
                <w:rFonts w:eastAsia="Calibri"/>
                <w:color w:val="000000"/>
                <w:sz w:val="21"/>
                <w:szCs w:val="21"/>
              </w:rPr>
              <w:t>.</w:t>
            </w:r>
          </w:p>
          <w:p w:rsidR="00642E36" w:rsidRPr="00964AAF" w:rsidRDefault="00642E36" w:rsidP="00417D00">
            <w:pPr>
              <w:rPr>
                <w:rFonts w:eastAsia="Calibri"/>
                <w:color w:val="000000"/>
                <w:sz w:val="21"/>
                <w:szCs w:val="21"/>
              </w:rPr>
            </w:pPr>
          </w:p>
        </w:tc>
        <w:tc>
          <w:tcPr>
            <w:tcW w:w="1000" w:type="pct"/>
          </w:tcPr>
          <w:p w:rsidR="00642E36" w:rsidRPr="00964AAF" w:rsidRDefault="00642E36" w:rsidP="00417D00">
            <w:pPr>
              <w:rPr>
                <w:rFonts w:eastAsia="Calibri"/>
                <w:color w:val="000000"/>
                <w:sz w:val="21"/>
                <w:szCs w:val="21"/>
              </w:rPr>
            </w:pPr>
            <w:r w:rsidRPr="00964AAF">
              <w:rPr>
                <w:rFonts w:eastAsia="Calibri"/>
                <w:color w:val="000000"/>
                <w:sz w:val="21"/>
                <w:szCs w:val="21"/>
              </w:rPr>
              <w:t>СМБУ "СПЕЦАВТОТРАНС"</w:t>
            </w:r>
            <w:r>
              <w:rPr>
                <w:rFonts w:eastAsia="Calibri"/>
                <w:color w:val="000000"/>
                <w:sz w:val="21"/>
                <w:szCs w:val="21"/>
              </w:rPr>
              <w:t>.</w:t>
            </w:r>
          </w:p>
          <w:p w:rsidR="00642E36" w:rsidRPr="00964AAF" w:rsidRDefault="00642E36" w:rsidP="00417D00">
            <w:pPr>
              <w:rPr>
                <w:rFonts w:eastAsia="Calibri"/>
                <w:color w:val="000000"/>
                <w:sz w:val="21"/>
                <w:szCs w:val="21"/>
              </w:rPr>
            </w:pPr>
          </w:p>
        </w:tc>
        <w:tc>
          <w:tcPr>
            <w:tcW w:w="1000" w:type="pct"/>
          </w:tcPr>
          <w:p w:rsidR="00642E36" w:rsidRPr="00642E36" w:rsidRDefault="00642E36" w:rsidP="00417D00">
            <w:pPr>
              <w:rPr>
                <w:color w:val="000000"/>
                <w:sz w:val="21"/>
                <w:szCs w:val="21"/>
              </w:rPr>
            </w:pPr>
            <w:r w:rsidRPr="00964AAF">
              <w:rPr>
                <w:color w:val="000000"/>
                <w:sz w:val="21"/>
                <w:szCs w:val="21"/>
              </w:rPr>
              <w:t>МКУ "СФИ"</w:t>
            </w:r>
            <w:r w:rsidRPr="00642E36">
              <w:rPr>
                <w:color w:val="000000"/>
                <w:sz w:val="21"/>
                <w:szCs w:val="21"/>
              </w:rPr>
              <w:t>;</w:t>
            </w:r>
          </w:p>
          <w:p w:rsidR="00642E36" w:rsidRPr="00964AAF" w:rsidRDefault="00642E36" w:rsidP="00417D00">
            <w:pPr>
              <w:rPr>
                <w:rFonts w:eastAsia="Calibri"/>
                <w:color w:val="000000"/>
                <w:sz w:val="21"/>
                <w:szCs w:val="21"/>
              </w:rPr>
            </w:pPr>
            <w:r w:rsidRPr="00964AAF">
              <w:rPr>
                <w:rFonts w:eastAsia="Calibri"/>
                <w:color w:val="000000"/>
                <w:sz w:val="21"/>
                <w:szCs w:val="21"/>
              </w:rPr>
              <w:t>МКУ "ЦИОГД";</w:t>
            </w:r>
          </w:p>
          <w:p w:rsidR="00642E36" w:rsidRPr="00964AAF" w:rsidRDefault="00642E36" w:rsidP="00417D00">
            <w:pPr>
              <w:rPr>
                <w:rFonts w:eastAsia="Calibri"/>
                <w:color w:val="000000"/>
                <w:sz w:val="21"/>
                <w:szCs w:val="21"/>
              </w:rPr>
            </w:pPr>
            <w:r w:rsidRPr="00964AAF">
              <w:rPr>
                <w:rFonts w:eastAsia="Calibri"/>
                <w:color w:val="000000"/>
                <w:sz w:val="21"/>
                <w:szCs w:val="21"/>
              </w:rPr>
              <w:t>СМБУ "СПЕЦАВТОТРАНС"</w:t>
            </w:r>
            <w:r>
              <w:rPr>
                <w:rFonts w:eastAsia="Calibri"/>
                <w:color w:val="000000"/>
                <w:sz w:val="21"/>
                <w:szCs w:val="21"/>
              </w:rPr>
              <w:t>.</w:t>
            </w:r>
          </w:p>
          <w:p w:rsidR="00642E36" w:rsidRPr="00964AAF" w:rsidRDefault="00642E36" w:rsidP="00417D00">
            <w:pPr>
              <w:rPr>
                <w:rFonts w:eastAsia="Calibri"/>
                <w:color w:val="000000"/>
                <w:sz w:val="21"/>
                <w:szCs w:val="21"/>
              </w:rPr>
            </w:pPr>
          </w:p>
        </w:tc>
        <w:tc>
          <w:tcPr>
            <w:tcW w:w="1000" w:type="pct"/>
          </w:tcPr>
          <w:p w:rsidR="00642E36" w:rsidRPr="00964AAF" w:rsidRDefault="00642E36" w:rsidP="00417D00">
            <w:pPr>
              <w:rPr>
                <w:color w:val="000000"/>
                <w:sz w:val="21"/>
                <w:szCs w:val="21"/>
              </w:rPr>
            </w:pPr>
            <w:r w:rsidRPr="00964AAF">
              <w:rPr>
                <w:color w:val="000000"/>
                <w:sz w:val="21"/>
                <w:szCs w:val="21"/>
              </w:rPr>
              <w:t>МКУ "СФИ";</w:t>
            </w:r>
          </w:p>
          <w:p w:rsidR="00642E36" w:rsidRPr="00964AAF" w:rsidRDefault="00642E36" w:rsidP="00417D00">
            <w:pPr>
              <w:rPr>
                <w:rFonts w:eastAsia="Calibri"/>
                <w:color w:val="000000"/>
                <w:sz w:val="21"/>
                <w:szCs w:val="21"/>
              </w:rPr>
            </w:pPr>
            <w:r w:rsidRPr="00964AAF">
              <w:rPr>
                <w:rFonts w:eastAsia="Calibri"/>
                <w:color w:val="000000"/>
                <w:sz w:val="21"/>
                <w:szCs w:val="21"/>
              </w:rPr>
              <w:t>МКУ "ЦИОГД";</w:t>
            </w:r>
          </w:p>
          <w:p w:rsidR="00642E36" w:rsidRPr="00964AAF" w:rsidRDefault="00642E36" w:rsidP="00417D00">
            <w:pPr>
              <w:rPr>
                <w:rFonts w:eastAsia="Calibri"/>
                <w:color w:val="000000"/>
                <w:sz w:val="21"/>
                <w:szCs w:val="21"/>
              </w:rPr>
            </w:pPr>
            <w:r w:rsidRPr="00964AAF">
              <w:rPr>
                <w:rFonts w:eastAsia="Calibri"/>
                <w:color w:val="000000"/>
                <w:sz w:val="21"/>
                <w:szCs w:val="21"/>
              </w:rPr>
              <w:t>СМБУ "СПЕЦАВТОТРАНС";</w:t>
            </w:r>
          </w:p>
          <w:p w:rsidR="00642E36" w:rsidRPr="00964AAF" w:rsidRDefault="00642E36" w:rsidP="00417D00">
            <w:pPr>
              <w:rPr>
                <w:rFonts w:eastAsia="Calibri"/>
                <w:color w:val="000000"/>
                <w:sz w:val="21"/>
                <w:szCs w:val="21"/>
              </w:rPr>
            </w:pPr>
            <w:r>
              <w:rPr>
                <w:rFonts w:eastAsia="Calibri"/>
                <w:color w:val="000000"/>
                <w:sz w:val="21"/>
                <w:szCs w:val="21"/>
              </w:rPr>
              <w:t>СМБУК "ГТЦ "Волшебный фонарь".</w:t>
            </w:r>
          </w:p>
        </w:tc>
      </w:tr>
    </w:tbl>
    <w:p w:rsidR="00642E36" w:rsidRPr="00703EF0" w:rsidRDefault="00642E36" w:rsidP="00B07E86">
      <w:pPr>
        <w:rPr>
          <w:sz w:val="24"/>
          <w:szCs w:val="24"/>
        </w:rPr>
      </w:pPr>
    </w:p>
    <w:sectPr w:rsidR="00642E36" w:rsidRPr="00703EF0" w:rsidSect="00B07E86">
      <w:pgSz w:w="16838" w:h="11906" w:orient="landscape"/>
      <w:pgMar w:top="1276" w:right="851" w:bottom="68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5A2" w:rsidRDefault="006E15A2" w:rsidP="0049202D">
      <w:r>
        <w:separator/>
      </w:r>
    </w:p>
  </w:endnote>
  <w:endnote w:type="continuationSeparator" w:id="0">
    <w:p w:rsidR="006E15A2" w:rsidRDefault="006E15A2" w:rsidP="00492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E86" w:rsidRDefault="00B07E8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E86" w:rsidRDefault="00B07E8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E86" w:rsidRDefault="00B07E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5A2" w:rsidRDefault="006E15A2" w:rsidP="0049202D">
      <w:r>
        <w:separator/>
      </w:r>
    </w:p>
  </w:footnote>
  <w:footnote w:type="continuationSeparator" w:id="0">
    <w:p w:rsidR="006E15A2" w:rsidRDefault="006E15A2" w:rsidP="00492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E86" w:rsidRDefault="00B07E8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E36" w:rsidRDefault="00642E3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E86" w:rsidRDefault="00B07E8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B3B6DB5"/>
    <w:multiLevelType w:val="hybridMultilevel"/>
    <w:tmpl w:val="4DECB124"/>
    <w:lvl w:ilvl="0" w:tplc="3D52EF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0F5203E"/>
    <w:multiLevelType w:val="hybridMultilevel"/>
    <w:tmpl w:val="85827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d5f13434-469a-4167-af6b-3f23545d66d7"/>
  </w:docVars>
  <w:rsids>
    <w:rsidRoot w:val="00642E36"/>
    <w:rsid w:val="000E14F2"/>
    <w:rsid w:val="000F2A71"/>
    <w:rsid w:val="001D2DA9"/>
    <w:rsid w:val="003D20FC"/>
    <w:rsid w:val="0049202D"/>
    <w:rsid w:val="0053304A"/>
    <w:rsid w:val="00642E36"/>
    <w:rsid w:val="006A10DC"/>
    <w:rsid w:val="006E15A2"/>
    <w:rsid w:val="008758EC"/>
    <w:rsid w:val="00AA2843"/>
    <w:rsid w:val="00B07E86"/>
    <w:rsid w:val="00D06B4F"/>
    <w:rsid w:val="00DD0169"/>
    <w:rsid w:val="00EC2AE1"/>
    <w:rsid w:val="00FD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ABF1F6"/>
  <w15:docId w15:val="{5DDB7C74-CEF0-4172-9D15-DBE73093C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04A"/>
  </w:style>
  <w:style w:type="paragraph" w:styleId="2">
    <w:name w:val="heading 2"/>
    <w:basedOn w:val="a"/>
    <w:next w:val="a"/>
    <w:qFormat/>
    <w:rsid w:val="0053304A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53304A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53304A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642E36"/>
    <w:rPr>
      <w:b/>
      <w:spacing w:val="20"/>
      <w:sz w:val="32"/>
      <w:u w:val="single"/>
    </w:rPr>
  </w:style>
  <w:style w:type="paragraph" w:styleId="a3">
    <w:name w:val="header"/>
    <w:basedOn w:val="a"/>
    <w:link w:val="a4"/>
    <w:rsid w:val="00642E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42E36"/>
  </w:style>
  <w:style w:type="paragraph" w:styleId="a5">
    <w:name w:val="footer"/>
    <w:basedOn w:val="a"/>
    <w:link w:val="a6"/>
    <w:uiPriority w:val="99"/>
    <w:rsid w:val="00642E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42E36"/>
  </w:style>
  <w:style w:type="paragraph" w:styleId="a7">
    <w:name w:val="List Paragraph"/>
    <w:basedOn w:val="a"/>
    <w:uiPriority w:val="34"/>
    <w:qFormat/>
    <w:rsid w:val="00642E36"/>
    <w:pPr>
      <w:ind w:left="708"/>
    </w:pPr>
  </w:style>
  <w:style w:type="paragraph" w:customStyle="1" w:styleId="Default">
    <w:name w:val="Default"/>
    <w:rsid w:val="00642E3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6fd4d2a9-2fbe-4e41-b1a2-d4ac3bc7ddef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6fd4d2a9-2fbe-4e41-b1a2-d4ac3bc7ddef.dot</Template>
  <TotalTime>1</TotalTime>
  <Pages>12</Pages>
  <Words>2557</Words>
  <Characters>14580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МЭРИЯ</Company>
  <LinksUpToDate>false</LinksUpToDate>
  <CharactersWithSpaces>17103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Общий отдел - Татищева Н.С.</dc:creator>
  <cp:keywords/>
  <cp:lastModifiedBy>  </cp:lastModifiedBy>
  <cp:revision>3</cp:revision>
  <cp:lastPrinted>2026-02-11T06:31:00Z</cp:lastPrinted>
  <dcterms:created xsi:type="dcterms:W3CDTF">2026-02-11T08:28:00Z</dcterms:created>
  <dcterms:modified xsi:type="dcterms:W3CDTF">2026-02-11T08:33:00Z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d5f13434-469a-4167-af6b-3f23545d66d7</vt:lpwstr>
  </property>
</Properties>
</file>