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7A" w:rsidRPr="00FA6482" w:rsidRDefault="003B047A" w:rsidP="003B04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6482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3B047A" w:rsidRPr="00FA6482" w:rsidRDefault="003B047A" w:rsidP="003B04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648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B047A" w:rsidRPr="00FA6482" w:rsidRDefault="003B047A" w:rsidP="003B04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6482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3B047A" w:rsidRPr="00FA6482" w:rsidRDefault="003B047A" w:rsidP="003B04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648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31/10/2023 № 3050</w:t>
      </w:r>
    </w:p>
    <w:p w:rsidR="003B047A" w:rsidRDefault="003B047A" w:rsidP="003B04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047A" w:rsidRPr="00FA6482" w:rsidRDefault="003B047A" w:rsidP="003B04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648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3B047A" w:rsidRPr="00FA6482" w:rsidRDefault="003B047A" w:rsidP="003B047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B047A" w:rsidRPr="00FA6482" w:rsidRDefault="003B047A" w:rsidP="003B047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A6482">
        <w:rPr>
          <w:bCs/>
          <w:sz w:val="24"/>
          <w:szCs w:val="24"/>
        </w:rPr>
        <w:t>Изменения,</w:t>
      </w:r>
    </w:p>
    <w:p w:rsidR="003B047A" w:rsidRPr="00FA6482" w:rsidRDefault="003B047A" w:rsidP="003B047A">
      <w:pPr>
        <w:jc w:val="center"/>
        <w:rPr>
          <w:sz w:val="24"/>
          <w:szCs w:val="24"/>
        </w:rPr>
      </w:pPr>
      <w:proofErr w:type="gramStart"/>
      <w:r w:rsidRPr="00FA6482">
        <w:rPr>
          <w:bCs/>
          <w:sz w:val="24"/>
          <w:szCs w:val="24"/>
        </w:rPr>
        <w:t xml:space="preserve">которые вносятся </w:t>
      </w:r>
      <w:r w:rsidRPr="00FA6482">
        <w:rPr>
          <w:sz w:val="24"/>
          <w:szCs w:val="24"/>
        </w:rPr>
        <w:t>в муниципальную программу «Развитие информационного общества в Сосновоборском городском округе на 2014-20</w:t>
      </w:r>
      <w:r>
        <w:rPr>
          <w:sz w:val="24"/>
          <w:szCs w:val="24"/>
        </w:rPr>
        <w:t>30</w:t>
      </w:r>
      <w:r w:rsidRPr="00FA6482">
        <w:rPr>
          <w:sz w:val="24"/>
          <w:szCs w:val="24"/>
        </w:rPr>
        <w:t xml:space="preserve"> годы», утвержденную постановлением администрации Сосновоборского городского округа от 18.10.2013 № 2624</w:t>
      </w:r>
      <w:r>
        <w:rPr>
          <w:sz w:val="24"/>
          <w:szCs w:val="24"/>
        </w:rPr>
        <w:t xml:space="preserve"> </w:t>
      </w:r>
      <w:r w:rsidRPr="00F91ABE">
        <w:rPr>
          <w:sz w:val="24"/>
          <w:szCs w:val="24"/>
        </w:rPr>
        <w:t>(с изменениями от 24.08.2023 № 2446)</w:t>
      </w:r>
      <w:proofErr w:type="gramEnd"/>
    </w:p>
    <w:p w:rsidR="003B047A" w:rsidRPr="00FA6482" w:rsidRDefault="003B047A" w:rsidP="003B047A">
      <w:pPr>
        <w:jc w:val="center"/>
        <w:rPr>
          <w:sz w:val="24"/>
          <w:szCs w:val="24"/>
        </w:rPr>
      </w:pPr>
    </w:p>
    <w:p w:rsidR="003B047A" w:rsidRPr="00FA6482" w:rsidRDefault="003B047A" w:rsidP="003B047A">
      <w:pPr>
        <w:jc w:val="both"/>
        <w:rPr>
          <w:sz w:val="24"/>
          <w:szCs w:val="24"/>
        </w:rPr>
      </w:pPr>
    </w:p>
    <w:p w:rsidR="003B047A" w:rsidRPr="00FA6482" w:rsidRDefault="003B047A" w:rsidP="003B047A">
      <w:pPr>
        <w:pStyle w:val="ConsPlusNonformat"/>
        <w:numPr>
          <w:ilvl w:val="0"/>
          <w:numId w:val="2"/>
        </w:numPr>
        <w:tabs>
          <w:tab w:val="left" w:pos="709"/>
        </w:tabs>
        <w:suppressAutoHyphens/>
        <w:autoSpaceDN/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6482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Сосновоборского городского округа «Развитие информационного общества </w:t>
      </w:r>
      <w:proofErr w:type="gramStart"/>
      <w:r w:rsidRPr="00FA64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64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482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FA6482">
        <w:rPr>
          <w:rFonts w:ascii="Times New Roman" w:hAnsi="Times New Roman" w:cs="Times New Roman"/>
          <w:sz w:val="24"/>
          <w:szCs w:val="24"/>
        </w:rPr>
        <w:t xml:space="preserve"> городском округе на 2014-20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A6482">
        <w:rPr>
          <w:rFonts w:ascii="Times New Roman" w:hAnsi="Times New Roman" w:cs="Times New Roman"/>
          <w:sz w:val="24"/>
          <w:szCs w:val="24"/>
        </w:rPr>
        <w:t xml:space="preserve"> годы» (далее – муниципальная программа) раздел «Финансовое обеспечение муниципальной программы, в том числе по годам реализации» изложить в следующей редакции:</w:t>
      </w:r>
    </w:p>
    <w:p w:rsidR="003B047A" w:rsidRPr="00FA6482" w:rsidRDefault="003B047A" w:rsidP="003B047A">
      <w:pPr>
        <w:pStyle w:val="ConsPlusNonformat"/>
        <w:tabs>
          <w:tab w:val="left" w:pos="851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1681"/>
        <w:gridCol w:w="3705"/>
      </w:tblGrid>
      <w:tr w:rsidR="003B047A" w:rsidRPr="00FA6482" w:rsidTr="006953D8">
        <w:trPr>
          <w:trHeight w:val="927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Финансовое обеспечение  муниципальной программы, в том числе по годам реализации: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</w:t>
            </w:r>
            <w:r w:rsidRPr="00B66AF5">
              <w:rPr>
                <w:sz w:val="24"/>
                <w:szCs w:val="24"/>
              </w:rPr>
              <w:t>331448,46930</w:t>
            </w:r>
            <w:r w:rsidRPr="00962CA0">
              <w:rPr>
                <w:sz w:val="24"/>
                <w:szCs w:val="24"/>
              </w:rPr>
              <w:t xml:space="preserve"> тыс. рублей, в том числе:</w:t>
            </w:r>
          </w:p>
        </w:tc>
      </w:tr>
      <w:tr w:rsidR="003B047A" w:rsidRPr="00FA6482" w:rsidTr="006953D8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7A" w:rsidRPr="00962CA0" w:rsidRDefault="003B047A" w:rsidP="00695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Год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Общий объем ресурсного обеспечения реализации муниципальной программы</w:t>
            </w:r>
          </w:p>
        </w:tc>
      </w:tr>
      <w:tr w:rsidR="003B047A" w:rsidRPr="00FA6482" w:rsidTr="006953D8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2014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11870,94661</w:t>
            </w:r>
          </w:p>
        </w:tc>
      </w:tr>
      <w:tr w:rsidR="003B047A" w:rsidRPr="00FA6482" w:rsidTr="006953D8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2015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13998,24660</w:t>
            </w:r>
          </w:p>
        </w:tc>
      </w:tr>
      <w:tr w:rsidR="003B047A" w:rsidRPr="00FA6482" w:rsidTr="006953D8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2016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12905,99180</w:t>
            </w:r>
          </w:p>
        </w:tc>
      </w:tr>
      <w:tr w:rsidR="003B047A" w:rsidRPr="00FA6482" w:rsidTr="006953D8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2017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15814,23303</w:t>
            </w:r>
          </w:p>
        </w:tc>
      </w:tr>
      <w:tr w:rsidR="003B047A" w:rsidRPr="00FA6482" w:rsidTr="006953D8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2018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19102,26670</w:t>
            </w:r>
          </w:p>
        </w:tc>
      </w:tr>
      <w:tr w:rsidR="003B047A" w:rsidRPr="00FA6482" w:rsidTr="006953D8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2019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22465,30300</w:t>
            </w:r>
          </w:p>
        </w:tc>
      </w:tr>
      <w:tr w:rsidR="003B047A" w:rsidRPr="00FA6482" w:rsidTr="006953D8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2020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25411,17203</w:t>
            </w:r>
          </w:p>
        </w:tc>
      </w:tr>
      <w:tr w:rsidR="003B047A" w:rsidRPr="00FA6482" w:rsidTr="006953D8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2021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23330,93953</w:t>
            </w:r>
          </w:p>
        </w:tc>
      </w:tr>
      <w:tr w:rsidR="003B047A" w:rsidRPr="00FA6482" w:rsidTr="006953D8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2022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23150,61100</w:t>
            </w:r>
          </w:p>
        </w:tc>
      </w:tr>
      <w:tr w:rsidR="003B047A" w:rsidRPr="00FA6482" w:rsidTr="006953D8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2023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4707</w:t>
            </w:r>
            <w:r w:rsidRPr="00962C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962CA0">
              <w:rPr>
                <w:sz w:val="24"/>
                <w:szCs w:val="24"/>
              </w:rPr>
              <w:t>2200</w:t>
            </w:r>
          </w:p>
        </w:tc>
      </w:tr>
      <w:tr w:rsidR="003B047A" w:rsidRPr="00FA6482" w:rsidTr="006953D8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2024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19476,45100</w:t>
            </w:r>
          </w:p>
        </w:tc>
      </w:tr>
      <w:tr w:rsidR="003B047A" w:rsidRPr="00FA6482" w:rsidTr="006953D8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2025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19869,18100</w:t>
            </w:r>
          </w:p>
        </w:tc>
      </w:tr>
      <w:tr w:rsidR="003B047A" w:rsidRPr="00FA6482" w:rsidTr="006953D8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4416D" w:rsidRDefault="003B047A" w:rsidP="006953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4416D" w:rsidRDefault="003B047A" w:rsidP="006953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19869,18100</w:t>
            </w:r>
          </w:p>
        </w:tc>
      </w:tr>
      <w:tr w:rsidR="003B047A" w:rsidRPr="00FA6482" w:rsidTr="006953D8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4416D" w:rsidRDefault="003B047A" w:rsidP="006953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4416D" w:rsidRDefault="003B047A" w:rsidP="006953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19869,18100</w:t>
            </w:r>
          </w:p>
        </w:tc>
      </w:tr>
      <w:tr w:rsidR="003B047A" w:rsidRPr="00FA6482" w:rsidTr="006953D8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4416D" w:rsidRDefault="003B047A" w:rsidP="006953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4416D" w:rsidRDefault="003B047A" w:rsidP="006953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19869,18100</w:t>
            </w:r>
          </w:p>
        </w:tc>
      </w:tr>
      <w:tr w:rsidR="003B047A" w:rsidRPr="00FA6482" w:rsidTr="006953D8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4416D" w:rsidRDefault="003B047A" w:rsidP="006953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4416D" w:rsidRDefault="003B047A" w:rsidP="006953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19869,18100</w:t>
            </w:r>
          </w:p>
        </w:tc>
      </w:tr>
      <w:tr w:rsidR="003B047A" w:rsidRPr="00FA6482" w:rsidTr="006953D8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4416D" w:rsidRDefault="003B047A" w:rsidP="006953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2030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4416D" w:rsidRDefault="003B047A" w:rsidP="006953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19869,18100</w:t>
            </w:r>
          </w:p>
        </w:tc>
      </w:tr>
      <w:tr w:rsidR="003B047A" w:rsidRPr="00FA6482" w:rsidTr="006953D8">
        <w:trPr>
          <w:trHeight w:val="2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jc w:val="center"/>
              <w:rPr>
                <w:sz w:val="24"/>
                <w:szCs w:val="24"/>
              </w:rPr>
            </w:pPr>
            <w:r w:rsidRPr="00962CA0">
              <w:rPr>
                <w:sz w:val="24"/>
                <w:szCs w:val="24"/>
              </w:rPr>
              <w:t>итого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7A" w:rsidRPr="00962CA0" w:rsidRDefault="003B047A" w:rsidP="006953D8">
            <w:pPr>
              <w:jc w:val="center"/>
              <w:rPr>
                <w:sz w:val="24"/>
                <w:szCs w:val="24"/>
              </w:rPr>
            </w:pPr>
            <w:r w:rsidRPr="00B66AF5">
              <w:rPr>
                <w:sz w:val="24"/>
                <w:szCs w:val="24"/>
              </w:rPr>
              <w:t>331448,46930</w:t>
            </w:r>
          </w:p>
        </w:tc>
      </w:tr>
    </w:tbl>
    <w:p w:rsidR="003B047A" w:rsidRDefault="003B047A" w:rsidP="003B047A">
      <w:pPr>
        <w:pStyle w:val="ConsPlusNonformat"/>
        <w:tabs>
          <w:tab w:val="left" w:pos="851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B047A" w:rsidRDefault="003B047A" w:rsidP="003B047A">
      <w:pPr>
        <w:pStyle w:val="ConsPlusNonformat"/>
        <w:tabs>
          <w:tab w:val="left" w:pos="851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B047A" w:rsidRPr="00FA6482" w:rsidRDefault="003B047A" w:rsidP="003B047A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FA648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FA6482">
        <w:rPr>
          <w:sz w:val="24"/>
          <w:szCs w:val="24"/>
        </w:rPr>
        <w:t xml:space="preserve"> к </w:t>
      </w:r>
      <w:r>
        <w:rPr>
          <w:sz w:val="24"/>
          <w:szCs w:val="24"/>
        </w:rPr>
        <w:t>муниципальной п</w:t>
      </w:r>
      <w:r w:rsidRPr="00FA6482">
        <w:rPr>
          <w:sz w:val="24"/>
          <w:szCs w:val="24"/>
        </w:rPr>
        <w:t>рограмме изложить в следующей редакции:</w:t>
      </w:r>
    </w:p>
    <w:p w:rsidR="003B047A" w:rsidRPr="00FA6482" w:rsidRDefault="003B047A" w:rsidP="003B047A">
      <w:pPr>
        <w:shd w:val="clear" w:color="auto" w:fill="FFFFFF"/>
        <w:rPr>
          <w:b/>
          <w:szCs w:val="24"/>
        </w:rPr>
      </w:pPr>
    </w:p>
    <w:p w:rsidR="003B047A" w:rsidRPr="00FA6482" w:rsidRDefault="003B047A" w:rsidP="003B047A">
      <w:pPr>
        <w:shd w:val="clear" w:color="auto" w:fill="FFFFFF"/>
        <w:rPr>
          <w:b/>
          <w:szCs w:val="24"/>
        </w:rPr>
        <w:sectPr w:rsidR="003B047A" w:rsidRPr="00FA6482" w:rsidSect="00FC7EC5">
          <w:footerReference w:type="default" r:id="rId7"/>
          <w:pgSz w:w="11906" w:h="16838"/>
          <w:pgMar w:top="1134" w:right="567" w:bottom="1134" w:left="1701" w:header="720" w:footer="720" w:gutter="0"/>
          <w:cols w:space="720"/>
        </w:sectPr>
      </w:pPr>
    </w:p>
    <w:p w:rsidR="003B047A" w:rsidRPr="00363CDC" w:rsidRDefault="003B047A" w:rsidP="003B047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63CD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3B047A" w:rsidRPr="00363CDC" w:rsidRDefault="003B047A" w:rsidP="003B047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363CDC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3B047A" w:rsidRPr="00363CDC" w:rsidRDefault="003B047A" w:rsidP="003B047A">
      <w:pPr>
        <w:jc w:val="right"/>
        <w:rPr>
          <w:b/>
          <w:sz w:val="24"/>
          <w:szCs w:val="24"/>
        </w:rPr>
      </w:pPr>
      <w:r w:rsidRPr="00363CDC">
        <w:rPr>
          <w:sz w:val="24"/>
          <w:szCs w:val="24"/>
        </w:rPr>
        <w:t xml:space="preserve">«Развитие информационного общества </w:t>
      </w:r>
      <w:proofErr w:type="gramStart"/>
      <w:r w:rsidRPr="00363CDC">
        <w:rPr>
          <w:sz w:val="24"/>
          <w:szCs w:val="24"/>
        </w:rPr>
        <w:t>в</w:t>
      </w:r>
      <w:proofErr w:type="gramEnd"/>
      <w:r w:rsidRPr="00363CDC">
        <w:rPr>
          <w:sz w:val="24"/>
          <w:szCs w:val="24"/>
        </w:rPr>
        <w:t xml:space="preserve"> </w:t>
      </w:r>
      <w:proofErr w:type="gramStart"/>
      <w:r w:rsidRPr="00363CDC">
        <w:rPr>
          <w:sz w:val="24"/>
          <w:szCs w:val="24"/>
        </w:rPr>
        <w:t>Сосновоборском</w:t>
      </w:r>
      <w:proofErr w:type="gramEnd"/>
      <w:r w:rsidRPr="00363CDC">
        <w:rPr>
          <w:sz w:val="24"/>
          <w:szCs w:val="24"/>
        </w:rPr>
        <w:t xml:space="preserve"> городском округе на 2014-20</w:t>
      </w:r>
      <w:r>
        <w:rPr>
          <w:sz w:val="24"/>
          <w:szCs w:val="24"/>
        </w:rPr>
        <w:t>30</w:t>
      </w:r>
      <w:r w:rsidRPr="00363CDC">
        <w:rPr>
          <w:sz w:val="24"/>
          <w:szCs w:val="24"/>
        </w:rPr>
        <w:t xml:space="preserve"> годы»</w:t>
      </w:r>
    </w:p>
    <w:p w:rsidR="003B047A" w:rsidRDefault="003B047A" w:rsidP="003B047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  <w:bookmarkStart w:id="0" w:name="_Toc130458695"/>
    </w:p>
    <w:p w:rsidR="003B047A" w:rsidRPr="0094416D" w:rsidRDefault="003B047A" w:rsidP="003B047A">
      <w:pPr>
        <w:pStyle w:val="ConsPlusNormal"/>
        <w:jc w:val="center"/>
        <w:outlineLvl w:val="0"/>
        <w:rPr>
          <w:szCs w:val="24"/>
        </w:rPr>
      </w:pPr>
      <w:r w:rsidRPr="0094416D">
        <w:rPr>
          <w:rFonts w:ascii="Times New Roman" w:hAnsi="Times New Roman" w:cs="Times New Roman"/>
          <w:b/>
          <w:caps/>
          <w:sz w:val="24"/>
        </w:rPr>
        <w:t>ПРИЛОЖЕНИЕ 3. План реализации муниципальной программы</w:t>
      </w:r>
      <w:bookmarkEnd w:id="0"/>
    </w:p>
    <w:p w:rsidR="003B047A" w:rsidRPr="0094416D" w:rsidRDefault="003B047A" w:rsidP="003B047A">
      <w:pPr>
        <w:spacing w:line="276" w:lineRule="auto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5"/>
        <w:gridCol w:w="2507"/>
        <w:gridCol w:w="1387"/>
        <w:gridCol w:w="1516"/>
        <w:gridCol w:w="1537"/>
        <w:gridCol w:w="1713"/>
        <w:gridCol w:w="1516"/>
        <w:gridCol w:w="1223"/>
      </w:tblGrid>
      <w:tr w:rsidR="003B047A" w:rsidRPr="0094416D" w:rsidTr="006953D8"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2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3B047A" w:rsidRPr="0094416D" w:rsidTr="006953D8">
        <w:trPr>
          <w:trHeight w:val="1042"/>
        </w:trPr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3B047A" w:rsidRPr="0094416D" w:rsidTr="006953D8">
        <w:trPr>
          <w:trHeight w:val="23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11870,94661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11870,94661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13998,24660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13998,24660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12905,99180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12905,99180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15814,23303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15365,41650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19102,26670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19102,26670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465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2250,00000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20215,30300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25411,17203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25411,17203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23330,93953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23330,93953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23150,61100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22360,68600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125E3F">
              <w:rPr>
                <w:sz w:val="24"/>
                <w:szCs w:val="24"/>
              </w:rPr>
              <w:t>24707,22200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125E3F">
              <w:rPr>
                <w:sz w:val="24"/>
                <w:szCs w:val="24"/>
              </w:rPr>
              <w:t>24707,22200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19476,45100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19476,45100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19869,18100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19869,18100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19869,18100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19869,18100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19869,18100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19869,18100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19869,18100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19869,18100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19869,18100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19869,18100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19869,18100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19869,18100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125E3F">
              <w:rPr>
                <w:sz w:val="24"/>
                <w:szCs w:val="24"/>
              </w:rPr>
              <w:t>331448,46930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3488,74153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125E3F">
              <w:rPr>
                <w:sz w:val="24"/>
                <w:szCs w:val="24"/>
              </w:rPr>
              <w:t>327959,72777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</w:pPr>
          </w:p>
        </w:tc>
      </w:tr>
      <w:tr w:rsidR="003B047A" w:rsidRPr="0094416D" w:rsidTr="006953D8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</w:tr>
      <w:tr w:rsidR="003B047A" w:rsidRPr="0094416D" w:rsidTr="006953D8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3B047A" w:rsidRPr="0094416D" w:rsidTr="006953D8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94416D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3B047A" w:rsidRPr="0094416D" w:rsidRDefault="003B047A" w:rsidP="006953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4416D">
              <w:rPr>
                <w:b/>
                <w:sz w:val="24"/>
                <w:szCs w:val="24"/>
              </w:rPr>
              <w:t xml:space="preserve">«Электронный </w:t>
            </w:r>
            <w:r w:rsidRPr="0094416D">
              <w:rPr>
                <w:b/>
                <w:sz w:val="24"/>
                <w:szCs w:val="24"/>
              </w:rPr>
              <w:lastRenderedPageBreak/>
              <w:t>муниципалитет»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8E">
              <w:rPr>
                <w:rFonts w:ascii="Times New Roman" w:hAnsi="Times New Roman" w:cs="Times New Roman"/>
                <w:sz w:val="24"/>
                <w:szCs w:val="24"/>
              </w:rPr>
              <w:t>4026,51000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8E">
              <w:rPr>
                <w:rFonts w:ascii="Times New Roman" w:hAnsi="Times New Roman" w:cs="Times New Roman"/>
                <w:sz w:val="24"/>
                <w:szCs w:val="24"/>
              </w:rPr>
              <w:t>4026,51000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3644,01000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3644,01000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iCs/>
                <w:color w:val="000000"/>
                <w:sz w:val="20"/>
              </w:rPr>
              <w:t>Мероприятия по приобретению и обслуживанию информационно-аналитических систем, предназначенных для предоставления муниципальных услуг и исполнения муниципальных функций в электронном виде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3404,27400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A1778E">
              <w:rPr>
                <w:sz w:val="24"/>
                <w:szCs w:val="24"/>
              </w:rPr>
              <w:t>3404,27400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2355,34000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2355,34000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2449,55400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2449,55400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2449,55400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2449,55400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2449,55400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2449,55400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2449,55400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2449,55400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2449,55400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2449,55400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2449,55400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2449,55400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iCs/>
                <w:color w:val="000000"/>
                <w:sz w:val="20"/>
              </w:rPr>
              <w:t>Мероприятия по развитию технологической инфраструктуры электронного муниципалитета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622,23600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A1778E">
              <w:rPr>
                <w:bCs/>
                <w:color w:val="000000"/>
                <w:sz w:val="24"/>
                <w:szCs w:val="24"/>
              </w:rPr>
              <w:t>622,23600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1288,67000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1288,67000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1340,21600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1340,21600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1340,21600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1340,21600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1340,21600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1340,21600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1340,21600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1340,21600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1340,21600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1340,21600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1340,21600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jc w:val="center"/>
              <w:rPr>
                <w:sz w:val="24"/>
                <w:szCs w:val="24"/>
              </w:rPr>
            </w:pPr>
            <w:r w:rsidRPr="0094416D">
              <w:rPr>
                <w:sz w:val="24"/>
                <w:szCs w:val="24"/>
              </w:rPr>
              <w:t>1340,21600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0"/>
              </w:rPr>
              <w:t>Мероприятия по созданию (внедрению)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94416D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«Власть и общество»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0">
              <w:rPr>
                <w:rFonts w:ascii="Times New Roman" w:hAnsi="Times New Roman" w:cs="Times New Roman"/>
                <w:sz w:val="24"/>
                <w:szCs w:val="24"/>
              </w:rPr>
              <w:t>20210,71200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70">
              <w:rPr>
                <w:rFonts w:ascii="Times New Roman" w:hAnsi="Times New Roman" w:cs="Times New Roman"/>
                <w:sz w:val="24"/>
                <w:szCs w:val="24"/>
              </w:rPr>
              <w:t>20210,71200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15280,18100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15280,18100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iCs/>
                <w:sz w:val="20"/>
              </w:rPr>
              <w:t>Мероприятия по организации освещения в печатных и электронных СМИ, в сети Интернет деятельности органов местного самоуправления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4600,00000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4600,00000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3710,00000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3710,00000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 xml:space="preserve">Отдел по связям с </w:t>
            </w:r>
            <w:r w:rsidRPr="009441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B072B7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2B7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B072B7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7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B072B7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7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B072B7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B072B7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B072B7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7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08270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B072B7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2B7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B072B7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7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B072B7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7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B072B7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B072B7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B072B7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7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08270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6D">
              <w:rPr>
                <w:rFonts w:ascii="Times New Roman" w:hAnsi="Times New Roman" w:cs="Times New Roman"/>
                <w:iCs/>
                <w:sz w:val="20"/>
              </w:rPr>
              <w:t>Мероприятия по организации публикаций в федеральных, региональных, областных печатных и электронных СМИ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FB">
              <w:rPr>
                <w:rFonts w:ascii="Times New Roman" w:hAnsi="Times New Roman" w:cs="Times New Roman"/>
                <w:sz w:val="24"/>
                <w:szCs w:val="24"/>
              </w:rPr>
              <w:t>950,67800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FB">
              <w:rPr>
                <w:rFonts w:ascii="Times New Roman" w:hAnsi="Times New Roman" w:cs="Times New Roman"/>
                <w:sz w:val="24"/>
                <w:szCs w:val="24"/>
              </w:rPr>
              <w:t>950,67800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112,00000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112,00000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B072B7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7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B072B7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B7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6D">
              <w:rPr>
                <w:rFonts w:ascii="Times New Roman" w:hAnsi="Times New Roman" w:cs="Times New Roman"/>
                <w:iCs/>
                <w:sz w:val="20"/>
              </w:rPr>
              <w:t>Мероприятия по расширению информационного пространства и каналов коммуникации органов местного самоуправления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992,73600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992,73600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1030,00000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1030,00000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6D">
              <w:rPr>
                <w:rFonts w:ascii="Times New Roman" w:hAnsi="Times New Roman" w:cs="Times New Roman"/>
                <w:iCs/>
                <w:sz w:val="20"/>
              </w:rPr>
              <w:t>Мероприятия по организации выпуска и распространения</w:t>
            </w:r>
            <w:r w:rsidRPr="00E82AC2">
              <w:rPr>
                <w:rFonts w:ascii="Times New Roman" w:hAnsi="Times New Roman" w:cs="Times New Roman"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</w:rPr>
              <w:t>имиджевой</w:t>
            </w:r>
            <w:proofErr w:type="spellEnd"/>
            <w:r w:rsidRPr="0094416D">
              <w:rPr>
                <w:rFonts w:ascii="Times New Roman" w:hAnsi="Times New Roman" w:cs="Times New Roman"/>
                <w:iCs/>
                <w:sz w:val="20"/>
              </w:rPr>
              <w:t xml:space="preserve"> полиграфической продукции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0">
              <w:rPr>
                <w:rFonts w:ascii="Times New Roman" w:hAnsi="Times New Roman" w:cs="Times New Roman"/>
                <w:sz w:val="24"/>
                <w:szCs w:val="24"/>
              </w:rPr>
              <w:t>1210,50000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A0">
              <w:rPr>
                <w:rFonts w:ascii="Times New Roman" w:hAnsi="Times New Roman" w:cs="Times New Roman"/>
                <w:sz w:val="24"/>
                <w:szCs w:val="24"/>
              </w:rPr>
              <w:t>1210,50000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708,00000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708,00000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774,</w:t>
            </w: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774,80000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774,</w:t>
            </w: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774,80000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774,</w:t>
            </w: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774,80000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774,</w:t>
            </w: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774,80000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774,</w:t>
            </w: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774,80000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774,</w:t>
            </w: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774,80000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6D">
              <w:rPr>
                <w:rFonts w:ascii="Times New Roman" w:hAnsi="Times New Roman" w:cs="Times New Roman"/>
                <w:iCs/>
                <w:sz w:val="20"/>
              </w:rPr>
              <w:t>Мероприятия по возмещению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B8">
              <w:rPr>
                <w:rFonts w:ascii="Times New Roman" w:hAnsi="Times New Roman" w:cs="Times New Roman"/>
                <w:sz w:val="24"/>
                <w:szCs w:val="24"/>
              </w:rPr>
              <w:t>5604,82600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B8">
              <w:rPr>
                <w:rFonts w:ascii="Times New Roman" w:hAnsi="Times New Roman" w:cs="Times New Roman"/>
                <w:sz w:val="24"/>
                <w:szCs w:val="24"/>
              </w:rPr>
              <w:t>5604,82600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4416D">
              <w:rPr>
                <w:rFonts w:ascii="Times New Roman" w:hAnsi="Times New Roman" w:cs="Times New Roman"/>
                <w:iCs/>
                <w:sz w:val="20"/>
              </w:rPr>
              <w:t>Мероприятия по обеспечению деятельности подведомственного учреждения в сфере радиовещания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94416D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области»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552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552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515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2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iCs/>
                <w:color w:val="000000"/>
                <w:sz w:val="20"/>
              </w:rPr>
              <w:t>Мероприятия по</w:t>
            </w:r>
            <w:r w:rsidRPr="0094416D">
              <w:rPr>
                <w:rFonts w:ascii="Times New Roman" w:hAnsi="Times New Roman" w:cs="Times New Roman"/>
                <w:color w:val="000000"/>
                <w:sz w:val="20"/>
              </w:rPr>
              <w:t xml:space="preserve"> организации профессиональной переподготовки и курсов повышения квалификации муниципальных служащих администрации Сосновоборского городского округа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552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552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77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47A" w:rsidRPr="00FA6482" w:rsidRDefault="003B047A" w:rsidP="003B047A">
      <w:pPr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br w:type="page"/>
      </w:r>
      <w:r w:rsidRPr="00FA648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  <w:r w:rsidRPr="00FA6482">
        <w:rPr>
          <w:sz w:val="24"/>
          <w:szCs w:val="24"/>
        </w:rPr>
        <w:t xml:space="preserve"> к </w:t>
      </w:r>
      <w:r>
        <w:rPr>
          <w:sz w:val="24"/>
          <w:szCs w:val="24"/>
        </w:rPr>
        <w:t>муниципальной п</w:t>
      </w:r>
      <w:r w:rsidRPr="00FA6482">
        <w:rPr>
          <w:sz w:val="24"/>
          <w:szCs w:val="24"/>
        </w:rPr>
        <w:t>рограмме изложить в следующей редакции:</w:t>
      </w:r>
    </w:p>
    <w:p w:rsidR="003B047A" w:rsidRDefault="003B047A" w:rsidP="003B047A">
      <w:pPr>
        <w:rPr>
          <w:sz w:val="24"/>
          <w:szCs w:val="24"/>
        </w:rPr>
      </w:pPr>
    </w:p>
    <w:p w:rsidR="003B047A" w:rsidRDefault="003B047A" w:rsidP="003B047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B047A" w:rsidRPr="0094416D" w:rsidRDefault="003B047A" w:rsidP="003B047A">
      <w:pPr>
        <w:jc w:val="right"/>
        <w:rPr>
          <w:sz w:val="24"/>
          <w:szCs w:val="24"/>
        </w:rPr>
      </w:pPr>
      <w:r w:rsidRPr="0094416D">
        <w:rPr>
          <w:sz w:val="24"/>
          <w:szCs w:val="24"/>
        </w:rPr>
        <w:t>Приложение 5</w:t>
      </w:r>
    </w:p>
    <w:p w:rsidR="003B047A" w:rsidRPr="0094416D" w:rsidRDefault="003B047A" w:rsidP="003B047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94416D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3B047A" w:rsidRPr="0094416D" w:rsidRDefault="003B047A" w:rsidP="003B047A">
      <w:pPr>
        <w:jc w:val="right"/>
        <w:rPr>
          <w:b/>
          <w:sz w:val="24"/>
          <w:szCs w:val="24"/>
        </w:rPr>
      </w:pPr>
      <w:r w:rsidRPr="0094416D">
        <w:rPr>
          <w:sz w:val="24"/>
          <w:szCs w:val="24"/>
        </w:rPr>
        <w:t xml:space="preserve">«Развитие информационного общества </w:t>
      </w:r>
      <w:proofErr w:type="gramStart"/>
      <w:r w:rsidRPr="0094416D">
        <w:rPr>
          <w:sz w:val="24"/>
          <w:szCs w:val="24"/>
        </w:rPr>
        <w:t>в</w:t>
      </w:r>
      <w:proofErr w:type="gramEnd"/>
      <w:r w:rsidRPr="0094416D">
        <w:rPr>
          <w:sz w:val="24"/>
          <w:szCs w:val="24"/>
        </w:rPr>
        <w:t xml:space="preserve"> </w:t>
      </w:r>
      <w:proofErr w:type="gramStart"/>
      <w:r w:rsidRPr="0094416D">
        <w:rPr>
          <w:sz w:val="24"/>
          <w:szCs w:val="24"/>
        </w:rPr>
        <w:t>Сосновоборском</w:t>
      </w:r>
      <w:proofErr w:type="gramEnd"/>
      <w:r w:rsidRPr="0094416D">
        <w:rPr>
          <w:sz w:val="24"/>
          <w:szCs w:val="24"/>
        </w:rPr>
        <w:t xml:space="preserve"> городском округе на 2014-2030 годы»</w:t>
      </w:r>
    </w:p>
    <w:p w:rsidR="003B047A" w:rsidRPr="0094416D" w:rsidRDefault="003B047A" w:rsidP="003B04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47A" w:rsidRPr="0094416D" w:rsidRDefault="003B047A" w:rsidP="003B047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  <w:bookmarkStart w:id="2" w:name="_Toc130458697"/>
      <w:r w:rsidRPr="0094416D">
        <w:rPr>
          <w:rFonts w:ascii="Times New Roman" w:hAnsi="Times New Roman" w:cs="Times New Roman"/>
          <w:b/>
          <w:caps/>
          <w:sz w:val="24"/>
        </w:rPr>
        <w:t>ПРИЛОЖЕНИЕ 5. Детальный план реализации муниципальной программы на 2023 год</w:t>
      </w:r>
      <w:bookmarkEnd w:id="2"/>
    </w:p>
    <w:p w:rsidR="003B047A" w:rsidRPr="0094416D" w:rsidRDefault="003B047A" w:rsidP="003B047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</w:p>
    <w:tbl>
      <w:tblPr>
        <w:tblW w:w="1467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65"/>
        <w:gridCol w:w="3238"/>
        <w:gridCol w:w="1134"/>
        <w:gridCol w:w="1275"/>
        <w:gridCol w:w="1560"/>
        <w:gridCol w:w="1417"/>
        <w:gridCol w:w="1276"/>
        <w:gridCol w:w="1417"/>
        <w:gridCol w:w="1276"/>
        <w:gridCol w:w="1418"/>
      </w:tblGrid>
      <w:tr w:rsidR="003B047A" w:rsidRPr="0094416D" w:rsidTr="006953D8">
        <w:trPr>
          <w:cantSplit/>
          <w:trHeight w:val="543"/>
          <w:tblCellSpacing w:w="5" w:type="nil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8" w:type="dxa"/>
            <w:vMerge w:val="restart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4416D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2023 год, тыс. руб.</w:t>
            </w:r>
          </w:p>
        </w:tc>
      </w:tr>
      <w:tr w:rsidR="003B047A" w:rsidRPr="0094416D" w:rsidTr="006953D8">
        <w:trPr>
          <w:cantSplit/>
          <w:trHeight w:val="142"/>
          <w:tblHeader/>
          <w:tblCellSpacing w:w="5" w:type="nil"/>
        </w:trPr>
        <w:tc>
          <w:tcPr>
            <w:tcW w:w="665" w:type="dxa"/>
            <w:vMerge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B047A" w:rsidRPr="0094416D" w:rsidTr="006953D8">
        <w:trPr>
          <w:cantSplit/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B047A" w:rsidRPr="0094416D" w:rsidTr="006953D8">
        <w:trPr>
          <w:trHeight w:val="283"/>
          <w:tblCellSpacing w:w="5" w:type="nil"/>
        </w:trPr>
        <w:tc>
          <w:tcPr>
            <w:tcW w:w="665" w:type="dxa"/>
            <w:shd w:val="clear" w:color="auto" w:fill="auto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3B047A" w:rsidRPr="0094416D" w:rsidRDefault="003B047A" w:rsidP="006953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4416D">
              <w:rPr>
                <w:b/>
                <w:color w:val="000000"/>
                <w:sz w:val="24"/>
                <w:szCs w:val="24"/>
              </w:rPr>
              <w:t xml:space="preserve">«Развитие информационного общества </w:t>
            </w:r>
            <w:proofErr w:type="gramStart"/>
            <w:r w:rsidRPr="0094416D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94416D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416D">
              <w:rPr>
                <w:b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94416D">
              <w:rPr>
                <w:b/>
                <w:color w:val="000000"/>
                <w:sz w:val="24"/>
                <w:szCs w:val="24"/>
              </w:rPr>
              <w:t xml:space="preserve"> городском округе на 2014-2030 годы»</w:t>
            </w:r>
          </w:p>
        </w:tc>
        <w:tc>
          <w:tcPr>
            <w:tcW w:w="1134" w:type="dxa"/>
            <w:shd w:val="clear" w:color="auto" w:fill="auto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06">
              <w:rPr>
                <w:rFonts w:ascii="Times New Roman" w:hAnsi="Times New Roman" w:cs="Times New Roman"/>
                <w:sz w:val="24"/>
                <w:szCs w:val="24"/>
              </w:rPr>
              <w:t>24707,22200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24707,22200</w:t>
            </w:r>
          </w:p>
        </w:tc>
      </w:tr>
      <w:tr w:rsidR="003B047A" w:rsidRPr="0094416D" w:rsidTr="006953D8">
        <w:trPr>
          <w:trHeight w:val="283"/>
          <w:tblCellSpacing w:w="5" w:type="nil"/>
        </w:trPr>
        <w:tc>
          <w:tcPr>
            <w:tcW w:w="14676" w:type="dxa"/>
            <w:gridSpan w:val="10"/>
            <w:shd w:val="clear" w:color="auto" w:fill="auto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3B047A" w:rsidRPr="0094416D" w:rsidTr="006953D8">
        <w:trPr>
          <w:trHeight w:val="283"/>
          <w:tblCellSpacing w:w="5" w:type="nil"/>
        </w:trPr>
        <w:tc>
          <w:tcPr>
            <w:tcW w:w="14676" w:type="dxa"/>
            <w:gridSpan w:val="10"/>
            <w:shd w:val="clear" w:color="auto" w:fill="auto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3B047A" w:rsidRPr="0094416D" w:rsidTr="006953D8">
        <w:trPr>
          <w:trHeight w:val="283"/>
          <w:tblCellSpacing w:w="5" w:type="nil"/>
        </w:trPr>
        <w:tc>
          <w:tcPr>
            <w:tcW w:w="14676" w:type="dxa"/>
            <w:gridSpan w:val="10"/>
            <w:shd w:val="clear" w:color="auto" w:fill="auto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3B047A" w:rsidRPr="0094416D" w:rsidTr="006953D8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B047A" w:rsidRPr="0094416D" w:rsidRDefault="003B047A" w:rsidP="006953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94416D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3B047A" w:rsidRPr="0094416D" w:rsidRDefault="003B047A" w:rsidP="006953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4416D">
              <w:rPr>
                <w:b/>
                <w:sz w:val="24"/>
                <w:szCs w:val="24"/>
              </w:rPr>
              <w:t>«Электронный муниципалитет»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0C">
              <w:rPr>
                <w:rFonts w:ascii="Times New Roman" w:hAnsi="Times New Roman" w:cs="Times New Roman"/>
                <w:sz w:val="24"/>
                <w:szCs w:val="24"/>
              </w:rPr>
              <w:t>4026,51000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0C">
              <w:rPr>
                <w:rFonts w:ascii="Times New Roman" w:hAnsi="Times New Roman" w:cs="Times New Roman"/>
                <w:sz w:val="24"/>
                <w:szCs w:val="24"/>
              </w:rPr>
              <w:t>4026,51000</w:t>
            </w:r>
          </w:p>
        </w:tc>
      </w:tr>
      <w:tr w:rsidR="003B047A" w:rsidRPr="0094416D" w:rsidTr="006953D8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iCs/>
                <w:color w:val="000000"/>
              </w:rPr>
              <w:t>Мероприятия по приобретению и обслуживанию информационно-аналитических систем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3404,27400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3404,27400</w:t>
            </w:r>
          </w:p>
        </w:tc>
      </w:tr>
      <w:tr w:rsidR="003B047A" w:rsidRPr="0094416D" w:rsidTr="006953D8">
        <w:trPr>
          <w:trHeight w:val="321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iCs/>
                <w:color w:val="000000"/>
              </w:rPr>
              <w:t xml:space="preserve">Мероприятия по развитию технологической </w:t>
            </w:r>
            <w:r w:rsidRPr="0094416D">
              <w:rPr>
                <w:rFonts w:ascii="Times New Roman" w:hAnsi="Times New Roman" w:cs="Times New Roman"/>
                <w:iCs/>
                <w:color w:val="000000"/>
              </w:rPr>
              <w:lastRenderedPageBreak/>
              <w:t>инфраструктуры электронного муниципалитета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Отдел информационных </w:t>
            </w: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технологий и защиты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622,23600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622,23600</w:t>
            </w:r>
          </w:p>
        </w:tc>
      </w:tr>
      <w:tr w:rsidR="003B047A" w:rsidRPr="0094416D" w:rsidTr="006953D8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</w:rPr>
              <w:t>Мероприятия по созданию (внедрению)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</w:tr>
      <w:tr w:rsidR="003B047A" w:rsidRPr="0094416D" w:rsidTr="006953D8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1" w:type="dxa"/>
            <w:gridSpan w:val="9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B047A" w:rsidRPr="0094416D" w:rsidRDefault="003B047A" w:rsidP="006953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94416D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/>
                <w:sz w:val="24"/>
                <w:szCs w:val="24"/>
              </w:rPr>
              <w:t>«Власть и общество»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EB">
              <w:rPr>
                <w:rFonts w:ascii="Times New Roman" w:hAnsi="Times New Roman" w:cs="Times New Roman"/>
                <w:sz w:val="24"/>
                <w:szCs w:val="24"/>
              </w:rPr>
              <w:t>20210,71200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EB">
              <w:rPr>
                <w:rFonts w:ascii="Times New Roman" w:hAnsi="Times New Roman" w:cs="Times New Roman"/>
                <w:sz w:val="24"/>
                <w:szCs w:val="24"/>
              </w:rPr>
              <w:t>20210,71200</w:t>
            </w:r>
          </w:p>
        </w:tc>
      </w:tr>
      <w:tr w:rsidR="003B047A" w:rsidRPr="0094416D" w:rsidTr="006953D8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4416D">
              <w:rPr>
                <w:rFonts w:ascii="Times New Roman" w:hAnsi="Times New Roman" w:cs="Times New Roman"/>
                <w:iCs/>
                <w:szCs w:val="22"/>
              </w:rPr>
              <w:t>Мероприятия по организации освещения в печатных и электронных СМИ, в сети Интернет деятельности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4600,00000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4600,00000</w:t>
            </w:r>
          </w:p>
        </w:tc>
      </w:tr>
      <w:tr w:rsidR="003B047A" w:rsidRPr="0094416D" w:rsidTr="006953D8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4416D">
              <w:rPr>
                <w:rFonts w:ascii="Times New Roman" w:hAnsi="Times New Roman" w:cs="Times New Roman"/>
                <w:iCs/>
                <w:szCs w:val="22"/>
              </w:rPr>
              <w:t>Мероприятия по организации публикаций в федеральных, региональных, областных печатных и электронных СМИ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678</w:t>
            </w: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678</w:t>
            </w: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B047A" w:rsidRPr="0094416D" w:rsidTr="006953D8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4416D">
              <w:rPr>
                <w:rFonts w:ascii="Times New Roman" w:hAnsi="Times New Roman" w:cs="Times New Roman"/>
                <w:iCs/>
                <w:szCs w:val="22"/>
              </w:rPr>
              <w:t>Мероприятия по расширению информационного пространства и каналов коммуникации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992,73600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992,73600</w:t>
            </w:r>
          </w:p>
        </w:tc>
      </w:tr>
      <w:tr w:rsidR="003B047A" w:rsidRPr="0094416D" w:rsidTr="006953D8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4416D">
              <w:rPr>
                <w:rFonts w:ascii="Times New Roman" w:hAnsi="Times New Roman" w:cs="Times New Roman"/>
                <w:iCs/>
                <w:szCs w:val="22"/>
              </w:rPr>
              <w:t xml:space="preserve">Мероприятия по организации выпуска и распространения </w:t>
            </w:r>
            <w:proofErr w:type="spellStart"/>
            <w:r w:rsidRPr="0094416D">
              <w:rPr>
                <w:rFonts w:ascii="Times New Roman" w:hAnsi="Times New Roman" w:cs="Times New Roman"/>
                <w:iCs/>
                <w:szCs w:val="22"/>
              </w:rPr>
              <w:t>имиджевой</w:t>
            </w:r>
            <w:proofErr w:type="spellEnd"/>
            <w:r w:rsidRPr="0094416D">
              <w:rPr>
                <w:rFonts w:ascii="Times New Roman" w:hAnsi="Times New Roman" w:cs="Times New Roman"/>
                <w:iCs/>
                <w:szCs w:val="22"/>
              </w:rPr>
              <w:t xml:space="preserve"> полиграфической продукции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1">
              <w:rPr>
                <w:rFonts w:ascii="Times New Roman" w:hAnsi="Times New Roman" w:cs="Times New Roman"/>
                <w:sz w:val="24"/>
                <w:szCs w:val="24"/>
              </w:rPr>
              <w:t>1210,50000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1">
              <w:rPr>
                <w:rFonts w:ascii="Times New Roman" w:hAnsi="Times New Roman" w:cs="Times New Roman"/>
                <w:sz w:val="24"/>
                <w:szCs w:val="24"/>
              </w:rPr>
              <w:t>1210,50000</w:t>
            </w:r>
          </w:p>
        </w:tc>
      </w:tr>
      <w:tr w:rsidR="003B047A" w:rsidRPr="0094416D" w:rsidTr="006953D8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4416D">
              <w:rPr>
                <w:rFonts w:ascii="Times New Roman" w:hAnsi="Times New Roman" w:cs="Times New Roman"/>
                <w:iCs/>
                <w:szCs w:val="22"/>
              </w:rPr>
              <w:t xml:space="preserve">Мероприятия по возмещению </w:t>
            </w:r>
            <w:r w:rsidRPr="0094416D">
              <w:rPr>
                <w:rFonts w:ascii="Times New Roman" w:hAnsi="Times New Roman" w:cs="Times New Roman"/>
                <w:iCs/>
                <w:szCs w:val="22"/>
              </w:rPr>
              <w:lastRenderedPageBreak/>
              <w:t>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Отдел по </w:t>
            </w: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5604,82600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B">
              <w:rPr>
                <w:rFonts w:ascii="Times New Roman" w:hAnsi="Times New Roman" w:cs="Times New Roman"/>
                <w:sz w:val="24"/>
                <w:szCs w:val="24"/>
              </w:rPr>
              <w:t>5604,82600</w:t>
            </w:r>
          </w:p>
        </w:tc>
      </w:tr>
      <w:tr w:rsidR="003B047A" w:rsidRPr="0094416D" w:rsidTr="006953D8">
        <w:trPr>
          <w:trHeight w:val="283"/>
          <w:tblCellSpacing w:w="5" w:type="nil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2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4416D">
              <w:rPr>
                <w:rFonts w:ascii="Times New Roman" w:hAnsi="Times New Roman" w:cs="Times New Roman"/>
                <w:iCs/>
                <w:szCs w:val="22"/>
              </w:rPr>
              <w:t>Мероприятия по обеспечению деятельности подведомственного учреждения в сфере радиовещания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pacing w:val="-1"/>
              </w:rPr>
              <w:t>Бесперебойное вещание на частоте 103.0 FM  МБУ «ТРК «БАЛТИЙСКИЙ БЕРЕГ» 23,5 в сутки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</w:tr>
      <w:tr w:rsidR="003B047A" w:rsidRPr="0094416D" w:rsidTr="006953D8">
        <w:trPr>
          <w:trHeight w:val="283"/>
          <w:tblCellSpacing w:w="5" w:type="nil"/>
        </w:trPr>
        <w:tc>
          <w:tcPr>
            <w:tcW w:w="665" w:type="dxa"/>
            <w:vMerge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pacing w:val="-1"/>
              </w:rPr>
              <w:t>Бесперебойное вещание по проводному радио в рамках радиопрограммы «Радио Россия» 96 в год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283"/>
          <w:tblCellSpacing w:w="5" w:type="nil"/>
        </w:trPr>
        <w:tc>
          <w:tcPr>
            <w:tcW w:w="665" w:type="dxa"/>
            <w:shd w:val="clear" w:color="auto" w:fill="auto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1" w:type="dxa"/>
            <w:gridSpan w:val="9"/>
            <w:tcBorders>
              <w:left w:val="single" w:sz="4" w:space="0" w:color="auto"/>
            </w:tcBorders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47A" w:rsidRPr="0094416D" w:rsidTr="006953D8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A" w:rsidRPr="0094416D" w:rsidRDefault="003B047A" w:rsidP="006953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94416D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«Профессиональная переподготовка и повышение квалификации муниципальных служащих, замещающих должности в отраслевых </w:t>
            </w:r>
            <w:r w:rsidRPr="0094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(функциональных) органах администрации муниципального образования Сосновоборский городской округ Ленинградской области»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Отдел кадров и спецработы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</w:tr>
      <w:tr w:rsidR="003B047A" w:rsidRPr="00E96C7D" w:rsidTr="006953D8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iCs/>
                <w:color w:val="000000"/>
              </w:rPr>
              <w:t>Мероприятия по</w:t>
            </w:r>
            <w:r w:rsidRPr="0094416D">
              <w:rPr>
                <w:rFonts w:ascii="Times New Roman" w:hAnsi="Times New Roman" w:cs="Times New Roman"/>
                <w:color w:val="000000"/>
              </w:rPr>
              <w:t xml:space="preserve"> организации профессиональной переподготовки и курсов повышения квалификации муниципальных служащих администрации Сосновоборского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1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47A" w:rsidRPr="0094416D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47A" w:rsidRPr="004C5C4C" w:rsidRDefault="003B047A" w:rsidP="006953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</w:tr>
    </w:tbl>
    <w:p w:rsidR="003B047A" w:rsidRPr="00FA6482" w:rsidRDefault="003B047A" w:rsidP="003B047A">
      <w:pPr>
        <w:pStyle w:val="ConsPlusNormal"/>
        <w:jc w:val="center"/>
        <w:outlineLvl w:val="0"/>
      </w:pPr>
    </w:p>
    <w:p w:rsidR="003B047A" w:rsidRPr="00363CDC" w:rsidRDefault="003B047A" w:rsidP="003B047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B047A" w:rsidRDefault="003B047A" w:rsidP="003B047A">
      <w:pPr>
        <w:jc w:val="both"/>
        <w:rPr>
          <w:sz w:val="24"/>
        </w:rPr>
      </w:pPr>
    </w:p>
    <w:p w:rsidR="003B047A" w:rsidRDefault="003B047A" w:rsidP="003B047A">
      <w:pPr>
        <w:jc w:val="both"/>
        <w:rPr>
          <w:sz w:val="24"/>
        </w:rPr>
      </w:pPr>
    </w:p>
    <w:p w:rsidR="003B047A" w:rsidRDefault="003B047A" w:rsidP="003B047A">
      <w:pPr>
        <w:jc w:val="both"/>
        <w:rPr>
          <w:sz w:val="24"/>
        </w:rPr>
      </w:pPr>
    </w:p>
    <w:p w:rsidR="003B047A" w:rsidRDefault="003B047A" w:rsidP="003B047A">
      <w:pPr>
        <w:jc w:val="both"/>
        <w:rPr>
          <w:sz w:val="24"/>
        </w:rPr>
      </w:pPr>
    </w:p>
    <w:p w:rsidR="003B047A" w:rsidRDefault="003B047A" w:rsidP="003B047A">
      <w:pPr>
        <w:jc w:val="both"/>
        <w:rPr>
          <w:sz w:val="24"/>
        </w:rPr>
      </w:pPr>
    </w:p>
    <w:p w:rsidR="003B047A" w:rsidRDefault="003B047A" w:rsidP="003B047A">
      <w:pPr>
        <w:jc w:val="both"/>
        <w:rPr>
          <w:sz w:val="24"/>
        </w:rPr>
      </w:pPr>
    </w:p>
    <w:p w:rsidR="003B047A" w:rsidRDefault="003B047A" w:rsidP="003B047A">
      <w:pPr>
        <w:jc w:val="both"/>
        <w:rPr>
          <w:sz w:val="24"/>
        </w:rPr>
      </w:pPr>
    </w:p>
    <w:p w:rsidR="003B047A" w:rsidRDefault="003B047A" w:rsidP="003B047A">
      <w:pPr>
        <w:jc w:val="both"/>
        <w:rPr>
          <w:sz w:val="24"/>
        </w:rPr>
      </w:pPr>
    </w:p>
    <w:p w:rsidR="003B047A" w:rsidRDefault="003B047A" w:rsidP="003B047A">
      <w:pPr>
        <w:jc w:val="both"/>
        <w:rPr>
          <w:sz w:val="24"/>
        </w:rPr>
      </w:pPr>
    </w:p>
    <w:p w:rsidR="003B047A" w:rsidRDefault="003B047A" w:rsidP="003B047A">
      <w:pPr>
        <w:jc w:val="both"/>
        <w:rPr>
          <w:sz w:val="24"/>
        </w:rPr>
      </w:pPr>
    </w:p>
    <w:p w:rsidR="003B047A" w:rsidRDefault="003B047A" w:rsidP="003B047A">
      <w:pPr>
        <w:jc w:val="both"/>
        <w:rPr>
          <w:sz w:val="24"/>
        </w:rPr>
      </w:pPr>
    </w:p>
    <w:p w:rsidR="003B047A" w:rsidRDefault="003B047A" w:rsidP="003B047A">
      <w:pPr>
        <w:jc w:val="both"/>
        <w:rPr>
          <w:sz w:val="24"/>
        </w:rPr>
      </w:pPr>
    </w:p>
    <w:p w:rsidR="003B047A" w:rsidRDefault="003B047A" w:rsidP="003B047A">
      <w:pPr>
        <w:jc w:val="both"/>
        <w:rPr>
          <w:sz w:val="24"/>
        </w:rPr>
      </w:pPr>
    </w:p>
    <w:p w:rsidR="003B047A" w:rsidRDefault="003B047A" w:rsidP="003B047A">
      <w:pPr>
        <w:jc w:val="both"/>
        <w:rPr>
          <w:sz w:val="24"/>
        </w:rPr>
      </w:pPr>
    </w:p>
    <w:p w:rsidR="00986B56" w:rsidRDefault="00986B56"/>
    <w:sectPr w:rsidR="00986B56" w:rsidSect="00F34EF6">
      <w:headerReference w:type="default" r:id="rId8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47A" w:rsidRDefault="003B047A" w:rsidP="003B047A">
      <w:r>
        <w:separator/>
      </w:r>
    </w:p>
  </w:endnote>
  <w:endnote w:type="continuationSeparator" w:id="0">
    <w:p w:rsidR="003B047A" w:rsidRDefault="003B047A" w:rsidP="003B0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F6" w:rsidRDefault="00FF02AE">
    <w:pPr>
      <w:pStyle w:val="a5"/>
      <w:jc w:val="right"/>
    </w:pPr>
    <w:r>
      <w:fldChar w:fldCharType="begin"/>
    </w:r>
    <w:r w:rsidR="003B047A">
      <w:instrText>PAGE   \* MERGEFORMAT</w:instrText>
    </w:r>
    <w:r>
      <w:fldChar w:fldCharType="separate"/>
    </w:r>
    <w:r w:rsidR="00160F70">
      <w:rPr>
        <w:noProof/>
      </w:rPr>
      <w:t>15</w:t>
    </w:r>
    <w:r>
      <w:fldChar w:fldCharType="end"/>
    </w:r>
  </w:p>
  <w:p w:rsidR="00F34EF6" w:rsidRDefault="00160F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47A" w:rsidRDefault="003B047A" w:rsidP="003B047A">
      <w:r>
        <w:separator/>
      </w:r>
    </w:p>
  </w:footnote>
  <w:footnote w:type="continuationSeparator" w:id="0">
    <w:p w:rsidR="003B047A" w:rsidRDefault="003B047A" w:rsidP="003B0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60F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950"/>
    <w:multiLevelType w:val="hybridMultilevel"/>
    <w:tmpl w:val="2D5C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4963"/>
    <w:multiLevelType w:val="hybridMultilevel"/>
    <w:tmpl w:val="3644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A6A43"/>
    <w:multiLevelType w:val="hybridMultilevel"/>
    <w:tmpl w:val="5F94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E2F9C"/>
    <w:multiLevelType w:val="hybridMultilevel"/>
    <w:tmpl w:val="F9E6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C4A7130"/>
    <w:multiLevelType w:val="hybridMultilevel"/>
    <w:tmpl w:val="569C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87cb6f4-f225-410f-ad75-29ed192c7531"/>
  </w:docVars>
  <w:rsids>
    <w:rsidRoot w:val="003B047A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0F70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669CE"/>
    <w:rsid w:val="003B047A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3618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A2945"/>
    <w:rsid w:val="00FE7522"/>
    <w:rsid w:val="00FF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47A"/>
    <w:pPr>
      <w:keepNext/>
      <w:spacing w:before="240" w:after="60"/>
      <w:jc w:val="center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3B047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B047A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3B047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47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04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047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B047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3B04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0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B04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0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3B04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B04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3B047A"/>
    <w:pPr>
      <w:spacing w:after="120"/>
      <w:ind w:left="283" w:firstLine="851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3B04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3B047A"/>
    <w:pPr>
      <w:ind w:left="720" w:firstLine="851"/>
      <w:contextualSpacing/>
      <w:jc w:val="both"/>
    </w:pPr>
    <w:rPr>
      <w:sz w:val="24"/>
    </w:rPr>
  </w:style>
  <w:style w:type="paragraph" w:customStyle="1" w:styleId="11">
    <w:name w:val="Стиль1"/>
    <w:basedOn w:val="a"/>
    <w:link w:val="12"/>
    <w:qFormat/>
    <w:rsid w:val="003B047A"/>
    <w:pPr>
      <w:ind w:firstLine="851"/>
      <w:jc w:val="both"/>
    </w:pPr>
    <w:rPr>
      <w:sz w:val="24"/>
    </w:rPr>
  </w:style>
  <w:style w:type="character" w:customStyle="1" w:styleId="12">
    <w:name w:val="Стиль1 Знак"/>
    <w:link w:val="11"/>
    <w:rsid w:val="003B04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link w:val="ad"/>
    <w:uiPriority w:val="99"/>
    <w:rsid w:val="003B047A"/>
    <w:rPr>
      <w:rFonts w:eastAsia="Times New Roman"/>
    </w:rPr>
  </w:style>
  <w:style w:type="paragraph" w:styleId="ad">
    <w:name w:val="Body Text"/>
    <w:basedOn w:val="a"/>
    <w:link w:val="ac"/>
    <w:uiPriority w:val="99"/>
    <w:unhideWhenUsed/>
    <w:rsid w:val="003B047A"/>
    <w:pPr>
      <w:spacing w:after="120"/>
      <w:ind w:firstLine="851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basedOn w:val="a0"/>
    <w:link w:val="ad"/>
    <w:uiPriority w:val="99"/>
    <w:rsid w:val="003B0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0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04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Hyperlink"/>
    <w:uiPriority w:val="99"/>
    <w:unhideWhenUsed/>
    <w:rsid w:val="003B047A"/>
    <w:rPr>
      <w:color w:val="0000FF"/>
      <w:u w:val="single"/>
    </w:rPr>
  </w:style>
  <w:style w:type="character" w:customStyle="1" w:styleId="14">
    <w:name w:val="Текст выноски Знак1"/>
    <w:uiPriority w:val="99"/>
    <w:rsid w:val="003B047A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3B047A"/>
    <w:rPr>
      <w:rFonts w:ascii="Calibri" w:hAnsi="Calibri" w:cs="Calibri"/>
      <w:sz w:val="20"/>
      <w:szCs w:val="20"/>
    </w:rPr>
  </w:style>
  <w:style w:type="paragraph" w:customStyle="1" w:styleId="af">
    <w:name w:val="текст"/>
    <w:basedOn w:val="a"/>
    <w:link w:val="af0"/>
    <w:autoRedefine/>
    <w:qFormat/>
    <w:rsid w:val="003B047A"/>
    <w:pPr>
      <w:ind w:firstLine="720"/>
      <w:jc w:val="both"/>
    </w:pPr>
    <w:rPr>
      <w:snapToGrid w:val="0"/>
      <w:color w:val="000000"/>
      <w:sz w:val="28"/>
      <w:szCs w:val="28"/>
    </w:rPr>
  </w:style>
  <w:style w:type="character" w:customStyle="1" w:styleId="af0">
    <w:name w:val="текст Знак"/>
    <w:link w:val="af"/>
    <w:rsid w:val="003B047A"/>
    <w:rPr>
      <w:rFonts w:ascii="Times New Roman" w:eastAsia="Times New Roman" w:hAnsi="Times New Roman" w:cs="Times New Roman"/>
      <w:snapToGrid w:val="0"/>
      <w:color w:val="000000"/>
      <w:sz w:val="28"/>
      <w:szCs w:val="28"/>
      <w:lang w:eastAsia="ru-RU"/>
    </w:rPr>
  </w:style>
  <w:style w:type="paragraph" w:customStyle="1" w:styleId="af1">
    <w:name w:val="Текст отчета"/>
    <w:basedOn w:val="a"/>
    <w:rsid w:val="003B047A"/>
    <w:pPr>
      <w:tabs>
        <w:tab w:val="left" w:pos="8080"/>
      </w:tabs>
      <w:spacing w:before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CharStyle3">
    <w:name w:val="Char Style 3"/>
    <w:link w:val="Style2"/>
    <w:uiPriority w:val="99"/>
    <w:rsid w:val="003B047A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3B047A"/>
    <w:pPr>
      <w:widowControl w:val="0"/>
      <w:shd w:val="clear" w:color="auto" w:fill="FFFFFF"/>
      <w:spacing w:line="259" w:lineRule="exact"/>
      <w:ind w:hanging="1240"/>
      <w:jc w:val="right"/>
    </w:pPr>
    <w:rPr>
      <w:rFonts w:ascii="Arial" w:eastAsiaTheme="minorHAnsi" w:hAnsi="Arial" w:cstheme="minorBidi"/>
      <w:sz w:val="18"/>
      <w:szCs w:val="18"/>
      <w:lang w:eastAsia="en-US"/>
    </w:rPr>
  </w:style>
  <w:style w:type="character" w:styleId="af2">
    <w:name w:val="Strong"/>
    <w:uiPriority w:val="22"/>
    <w:qFormat/>
    <w:rsid w:val="003B047A"/>
    <w:rPr>
      <w:b/>
      <w:bCs w:val="0"/>
    </w:rPr>
  </w:style>
  <w:style w:type="paragraph" w:customStyle="1" w:styleId="font5">
    <w:name w:val="font5"/>
    <w:basedOn w:val="a"/>
    <w:rsid w:val="003B047A"/>
    <w:pPr>
      <w:spacing w:before="100" w:beforeAutospacing="1" w:after="100" w:afterAutospacing="1"/>
      <w:ind w:firstLine="851"/>
      <w:jc w:val="both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3B047A"/>
    <w:pPr>
      <w:spacing w:before="100" w:beforeAutospacing="1" w:after="100" w:afterAutospacing="1"/>
      <w:ind w:firstLine="851"/>
      <w:jc w:val="both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3B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3B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3B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B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B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3B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B047A"/>
    <w:pP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B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B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3B04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B047A"/>
    <w:pPr>
      <w:spacing w:before="100" w:beforeAutospacing="1" w:after="100" w:afterAutospacing="1"/>
      <w:ind w:firstLine="85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B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3B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B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851"/>
      <w:jc w:val="both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3B04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i/>
      <w:iCs/>
      <w:sz w:val="24"/>
      <w:szCs w:val="24"/>
    </w:rPr>
  </w:style>
  <w:style w:type="paragraph" w:customStyle="1" w:styleId="xl80">
    <w:name w:val="xl80"/>
    <w:basedOn w:val="a"/>
    <w:rsid w:val="003B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3B04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3B04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B047A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B04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B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3B047A"/>
    <w:pPr>
      <w:spacing w:before="100" w:beforeAutospacing="1" w:after="100" w:afterAutospacing="1"/>
      <w:ind w:firstLine="851"/>
      <w:jc w:val="both"/>
    </w:pPr>
    <w:rPr>
      <w:sz w:val="24"/>
      <w:szCs w:val="24"/>
    </w:rPr>
  </w:style>
  <w:style w:type="paragraph" w:customStyle="1" w:styleId="xl87">
    <w:name w:val="xl87"/>
    <w:basedOn w:val="a"/>
    <w:rsid w:val="003B047A"/>
    <w:pPr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3B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3B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B04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B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B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3B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85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B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B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B04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B0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3B0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Без интервала2"/>
    <w:rsid w:val="003B04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05c692a-e051-441b-8d48-a25ee60ab62a">
    <w:name w:val="Строгий_b05c692a-e051-441b-8d48-a25ee60ab62a"/>
    <w:qFormat/>
    <w:rsid w:val="003B047A"/>
    <w:rPr>
      <w:b/>
      <w:bCs w:val="0"/>
    </w:rPr>
  </w:style>
  <w:style w:type="paragraph" w:customStyle="1" w:styleId="A10">
    <w:name w:val="A_Таблица_Заголовок10"/>
    <w:basedOn w:val="a"/>
    <w:qFormat/>
    <w:rsid w:val="003B047A"/>
    <w:pPr>
      <w:spacing w:before="120" w:after="120"/>
      <w:ind w:firstLine="709"/>
      <w:jc w:val="both"/>
    </w:pPr>
    <w:rPr>
      <w:b/>
      <w:color w:val="00000A"/>
      <w:sz w:val="24"/>
      <w:lang w:eastAsia="en-US" w:bidi="hi-IN"/>
    </w:rPr>
  </w:style>
  <w:style w:type="paragraph" w:customStyle="1" w:styleId="15">
    <w:name w:val="Название1"/>
    <w:basedOn w:val="a"/>
    <w:link w:val="16"/>
    <w:qFormat/>
    <w:rsid w:val="003B047A"/>
    <w:pPr>
      <w:spacing w:after="120"/>
      <w:ind w:firstLine="851"/>
      <w:jc w:val="center"/>
    </w:pPr>
    <w:rPr>
      <w:b/>
      <w:caps/>
      <w:sz w:val="24"/>
    </w:rPr>
  </w:style>
  <w:style w:type="character" w:customStyle="1" w:styleId="af3">
    <w:name w:val="Название Знак"/>
    <w:rsid w:val="003B047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6">
    <w:name w:val="Название Знак1"/>
    <w:link w:val="15"/>
    <w:rsid w:val="003B047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f4">
    <w:name w:val="Текст примечания Знак"/>
    <w:link w:val="af5"/>
    <w:uiPriority w:val="99"/>
    <w:semiHidden/>
    <w:rsid w:val="003B047A"/>
    <w:rPr>
      <w:rFonts w:ascii="Times New Roman" w:eastAsia="Times New Roman" w:hAnsi="Times New Roman"/>
      <w:sz w:val="24"/>
    </w:rPr>
  </w:style>
  <w:style w:type="paragraph" w:styleId="af5">
    <w:name w:val="annotation text"/>
    <w:basedOn w:val="a"/>
    <w:link w:val="af4"/>
    <w:uiPriority w:val="99"/>
    <w:semiHidden/>
    <w:unhideWhenUsed/>
    <w:rsid w:val="003B047A"/>
    <w:pPr>
      <w:ind w:firstLine="851"/>
      <w:jc w:val="both"/>
    </w:pPr>
    <w:rPr>
      <w:rFonts w:cstheme="minorBidi"/>
      <w:sz w:val="24"/>
      <w:szCs w:val="22"/>
      <w:lang w:eastAsia="en-US"/>
    </w:rPr>
  </w:style>
  <w:style w:type="character" w:customStyle="1" w:styleId="17">
    <w:name w:val="Текст примечания Знак1"/>
    <w:basedOn w:val="a0"/>
    <w:link w:val="af5"/>
    <w:uiPriority w:val="99"/>
    <w:semiHidden/>
    <w:rsid w:val="003B04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link w:val="af7"/>
    <w:uiPriority w:val="99"/>
    <w:semiHidden/>
    <w:rsid w:val="003B047A"/>
    <w:rPr>
      <w:rFonts w:ascii="Times New Roman" w:eastAsia="Times New Roman" w:hAnsi="Times New Roman"/>
      <w:b/>
      <w:bCs/>
      <w:sz w:val="24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3B047A"/>
    <w:rPr>
      <w:b/>
      <w:bCs/>
    </w:rPr>
  </w:style>
  <w:style w:type="character" w:customStyle="1" w:styleId="18">
    <w:name w:val="Тема примечания Знак1"/>
    <w:basedOn w:val="17"/>
    <w:link w:val="af7"/>
    <w:uiPriority w:val="99"/>
    <w:semiHidden/>
    <w:rsid w:val="003B047A"/>
    <w:rPr>
      <w:b/>
      <w:bCs/>
    </w:rPr>
  </w:style>
  <w:style w:type="paragraph" w:styleId="af8">
    <w:name w:val="TOC Heading"/>
    <w:basedOn w:val="1"/>
    <w:next w:val="a"/>
    <w:uiPriority w:val="39"/>
    <w:unhideWhenUsed/>
    <w:qFormat/>
    <w:rsid w:val="003B047A"/>
    <w:pPr>
      <w:keepLines/>
      <w:spacing w:after="120" w:line="259" w:lineRule="auto"/>
      <w:ind w:firstLine="851"/>
      <w:outlineLvl w:val="9"/>
    </w:pPr>
    <w:rPr>
      <w:b w:val="0"/>
      <w:bCs w:val="0"/>
      <w:caps/>
      <w:color w:val="365F91"/>
      <w:kern w:val="0"/>
    </w:rPr>
  </w:style>
  <w:style w:type="paragraph" w:styleId="31">
    <w:name w:val="toc 3"/>
    <w:basedOn w:val="a"/>
    <w:next w:val="a"/>
    <w:autoRedefine/>
    <w:uiPriority w:val="39"/>
    <w:unhideWhenUsed/>
    <w:rsid w:val="003B047A"/>
    <w:pPr>
      <w:spacing w:after="100"/>
      <w:ind w:left="480" w:firstLine="851"/>
      <w:jc w:val="both"/>
    </w:pPr>
    <w:rPr>
      <w:sz w:val="24"/>
    </w:rPr>
  </w:style>
  <w:style w:type="paragraph" w:styleId="19">
    <w:name w:val="toc 1"/>
    <w:basedOn w:val="a"/>
    <w:next w:val="a"/>
    <w:autoRedefine/>
    <w:uiPriority w:val="39"/>
    <w:unhideWhenUsed/>
    <w:rsid w:val="003B047A"/>
    <w:pPr>
      <w:tabs>
        <w:tab w:val="right" w:leader="dot" w:pos="9345"/>
      </w:tabs>
      <w:spacing w:after="100"/>
      <w:ind w:firstLine="851"/>
      <w:jc w:val="both"/>
    </w:pPr>
    <w:rPr>
      <w:sz w:val="24"/>
    </w:rPr>
  </w:style>
  <w:style w:type="paragraph" w:styleId="22">
    <w:name w:val="toc 2"/>
    <w:basedOn w:val="a"/>
    <w:next w:val="a"/>
    <w:autoRedefine/>
    <w:uiPriority w:val="39"/>
    <w:unhideWhenUsed/>
    <w:rsid w:val="003B047A"/>
    <w:pPr>
      <w:spacing w:after="100"/>
      <w:ind w:left="240" w:firstLine="851"/>
      <w:jc w:val="both"/>
    </w:pPr>
    <w:rPr>
      <w:sz w:val="24"/>
    </w:rPr>
  </w:style>
  <w:style w:type="paragraph" w:styleId="af9">
    <w:name w:val="No Spacing"/>
    <w:uiPriority w:val="1"/>
    <w:qFormat/>
    <w:rsid w:val="003B04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a">
    <w:name w:val="Без интервала1"/>
    <w:rsid w:val="003B047A"/>
    <w:pPr>
      <w:spacing w:after="0" w:line="240" w:lineRule="auto"/>
    </w:pPr>
    <w:rPr>
      <w:rFonts w:ascii="Century Schoolbook" w:eastAsia="Times New Roman" w:hAnsi="Century Schoolbook" w:cs="Century Schoolbook"/>
    </w:rPr>
  </w:style>
  <w:style w:type="character" w:customStyle="1" w:styleId="afa">
    <w:name w:val="Заголовок Знак"/>
    <w:rsid w:val="003B047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fb">
    <w:name w:val="Title"/>
    <w:basedOn w:val="a"/>
    <w:next w:val="a"/>
    <w:link w:val="23"/>
    <w:qFormat/>
    <w:rsid w:val="003B04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3">
    <w:name w:val="Название Знак2"/>
    <w:basedOn w:val="a0"/>
    <w:link w:val="afb"/>
    <w:rsid w:val="003B047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2448</Words>
  <Characters>13960</Characters>
  <Application>Microsoft Office Word</Application>
  <DocSecurity>0</DocSecurity>
  <Lines>116</Lines>
  <Paragraphs>32</Paragraphs>
  <ScaleCrop>false</ScaleCrop>
  <Company>  </Company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2023-11-01T07:29:00Z</dcterms:created>
  <dcterms:modified xsi:type="dcterms:W3CDTF">2023-11-01T07:31:00Z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887cb6f4-f225-410f-ad75-29ed192c7531</vt:lpwstr>
  </property>
</Properties>
</file>