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B" w:rsidRPr="00526CF8" w:rsidRDefault="00526CF8" w:rsidP="00526CF8">
      <w:pPr>
        <w:jc w:val="center"/>
        <w:rPr>
          <w:b/>
          <w:sz w:val="24"/>
          <w:szCs w:val="24"/>
        </w:rPr>
      </w:pPr>
      <w:r w:rsidRPr="00526CF8">
        <w:rPr>
          <w:b/>
          <w:sz w:val="24"/>
        </w:rPr>
        <w:t>С</w:t>
      </w:r>
      <w:r w:rsidR="00426ED8" w:rsidRPr="00526CF8">
        <w:rPr>
          <w:b/>
          <w:sz w:val="24"/>
        </w:rPr>
        <w:t xml:space="preserve">ведения </w:t>
      </w:r>
      <w:r w:rsidR="001A61A4" w:rsidRPr="00526CF8">
        <w:rPr>
          <w:b/>
          <w:sz w:val="24"/>
          <w:szCs w:val="24"/>
        </w:rPr>
        <w:t xml:space="preserve">о предоставленных </w:t>
      </w:r>
      <w:r w:rsidR="00776A1D" w:rsidRPr="00526CF8">
        <w:rPr>
          <w:b/>
          <w:sz w:val="24"/>
          <w:szCs w:val="24"/>
        </w:rPr>
        <w:t>в 20</w:t>
      </w:r>
      <w:r w:rsidR="00DB7EE6" w:rsidRPr="00526CF8">
        <w:rPr>
          <w:b/>
          <w:sz w:val="24"/>
          <w:szCs w:val="24"/>
        </w:rPr>
        <w:t>20</w:t>
      </w:r>
      <w:r w:rsidR="00535EB5" w:rsidRPr="00526CF8">
        <w:rPr>
          <w:b/>
          <w:sz w:val="24"/>
          <w:szCs w:val="24"/>
        </w:rPr>
        <w:t xml:space="preserve"> году </w:t>
      </w:r>
      <w:r w:rsidR="001A61A4" w:rsidRPr="00526CF8">
        <w:rPr>
          <w:b/>
          <w:sz w:val="24"/>
          <w:szCs w:val="24"/>
        </w:rPr>
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B43D52" w:rsidRDefault="00B43D52" w:rsidP="00B43D52">
      <w:pPr>
        <w:jc w:val="both"/>
        <w:rPr>
          <w:sz w:val="24"/>
          <w:szCs w:val="24"/>
        </w:rPr>
      </w:pPr>
    </w:p>
    <w:p w:rsidR="00AD0A37" w:rsidRDefault="00535EB5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AD0A37">
        <w:rPr>
          <w:b/>
          <w:sz w:val="24"/>
          <w:szCs w:val="24"/>
        </w:rPr>
        <w:t>Предоставление льгот по арендной плате</w:t>
      </w:r>
      <w:r w:rsidR="00AD0A37">
        <w:rPr>
          <w:sz w:val="24"/>
          <w:szCs w:val="24"/>
        </w:rPr>
        <w:t>.</w:t>
      </w:r>
    </w:p>
    <w:p w:rsidR="00535EB5" w:rsidRDefault="00AD0A37" w:rsidP="00AD0A37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35EB5" w:rsidRPr="00535E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35EB5" w:rsidRPr="00535EB5">
        <w:rPr>
          <w:sz w:val="24"/>
          <w:szCs w:val="24"/>
        </w:rPr>
        <w:t>о аренде объектов муниципального нежилого фонда</w:t>
      </w:r>
      <w:r w:rsidR="00535EB5">
        <w:rPr>
          <w:sz w:val="24"/>
          <w:szCs w:val="24"/>
        </w:rPr>
        <w:t>:</w:t>
      </w:r>
    </w:p>
    <w:p w:rsidR="00535EB5" w:rsidRPr="00EE3853" w:rsidRDefault="00535EB5" w:rsidP="00535EB5">
      <w:pPr>
        <w:pStyle w:val="a3"/>
        <w:ind w:left="567"/>
        <w:jc w:val="both"/>
        <w:rPr>
          <w:sz w:val="16"/>
          <w:szCs w:val="16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/>
      </w:tblPr>
      <w:tblGrid>
        <w:gridCol w:w="4116"/>
        <w:gridCol w:w="2977"/>
        <w:gridCol w:w="2835"/>
      </w:tblGrid>
      <w:tr w:rsidR="00535EB5" w:rsidRPr="00535EB5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Количество субъектов, которым предоставлена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535EB5" w:rsidP="00B43D52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Сумма предоставленной льготы</w:t>
            </w:r>
            <w:r w:rsidR="00B43D52">
              <w:rPr>
                <w:sz w:val="24"/>
                <w:szCs w:val="24"/>
              </w:rPr>
              <w:t>, руб.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DB7EE6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DB7EE6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7 023 816,64</w:t>
            </w:r>
          </w:p>
        </w:tc>
      </w:tr>
      <w:tr w:rsidR="00535EB5" w:rsidRPr="00535EB5" w:rsidTr="00776A1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535EB5" w:rsidRDefault="00535EB5" w:rsidP="00B43D52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535EB5" w:rsidRDefault="00DB7EE6" w:rsidP="00776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AD0A37" w:rsidRDefault="00DB7EE6" w:rsidP="00776A1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2 273 279,20</w:t>
            </w:r>
          </w:p>
        </w:tc>
      </w:tr>
    </w:tbl>
    <w:p w:rsidR="00535EB5" w:rsidRPr="00535EB5" w:rsidRDefault="00535EB5" w:rsidP="00535EB5">
      <w:pPr>
        <w:pStyle w:val="a3"/>
        <w:ind w:left="927" w:hanging="360"/>
        <w:jc w:val="both"/>
        <w:rPr>
          <w:sz w:val="24"/>
          <w:szCs w:val="24"/>
        </w:rPr>
      </w:pPr>
    </w:p>
    <w:p w:rsidR="00535EB5" w:rsidRDefault="001C4D20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Предоставление отсрочек, рассрочек</w:t>
      </w:r>
      <w:r w:rsidR="00535EB5" w:rsidRPr="00AD0A37">
        <w:rPr>
          <w:b/>
          <w:sz w:val="24"/>
          <w:szCs w:val="24"/>
        </w:rPr>
        <w:t xml:space="preserve"> п</w:t>
      </w:r>
      <w:r w:rsidR="00AD0A37" w:rsidRPr="00AD0A37">
        <w:rPr>
          <w:b/>
          <w:sz w:val="24"/>
          <w:szCs w:val="24"/>
        </w:rPr>
        <w:t>о арендным платежам</w:t>
      </w:r>
      <w:r w:rsidR="00AD0A37">
        <w:rPr>
          <w:sz w:val="24"/>
          <w:szCs w:val="24"/>
        </w:rPr>
        <w:t>.</w:t>
      </w:r>
    </w:p>
    <w:p w:rsidR="00DB7EE6" w:rsidRDefault="009B0252" w:rsidP="00DB7EE6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003E" w:rsidRPr="009B0252">
        <w:rPr>
          <w:sz w:val="24"/>
          <w:szCs w:val="24"/>
        </w:rPr>
        <w:t xml:space="preserve"> 20</w:t>
      </w:r>
      <w:r w:rsidR="00DB7EE6">
        <w:rPr>
          <w:sz w:val="24"/>
          <w:szCs w:val="24"/>
        </w:rPr>
        <w:t>20</w:t>
      </w:r>
      <w:r w:rsidR="00107869" w:rsidRPr="009B0252">
        <w:rPr>
          <w:sz w:val="24"/>
          <w:szCs w:val="24"/>
        </w:rPr>
        <w:t xml:space="preserve"> году</w:t>
      </w:r>
      <w:r w:rsidR="006E6A20">
        <w:rPr>
          <w:sz w:val="24"/>
          <w:szCs w:val="24"/>
        </w:rPr>
        <w:t>,</w:t>
      </w:r>
      <w:r w:rsidR="00107869" w:rsidRPr="009B0252">
        <w:rPr>
          <w:sz w:val="24"/>
          <w:szCs w:val="24"/>
        </w:rPr>
        <w:t xml:space="preserve"> </w:t>
      </w:r>
      <w:r w:rsidR="00DB7EE6">
        <w:rPr>
          <w:sz w:val="24"/>
          <w:szCs w:val="24"/>
        </w:rPr>
        <w:t>согласно постановлению администрации Сосновоборского городского округа от 08.05.2020 № 904 «О предоставлении отсрочки и рассрочки по внесению платежей»:</w:t>
      </w:r>
    </w:p>
    <w:p w:rsidR="00DB7EE6" w:rsidRPr="00DB7EE6" w:rsidRDefault="00DB7EE6" w:rsidP="00DB7EE6">
      <w:pPr>
        <w:ind w:firstLine="567"/>
        <w:jc w:val="both"/>
        <w:rPr>
          <w:sz w:val="24"/>
          <w:szCs w:val="24"/>
        </w:rPr>
      </w:pPr>
      <w:r w:rsidRPr="00DB7EE6">
        <w:rPr>
          <w:sz w:val="24"/>
          <w:szCs w:val="24"/>
        </w:rPr>
        <w:t xml:space="preserve">- 36 субъектам малого и среднего предпринимательства предоставлена отсрочка по внесению арендных платежей </w:t>
      </w:r>
      <w:r w:rsidR="006E6A20">
        <w:rPr>
          <w:sz w:val="24"/>
          <w:szCs w:val="24"/>
        </w:rPr>
        <w:t xml:space="preserve">по договорам аренды нежилых помещений </w:t>
      </w:r>
      <w:r w:rsidRPr="00DB7EE6">
        <w:rPr>
          <w:sz w:val="24"/>
          <w:szCs w:val="24"/>
        </w:rPr>
        <w:t xml:space="preserve">за март-май 2020 года с рассрочкой на их уплату до 01.01.2020 (на сумму </w:t>
      </w:r>
      <w:r w:rsidRPr="00DB7EE6">
        <w:rPr>
          <w:bCs/>
          <w:sz w:val="24"/>
          <w:szCs w:val="24"/>
        </w:rPr>
        <w:t>2 281 040,37 руб.)</w:t>
      </w:r>
      <w:r w:rsidRPr="00DB7EE6">
        <w:rPr>
          <w:sz w:val="24"/>
          <w:szCs w:val="24"/>
        </w:rPr>
        <w:t>;</w:t>
      </w:r>
    </w:p>
    <w:p w:rsidR="00DB7EE6" w:rsidRPr="00DB7EE6" w:rsidRDefault="00DB7EE6" w:rsidP="00DB7EE6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- 3 хозяйствующим субъектам, </w:t>
      </w:r>
      <w:r w:rsidRPr="00577AB7">
        <w:rPr>
          <w:spacing w:val="3"/>
          <w:sz w:val="24"/>
          <w:szCs w:val="24"/>
        </w:rPr>
        <w:t>осуществляющ</w:t>
      </w:r>
      <w:r>
        <w:rPr>
          <w:spacing w:val="3"/>
          <w:sz w:val="24"/>
          <w:szCs w:val="24"/>
        </w:rPr>
        <w:t>и</w:t>
      </w:r>
      <w:r w:rsidRPr="00577AB7">
        <w:rPr>
          <w:spacing w:val="3"/>
          <w:sz w:val="24"/>
          <w:szCs w:val="24"/>
        </w:rPr>
        <w:t xml:space="preserve">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r w:rsidRPr="00DB7EE6">
        <w:rPr>
          <w:spacing w:val="3"/>
          <w:sz w:val="24"/>
          <w:szCs w:val="24"/>
        </w:rPr>
        <w:t>коронавирусной инфекции, определенных постановлением Правительства Российской Федерации от 03.04.2020 №434,</w:t>
      </w:r>
      <w:r w:rsidRPr="00DB7EE6">
        <w:rPr>
          <w:sz w:val="24"/>
          <w:szCs w:val="24"/>
        </w:rPr>
        <w:t xml:space="preserve"> предоставлена отсрочка уплаты арендной платы по договорам аренды </w:t>
      </w:r>
      <w:r w:rsidR="006E6A20">
        <w:rPr>
          <w:sz w:val="24"/>
          <w:szCs w:val="24"/>
        </w:rPr>
        <w:t xml:space="preserve">нежилых помещений </w:t>
      </w:r>
      <w:r w:rsidRPr="00DB7EE6">
        <w:rPr>
          <w:spacing w:val="3"/>
          <w:sz w:val="24"/>
          <w:szCs w:val="24"/>
        </w:rPr>
        <w:t xml:space="preserve">за период с 01.03.2020 по 30.09.2020 </w:t>
      </w:r>
      <w:r w:rsidRPr="00DB7EE6">
        <w:rPr>
          <w:sz w:val="24"/>
          <w:szCs w:val="24"/>
        </w:rPr>
        <w:t>с рассрочкой по уплате арендных платежей до 01.11.2021</w:t>
      </w:r>
      <w:r w:rsidR="006E6A20">
        <w:rPr>
          <w:sz w:val="24"/>
          <w:szCs w:val="24"/>
        </w:rPr>
        <w:t xml:space="preserve"> </w:t>
      </w:r>
      <w:r w:rsidRPr="00DB7EE6">
        <w:rPr>
          <w:sz w:val="24"/>
          <w:szCs w:val="24"/>
        </w:rPr>
        <w:t xml:space="preserve"> (на сумму </w:t>
      </w:r>
      <w:r w:rsidRPr="00DB7EE6">
        <w:rPr>
          <w:bCs/>
          <w:sz w:val="24"/>
          <w:szCs w:val="24"/>
        </w:rPr>
        <w:t>2 085 937,36</w:t>
      </w:r>
      <w:proofErr w:type="gramEnd"/>
      <w:r w:rsidRPr="00DB7EE6">
        <w:rPr>
          <w:bCs/>
          <w:sz w:val="24"/>
          <w:szCs w:val="24"/>
        </w:rPr>
        <w:t xml:space="preserve"> руб.)</w:t>
      </w:r>
      <w:r w:rsidR="00434905">
        <w:rPr>
          <w:bCs/>
          <w:sz w:val="24"/>
          <w:szCs w:val="24"/>
        </w:rPr>
        <w:t>.</w:t>
      </w:r>
    </w:p>
    <w:p w:rsidR="00DB7EE6" w:rsidRDefault="00DB7EE6" w:rsidP="00DB7EE6">
      <w:pPr>
        <w:pStyle w:val="a3"/>
        <w:ind w:left="0" w:firstLine="567"/>
        <w:jc w:val="both"/>
        <w:rPr>
          <w:sz w:val="24"/>
          <w:szCs w:val="24"/>
        </w:rPr>
      </w:pPr>
    </w:p>
    <w:p w:rsidR="006554C9" w:rsidRDefault="006554C9" w:rsidP="006554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вышеуказанным постановлением предоставлена отсрочка:</w:t>
      </w:r>
    </w:p>
    <w:p w:rsidR="006554C9" w:rsidRPr="00F173CB" w:rsidRDefault="006554C9" w:rsidP="006554C9">
      <w:pPr>
        <w:pStyle w:val="a3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F173CB">
        <w:rPr>
          <w:bCs/>
          <w:sz w:val="24"/>
          <w:szCs w:val="24"/>
        </w:rPr>
        <w:t>384 тыс. руб. по плате за право размещения НТО 29</w:t>
      </w:r>
      <w:r>
        <w:rPr>
          <w:bCs/>
          <w:sz w:val="24"/>
          <w:szCs w:val="24"/>
        </w:rPr>
        <w:t xml:space="preserve"> субъектам;</w:t>
      </w:r>
    </w:p>
    <w:p w:rsidR="006554C9" w:rsidRPr="00F173CB" w:rsidRDefault="006554C9" w:rsidP="006554C9">
      <w:pPr>
        <w:pStyle w:val="a3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F173CB">
        <w:rPr>
          <w:bCs/>
          <w:sz w:val="24"/>
          <w:szCs w:val="24"/>
        </w:rPr>
        <w:t>2,2 млн. руб. по плате за землю 13 субъектам;</w:t>
      </w:r>
    </w:p>
    <w:p w:rsidR="006554C9" w:rsidRPr="001F50CF" w:rsidRDefault="006554C9" w:rsidP="006554C9">
      <w:pPr>
        <w:pStyle w:val="a3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F50CF">
        <w:rPr>
          <w:color w:val="000000"/>
          <w:sz w:val="24"/>
          <w:szCs w:val="24"/>
        </w:rPr>
        <w:t>2,6 м</w:t>
      </w:r>
      <w:r w:rsidRPr="001F50CF">
        <w:rPr>
          <w:bCs/>
          <w:sz w:val="24"/>
          <w:szCs w:val="24"/>
        </w:rPr>
        <w:t>лн. руб. по выкупу арендуемого имущества 4 обратившимся за отсрочкой субъектам, с рассрочкой на 12 месяцев.</w:t>
      </w:r>
    </w:p>
    <w:p w:rsidR="006554C9" w:rsidRPr="006554C9" w:rsidRDefault="006554C9" w:rsidP="006554C9">
      <w:pPr>
        <w:jc w:val="both"/>
        <w:rPr>
          <w:sz w:val="24"/>
          <w:szCs w:val="24"/>
        </w:rPr>
      </w:pPr>
    </w:p>
    <w:p w:rsidR="00535EB5" w:rsidRPr="009448B5" w:rsidRDefault="00535EB5" w:rsidP="00AD0A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448B5">
        <w:rPr>
          <w:b/>
          <w:sz w:val="24"/>
          <w:szCs w:val="24"/>
        </w:rPr>
        <w:t>Списание задолженности по арендным платежам</w:t>
      </w:r>
      <w:r w:rsidRPr="009448B5">
        <w:rPr>
          <w:sz w:val="24"/>
          <w:szCs w:val="24"/>
        </w:rPr>
        <w:t>:</w:t>
      </w:r>
    </w:p>
    <w:p w:rsidR="00535EB5" w:rsidRPr="00EE3853" w:rsidRDefault="00535EB5" w:rsidP="00535EB5">
      <w:pPr>
        <w:pStyle w:val="a3"/>
        <w:ind w:left="567"/>
        <w:jc w:val="both"/>
        <w:rPr>
          <w:sz w:val="16"/>
          <w:szCs w:val="16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/>
      </w:tblPr>
      <w:tblGrid>
        <w:gridCol w:w="4116"/>
        <w:gridCol w:w="2977"/>
        <w:gridCol w:w="2835"/>
      </w:tblGrid>
      <w:tr w:rsidR="00AD0A37" w:rsidRPr="00535EB5" w:rsidTr="001C4D2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 xml:space="preserve">Количество субъектов, </w:t>
            </w:r>
            <w:r w:rsidR="007602B6">
              <w:rPr>
                <w:sz w:val="24"/>
                <w:szCs w:val="24"/>
              </w:rPr>
              <w:t xml:space="preserve">у </w:t>
            </w:r>
            <w:r w:rsidRPr="00535EB5">
              <w:rPr>
                <w:sz w:val="24"/>
                <w:szCs w:val="24"/>
              </w:rPr>
              <w:t>которы</w:t>
            </w:r>
            <w:r w:rsidR="007602B6">
              <w:rPr>
                <w:sz w:val="24"/>
                <w:szCs w:val="24"/>
              </w:rPr>
              <w:t>х списана задолженность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AD0A37" w:rsidP="0078770B">
            <w:pPr>
              <w:jc w:val="center"/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Сумма</w:t>
            </w:r>
            <w:r w:rsidR="007602B6">
              <w:rPr>
                <w:sz w:val="24"/>
                <w:szCs w:val="24"/>
              </w:rPr>
              <w:t xml:space="preserve"> списанной задолженности</w:t>
            </w:r>
            <w:r w:rsidR="0078770B">
              <w:rPr>
                <w:sz w:val="24"/>
                <w:szCs w:val="24"/>
              </w:rPr>
              <w:t>, руб.</w:t>
            </w:r>
          </w:p>
        </w:tc>
      </w:tr>
      <w:tr w:rsidR="00AD0A37" w:rsidRPr="00535EB5" w:rsidTr="001C4D20">
        <w:trPr>
          <w:trHeight w:val="25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08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аренде объектов муниципального нежилого фонда</w:t>
            </w:r>
          </w:p>
        </w:tc>
      </w:tr>
      <w:tr w:rsidR="00AD0A37" w:rsidRPr="00535EB5" w:rsidTr="00A4384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EE3853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6E6A20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6E6A20" w:rsidRDefault="006E6A20" w:rsidP="006E6A20">
            <w:pPr>
              <w:jc w:val="center"/>
              <w:rPr>
                <w:sz w:val="24"/>
                <w:szCs w:val="24"/>
              </w:rPr>
            </w:pPr>
            <w:r w:rsidRPr="006E6A20">
              <w:rPr>
                <w:color w:val="000000"/>
                <w:sz w:val="24"/>
                <w:szCs w:val="24"/>
              </w:rPr>
              <w:t>13 044 061,31</w:t>
            </w:r>
          </w:p>
        </w:tc>
      </w:tr>
      <w:tr w:rsidR="00AD0A37" w:rsidRPr="00535EB5" w:rsidTr="00A4384D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A37" w:rsidRPr="00535EB5" w:rsidRDefault="00AD0A37" w:rsidP="00EE3853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535EB5" w:rsidRDefault="006E6A20" w:rsidP="00A43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A37" w:rsidRPr="006E6A20" w:rsidRDefault="006E6A20" w:rsidP="006E6A20">
            <w:pPr>
              <w:jc w:val="center"/>
              <w:rPr>
                <w:sz w:val="24"/>
                <w:szCs w:val="24"/>
              </w:rPr>
            </w:pPr>
            <w:r w:rsidRPr="006E6A20">
              <w:rPr>
                <w:color w:val="000000"/>
                <w:sz w:val="24"/>
                <w:szCs w:val="24"/>
              </w:rPr>
              <w:t>11 043 551,47</w:t>
            </w:r>
          </w:p>
        </w:tc>
      </w:tr>
      <w:tr w:rsidR="003732AC" w:rsidRPr="00535EB5" w:rsidTr="00240780">
        <w:trPr>
          <w:trHeight w:val="25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AC" w:rsidRPr="00535EB5" w:rsidRDefault="003732AC" w:rsidP="0024078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аренде земельных участков</w:t>
            </w:r>
          </w:p>
        </w:tc>
      </w:tr>
      <w:tr w:rsidR="00E70278" w:rsidRPr="003732AC" w:rsidTr="0024078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8" w:rsidRPr="003732AC" w:rsidRDefault="00E70278" w:rsidP="00240780">
            <w:pPr>
              <w:rPr>
                <w:sz w:val="24"/>
                <w:szCs w:val="24"/>
              </w:rPr>
            </w:pPr>
            <w:r w:rsidRPr="003732AC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6E6A20" w:rsidP="009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6E6A20" w:rsidP="009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461 011,32</w:t>
            </w:r>
          </w:p>
        </w:tc>
      </w:tr>
      <w:tr w:rsidR="00E70278" w:rsidRPr="00535EB5" w:rsidTr="00240780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78" w:rsidRPr="00535EB5" w:rsidRDefault="00E70278" w:rsidP="00240780">
            <w:pPr>
              <w:rPr>
                <w:sz w:val="24"/>
                <w:szCs w:val="24"/>
              </w:rPr>
            </w:pPr>
            <w:r w:rsidRPr="00535EB5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E70278" w:rsidP="009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78" w:rsidRPr="00535EB5" w:rsidRDefault="00E70278" w:rsidP="00930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0CB3" w:rsidRDefault="00BB0CB3" w:rsidP="00EE3853">
      <w:pPr>
        <w:jc w:val="both"/>
        <w:rPr>
          <w:sz w:val="24"/>
          <w:szCs w:val="24"/>
        </w:rPr>
      </w:pPr>
    </w:p>
    <w:p w:rsidR="0074021A" w:rsidRDefault="0074021A" w:rsidP="0074021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совета </w:t>
      </w:r>
      <w:r w:rsidRPr="009F6872">
        <w:rPr>
          <w:rFonts w:ascii="Times New Roman" w:hAnsi="Times New Roman"/>
          <w:sz w:val="24"/>
          <w:szCs w:val="24"/>
        </w:rPr>
        <w:t>депутатов Сосновоборского городского округа от 26.06.2020 № 83 «Об освобождении от арендной платы и начислении пени»</w:t>
      </w:r>
      <w:r>
        <w:rPr>
          <w:rFonts w:ascii="Times New Roman" w:hAnsi="Times New Roman"/>
          <w:sz w:val="24"/>
          <w:szCs w:val="24"/>
        </w:rPr>
        <w:t>:</w:t>
      </w:r>
    </w:p>
    <w:p w:rsidR="0074021A" w:rsidRPr="00BD0B2D" w:rsidRDefault="0074021A" w:rsidP="0074021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9F6872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5</w:t>
      </w:r>
      <w:r w:rsidRPr="009F68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</w:t>
      </w:r>
      <w:r w:rsidRPr="009F6872">
        <w:rPr>
          <w:rFonts w:ascii="Times New Roman" w:hAnsi="Times New Roman"/>
          <w:spacing w:val="3"/>
          <w:sz w:val="24"/>
          <w:szCs w:val="24"/>
        </w:rPr>
        <w:t>осуществляющ</w:t>
      </w:r>
      <w:r>
        <w:rPr>
          <w:rFonts w:ascii="Times New Roman" w:hAnsi="Times New Roman"/>
          <w:spacing w:val="3"/>
          <w:sz w:val="24"/>
          <w:szCs w:val="24"/>
        </w:rPr>
        <w:t>их</w:t>
      </w:r>
      <w:r w:rsidRPr="009F6872">
        <w:rPr>
          <w:rFonts w:ascii="Times New Roman" w:hAnsi="Times New Roman"/>
          <w:spacing w:val="3"/>
          <w:sz w:val="24"/>
          <w:szCs w:val="24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Pr="009F6872">
        <w:rPr>
          <w:rFonts w:ascii="Times New Roman" w:hAnsi="Times New Roman"/>
          <w:spacing w:val="3"/>
          <w:sz w:val="24"/>
          <w:szCs w:val="24"/>
        </w:rPr>
        <w:lastRenderedPageBreak/>
        <w:t>определенных постановлением Правительства Российской Федерации от 03.04.2020 №434</w:t>
      </w:r>
      <w:r w:rsidRPr="009F68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(далее – пострадавшие субъекты) </w:t>
      </w:r>
      <w:r w:rsidRPr="009F6872">
        <w:rPr>
          <w:rFonts w:ascii="Times New Roman" w:hAnsi="Times New Roman"/>
          <w:sz w:val="24"/>
          <w:szCs w:val="24"/>
        </w:rPr>
        <w:t>освобождены от арендной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72">
        <w:rPr>
          <w:rFonts w:ascii="Times New Roman" w:hAnsi="Times New Roman"/>
          <w:spacing w:val="3"/>
          <w:sz w:val="24"/>
          <w:szCs w:val="24"/>
        </w:rPr>
        <w:t xml:space="preserve">за период с </w:t>
      </w:r>
      <w:r>
        <w:rPr>
          <w:rFonts w:ascii="Times New Roman" w:hAnsi="Times New Roman"/>
          <w:spacing w:val="3"/>
          <w:sz w:val="24"/>
          <w:szCs w:val="24"/>
        </w:rPr>
        <w:t>01.03.2020</w:t>
      </w:r>
      <w:r w:rsidRPr="009F6872">
        <w:rPr>
          <w:rFonts w:ascii="Times New Roman" w:hAnsi="Times New Roman"/>
          <w:spacing w:val="3"/>
          <w:sz w:val="24"/>
          <w:szCs w:val="24"/>
        </w:rPr>
        <w:t xml:space="preserve"> по 31</w:t>
      </w:r>
      <w:r>
        <w:rPr>
          <w:rFonts w:ascii="Times New Roman" w:hAnsi="Times New Roman"/>
          <w:spacing w:val="3"/>
          <w:sz w:val="24"/>
          <w:szCs w:val="24"/>
        </w:rPr>
        <w:t>.05.</w:t>
      </w:r>
      <w:r w:rsidRPr="00BD0B2D">
        <w:rPr>
          <w:rFonts w:ascii="Times New Roman" w:hAnsi="Times New Roman"/>
          <w:spacing w:val="3"/>
          <w:sz w:val="24"/>
          <w:szCs w:val="24"/>
        </w:rPr>
        <w:t>2020</w:t>
      </w:r>
      <w:r w:rsidRPr="00BD0B2D">
        <w:rPr>
          <w:rFonts w:ascii="Times New Roman" w:hAnsi="Times New Roman"/>
          <w:bCs/>
          <w:sz w:val="24"/>
          <w:szCs w:val="24"/>
        </w:rPr>
        <w:t xml:space="preserve"> (</w:t>
      </w:r>
      <w:r w:rsidR="00BD0B2D" w:rsidRPr="00BD0B2D">
        <w:rPr>
          <w:rFonts w:ascii="Times New Roman" w:hAnsi="Times New Roman"/>
          <w:color w:val="000000"/>
          <w:sz w:val="24"/>
          <w:szCs w:val="24"/>
        </w:rPr>
        <w:t>3 530 066,34</w:t>
      </w:r>
      <w:r w:rsidR="00BD0B2D" w:rsidRPr="00BD0B2D">
        <w:rPr>
          <w:rFonts w:ascii="Times New Roman" w:hAnsi="Times New Roman"/>
          <w:bCs/>
          <w:sz w:val="24"/>
          <w:szCs w:val="24"/>
        </w:rPr>
        <w:t xml:space="preserve"> </w:t>
      </w:r>
      <w:r w:rsidRPr="00BD0B2D">
        <w:rPr>
          <w:rFonts w:ascii="Times New Roman" w:hAnsi="Times New Roman"/>
          <w:bCs/>
          <w:sz w:val="24"/>
          <w:szCs w:val="24"/>
        </w:rPr>
        <w:t>руб.</w:t>
      </w:r>
      <w:r w:rsidRPr="00BD0B2D">
        <w:rPr>
          <w:rFonts w:ascii="Times New Roman" w:hAnsi="Times New Roman"/>
          <w:sz w:val="24"/>
          <w:szCs w:val="24"/>
        </w:rPr>
        <w:t>);</w:t>
      </w:r>
      <w:proofErr w:type="gramEnd"/>
    </w:p>
    <w:p w:rsidR="0074021A" w:rsidRPr="00F173CB" w:rsidRDefault="0074021A" w:rsidP="0074021A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</w:t>
      </w:r>
      <w:r w:rsidRPr="009F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пострадавши</w:t>
      </w:r>
      <w:r w:rsidR="00245FA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872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а</w:t>
      </w:r>
      <w:r w:rsidRPr="009F6872">
        <w:rPr>
          <w:rFonts w:ascii="Times New Roman" w:hAnsi="Times New Roman"/>
          <w:sz w:val="24"/>
          <w:szCs w:val="24"/>
        </w:rPr>
        <w:t xml:space="preserve"> малого и среднего предпринимательства освобождены от арендной платы </w:t>
      </w:r>
      <w:r w:rsidRPr="009F6872">
        <w:rPr>
          <w:rFonts w:ascii="Times New Roman" w:hAnsi="Times New Roman"/>
          <w:spacing w:val="3"/>
          <w:sz w:val="24"/>
          <w:szCs w:val="24"/>
        </w:rPr>
        <w:t xml:space="preserve">за период с </w:t>
      </w:r>
      <w:r>
        <w:rPr>
          <w:rFonts w:ascii="Times New Roman" w:hAnsi="Times New Roman"/>
          <w:spacing w:val="3"/>
          <w:sz w:val="24"/>
          <w:szCs w:val="24"/>
        </w:rPr>
        <w:t>01.03.2020</w:t>
      </w:r>
      <w:r w:rsidRPr="009F6872">
        <w:rPr>
          <w:rFonts w:ascii="Times New Roman" w:hAnsi="Times New Roman"/>
          <w:spacing w:val="3"/>
          <w:sz w:val="24"/>
          <w:szCs w:val="24"/>
        </w:rPr>
        <w:t xml:space="preserve"> до отмены приостановки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173CB" w:rsidRPr="00F173CB" w:rsidRDefault="0074021A" w:rsidP="0074021A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сумму </w:t>
      </w:r>
      <w:r w:rsidR="00F173CB" w:rsidRPr="00F173CB">
        <w:rPr>
          <w:bCs/>
          <w:sz w:val="24"/>
          <w:szCs w:val="24"/>
        </w:rPr>
        <w:t xml:space="preserve">32 тыс. руб. </w:t>
      </w:r>
      <w:r>
        <w:rPr>
          <w:bCs/>
          <w:sz w:val="24"/>
          <w:szCs w:val="24"/>
        </w:rPr>
        <w:t xml:space="preserve">освобождено от арендной платы </w:t>
      </w:r>
      <w:r w:rsidR="00F173CB" w:rsidRPr="00F173CB">
        <w:rPr>
          <w:bCs/>
          <w:sz w:val="24"/>
          <w:szCs w:val="24"/>
        </w:rPr>
        <w:t>за аренду земельных участков 2 обративши</w:t>
      </w:r>
      <w:r>
        <w:rPr>
          <w:bCs/>
          <w:sz w:val="24"/>
          <w:szCs w:val="24"/>
        </w:rPr>
        <w:t>х</w:t>
      </w:r>
      <w:r w:rsidR="00F173CB" w:rsidRPr="00F173CB">
        <w:rPr>
          <w:bCs/>
          <w:sz w:val="24"/>
          <w:szCs w:val="24"/>
        </w:rPr>
        <w:t xml:space="preserve">ся </w:t>
      </w:r>
      <w:r w:rsidR="00426ED8">
        <w:rPr>
          <w:sz w:val="24"/>
          <w:szCs w:val="24"/>
        </w:rPr>
        <w:t xml:space="preserve">пострадавших </w:t>
      </w:r>
      <w:r w:rsidR="00F173CB" w:rsidRPr="00F173CB">
        <w:rPr>
          <w:bCs/>
          <w:sz w:val="24"/>
          <w:szCs w:val="24"/>
        </w:rPr>
        <w:t>субъекта;</w:t>
      </w:r>
    </w:p>
    <w:p w:rsidR="00F173CB" w:rsidRDefault="0074021A" w:rsidP="0074021A">
      <w:pPr>
        <w:pStyle w:val="a3"/>
        <w:ind w:left="0" w:firstLine="567"/>
        <w:jc w:val="both"/>
        <w:rPr>
          <w:spacing w:val="3"/>
          <w:sz w:val="24"/>
          <w:szCs w:val="24"/>
        </w:rPr>
      </w:pPr>
      <w:r>
        <w:rPr>
          <w:bCs/>
          <w:sz w:val="24"/>
          <w:szCs w:val="24"/>
        </w:rPr>
        <w:t xml:space="preserve">- на сумму </w:t>
      </w:r>
      <w:r w:rsidR="00F173CB" w:rsidRPr="00F173CB">
        <w:rPr>
          <w:bCs/>
          <w:sz w:val="24"/>
          <w:szCs w:val="24"/>
        </w:rPr>
        <w:t xml:space="preserve">258 тыс. руб. </w:t>
      </w:r>
      <w:r>
        <w:rPr>
          <w:bCs/>
          <w:sz w:val="24"/>
          <w:szCs w:val="24"/>
        </w:rPr>
        <w:t xml:space="preserve">освобождено от платы </w:t>
      </w:r>
      <w:r w:rsidR="00F173CB" w:rsidRPr="00F173CB">
        <w:rPr>
          <w:bCs/>
          <w:sz w:val="24"/>
          <w:szCs w:val="24"/>
        </w:rPr>
        <w:t xml:space="preserve">за право размещения НТО 2 </w:t>
      </w:r>
      <w:r w:rsidR="00426ED8">
        <w:rPr>
          <w:sz w:val="24"/>
          <w:szCs w:val="24"/>
        </w:rPr>
        <w:t xml:space="preserve">пострадавших </w:t>
      </w:r>
      <w:r w:rsidR="00F173CB" w:rsidRPr="00F173CB">
        <w:rPr>
          <w:bCs/>
          <w:sz w:val="24"/>
          <w:szCs w:val="24"/>
        </w:rPr>
        <w:t xml:space="preserve">субъекта </w:t>
      </w:r>
      <w:r w:rsidR="00F173CB" w:rsidRPr="00F173CB">
        <w:rPr>
          <w:spacing w:val="3"/>
          <w:sz w:val="24"/>
          <w:szCs w:val="24"/>
        </w:rPr>
        <w:t>(продажа печатных периодических изданий, продажа цветов).</w:t>
      </w:r>
    </w:p>
    <w:p w:rsidR="006554C9" w:rsidRPr="00F173CB" w:rsidRDefault="006554C9" w:rsidP="0074021A">
      <w:pPr>
        <w:pStyle w:val="a3"/>
        <w:ind w:left="0" w:firstLine="567"/>
        <w:jc w:val="both"/>
        <w:rPr>
          <w:bCs/>
          <w:sz w:val="24"/>
          <w:szCs w:val="24"/>
        </w:rPr>
      </w:pPr>
    </w:p>
    <w:sectPr w:rsidR="006554C9" w:rsidRPr="00F173CB" w:rsidSect="00AE7BCC">
      <w:pgSz w:w="11906" w:h="16838"/>
      <w:pgMar w:top="1134" w:right="680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65" w:rsidRDefault="00BB6A65" w:rsidP="000D64A6">
      <w:r>
        <w:separator/>
      </w:r>
    </w:p>
  </w:endnote>
  <w:endnote w:type="continuationSeparator" w:id="0">
    <w:p w:rsidR="00BB6A65" w:rsidRDefault="00BB6A65" w:rsidP="000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65" w:rsidRDefault="00BB6A65" w:rsidP="000D64A6">
      <w:r>
        <w:separator/>
      </w:r>
    </w:p>
  </w:footnote>
  <w:footnote w:type="continuationSeparator" w:id="0">
    <w:p w:rsidR="00BB6A65" w:rsidRDefault="00BB6A65" w:rsidP="000D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7C"/>
    <w:multiLevelType w:val="hybridMultilevel"/>
    <w:tmpl w:val="6BECB61A"/>
    <w:lvl w:ilvl="0" w:tplc="AC36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15019"/>
    <w:multiLevelType w:val="hybridMultilevel"/>
    <w:tmpl w:val="C1C2A2D2"/>
    <w:lvl w:ilvl="0" w:tplc="E67CDB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433CA6"/>
    <w:multiLevelType w:val="hybridMultilevel"/>
    <w:tmpl w:val="FD20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FE1"/>
    <w:multiLevelType w:val="hybridMultilevel"/>
    <w:tmpl w:val="1A7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F6CEC"/>
    <w:multiLevelType w:val="multilevel"/>
    <w:tmpl w:val="CD7A6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6132FE2"/>
    <w:multiLevelType w:val="hybridMultilevel"/>
    <w:tmpl w:val="F6221E1E"/>
    <w:lvl w:ilvl="0" w:tplc="90D83DF2">
      <w:start w:val="8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BC7"/>
    <w:multiLevelType w:val="hybridMultilevel"/>
    <w:tmpl w:val="543AA7EE"/>
    <w:lvl w:ilvl="0" w:tplc="CFE2D036">
      <w:start w:val="4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447e64-5250-4849-90da-7a2a1645b70a"/>
  </w:docVars>
  <w:rsids>
    <w:rsidRoot w:val="001A61A4"/>
    <w:rsid w:val="0000003E"/>
    <w:rsid w:val="000348E0"/>
    <w:rsid w:val="000835EA"/>
    <w:rsid w:val="000916E4"/>
    <w:rsid w:val="00094FE9"/>
    <w:rsid w:val="000D44BC"/>
    <w:rsid w:val="000D64A6"/>
    <w:rsid w:val="00107869"/>
    <w:rsid w:val="00130494"/>
    <w:rsid w:val="00137657"/>
    <w:rsid w:val="0018707C"/>
    <w:rsid w:val="001A377F"/>
    <w:rsid w:val="001A61A4"/>
    <w:rsid w:val="001B698A"/>
    <w:rsid w:val="001C4D20"/>
    <w:rsid w:val="001F50CF"/>
    <w:rsid w:val="00245FAF"/>
    <w:rsid w:val="00257055"/>
    <w:rsid w:val="002E3F35"/>
    <w:rsid w:val="003732AC"/>
    <w:rsid w:val="00376CC2"/>
    <w:rsid w:val="003B7D41"/>
    <w:rsid w:val="003D75C8"/>
    <w:rsid w:val="00426ED8"/>
    <w:rsid w:val="00434905"/>
    <w:rsid w:val="0044581F"/>
    <w:rsid w:val="00494318"/>
    <w:rsid w:val="00526CF8"/>
    <w:rsid w:val="00535EB5"/>
    <w:rsid w:val="00606743"/>
    <w:rsid w:val="006278EF"/>
    <w:rsid w:val="00641638"/>
    <w:rsid w:val="006554C9"/>
    <w:rsid w:val="006E6A20"/>
    <w:rsid w:val="007117E2"/>
    <w:rsid w:val="00722B13"/>
    <w:rsid w:val="00736F26"/>
    <w:rsid w:val="0074021A"/>
    <w:rsid w:val="007602B6"/>
    <w:rsid w:val="00760EAE"/>
    <w:rsid w:val="00776A1D"/>
    <w:rsid w:val="0078770B"/>
    <w:rsid w:val="007A419C"/>
    <w:rsid w:val="007B1082"/>
    <w:rsid w:val="00824367"/>
    <w:rsid w:val="008C4C38"/>
    <w:rsid w:val="009137C2"/>
    <w:rsid w:val="009448B5"/>
    <w:rsid w:val="00945388"/>
    <w:rsid w:val="00950B1F"/>
    <w:rsid w:val="00963701"/>
    <w:rsid w:val="00977F04"/>
    <w:rsid w:val="009B0252"/>
    <w:rsid w:val="009D7A75"/>
    <w:rsid w:val="00A013AC"/>
    <w:rsid w:val="00A23A97"/>
    <w:rsid w:val="00A4384D"/>
    <w:rsid w:val="00A97F99"/>
    <w:rsid w:val="00AA00FD"/>
    <w:rsid w:val="00AA53D7"/>
    <w:rsid w:val="00AC0731"/>
    <w:rsid w:val="00AD0A37"/>
    <w:rsid w:val="00AE7BCC"/>
    <w:rsid w:val="00B43D52"/>
    <w:rsid w:val="00B72F9F"/>
    <w:rsid w:val="00B82FF9"/>
    <w:rsid w:val="00BB0CB3"/>
    <w:rsid w:val="00BB6A65"/>
    <w:rsid w:val="00BD0B2D"/>
    <w:rsid w:val="00C52A19"/>
    <w:rsid w:val="00C92D3B"/>
    <w:rsid w:val="00CF1C05"/>
    <w:rsid w:val="00D07ABA"/>
    <w:rsid w:val="00D53EC5"/>
    <w:rsid w:val="00DB7EE6"/>
    <w:rsid w:val="00DC72AC"/>
    <w:rsid w:val="00E104B1"/>
    <w:rsid w:val="00E70278"/>
    <w:rsid w:val="00ED4DE5"/>
    <w:rsid w:val="00EE3853"/>
    <w:rsid w:val="00F173CB"/>
    <w:rsid w:val="00F23D65"/>
    <w:rsid w:val="00FA3B8F"/>
    <w:rsid w:val="00FB0110"/>
    <w:rsid w:val="00FC3759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4A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0D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4A6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2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D65"/>
    <w:rPr>
      <w:rFonts w:ascii="Tahoma" w:eastAsia="Times New Roman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4021A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4021A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B123-6D07-4F62-9092-5F4E1DA1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N</cp:lastModifiedBy>
  <cp:revision>6</cp:revision>
  <cp:lastPrinted>2021-01-26T10:14:00Z</cp:lastPrinted>
  <dcterms:created xsi:type="dcterms:W3CDTF">2021-01-27T08:23:00Z</dcterms:created>
  <dcterms:modified xsi:type="dcterms:W3CDTF">2021-01-27T08:40:00Z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33d0db66-07e5-4fdf-a036-f5fa21420fa5</vt:lpwstr>
  </property>
</Properties>
</file>