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66" w:rsidRDefault="00A16274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C38F8" w:rsidP="00762166">
      <w:pPr>
        <w:jc w:val="center"/>
        <w:rPr>
          <w:b/>
          <w:spacing w:val="20"/>
          <w:sz w:val="32"/>
        </w:rPr>
      </w:pPr>
      <w:r w:rsidRPr="002C38F8">
        <w:rPr>
          <w:noProof/>
        </w:rPr>
        <w:pict>
          <v:line id="_x0000_s1026" style="position:absolute;left:0;text-align:left;z-index:251657216" from="4.05pt,5.85pt" to="450.5pt,5.9pt" strokeweight="2pt">
            <v:stroke startarrowwidth="narrow" startarrowlength="short" endarrowwidth="narrow" endarrowlength="short"/>
          </v:line>
        </w:pic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D44A87" w:rsidRDefault="009F2909" w:rsidP="00D44A87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4B5E64">
        <w:rPr>
          <w:sz w:val="24"/>
        </w:rPr>
        <w:t xml:space="preserve">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4B5E64">
        <w:rPr>
          <w:sz w:val="24"/>
        </w:rPr>
        <w:t>06/04/2026 № 1048</w:t>
      </w:r>
    </w:p>
    <w:p w:rsidR="00D44A87" w:rsidRDefault="00D44A87" w:rsidP="00D44A87">
      <w:pPr>
        <w:tabs>
          <w:tab w:val="left" w:pos="8789"/>
        </w:tabs>
        <w:ind w:right="3117"/>
        <w:jc w:val="both"/>
        <w:rPr>
          <w:sz w:val="24"/>
          <w:szCs w:val="24"/>
        </w:rPr>
      </w:pPr>
    </w:p>
    <w:p w:rsidR="00D44A87" w:rsidRPr="001C6280" w:rsidRDefault="00D44A87" w:rsidP="00D44A87">
      <w:pPr>
        <w:tabs>
          <w:tab w:val="left" w:pos="8789"/>
        </w:tabs>
        <w:ind w:right="3117"/>
        <w:jc w:val="both"/>
        <w:rPr>
          <w:color w:val="000000"/>
          <w:sz w:val="24"/>
          <w:szCs w:val="24"/>
        </w:rPr>
      </w:pPr>
      <w:r w:rsidRPr="001C6280">
        <w:rPr>
          <w:sz w:val="24"/>
          <w:szCs w:val="24"/>
        </w:rPr>
        <w:t xml:space="preserve">Об утверждении административного регламента по оказанию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</w:t>
      </w:r>
      <w:r>
        <w:rPr>
          <w:sz w:val="24"/>
          <w:szCs w:val="24"/>
        </w:rPr>
        <w:t xml:space="preserve">   </w:t>
      </w:r>
      <w:r w:rsidRPr="001C6280">
        <w:rPr>
          <w:sz w:val="24"/>
          <w:szCs w:val="24"/>
        </w:rPr>
        <w:t>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1C6280">
        <w:rPr>
          <w:color w:val="000000"/>
          <w:sz w:val="24"/>
          <w:szCs w:val="24"/>
        </w:rPr>
        <w:t>»</w:t>
      </w:r>
    </w:p>
    <w:p w:rsidR="00D44A87" w:rsidRDefault="00D44A87" w:rsidP="00D44A87">
      <w:pPr>
        <w:tabs>
          <w:tab w:val="left" w:pos="8789"/>
        </w:tabs>
        <w:ind w:right="2594"/>
        <w:rPr>
          <w:sz w:val="24"/>
          <w:szCs w:val="24"/>
        </w:rPr>
      </w:pPr>
      <w:bookmarkStart w:id="0" w:name="_GoBack"/>
      <w:bookmarkEnd w:id="0"/>
    </w:p>
    <w:p w:rsidR="00D44A87" w:rsidRDefault="00D44A87" w:rsidP="00D44A87">
      <w:pPr>
        <w:tabs>
          <w:tab w:val="left" w:pos="8789"/>
        </w:tabs>
        <w:ind w:right="2594"/>
        <w:rPr>
          <w:sz w:val="24"/>
          <w:szCs w:val="24"/>
        </w:rPr>
      </w:pPr>
    </w:p>
    <w:p w:rsidR="00D44A87" w:rsidRPr="001C6280" w:rsidRDefault="00D44A87" w:rsidP="00D44A87">
      <w:pPr>
        <w:tabs>
          <w:tab w:val="left" w:pos="8789"/>
        </w:tabs>
        <w:ind w:right="2594"/>
        <w:rPr>
          <w:sz w:val="10"/>
          <w:szCs w:val="10"/>
        </w:rPr>
      </w:pPr>
    </w:p>
    <w:p w:rsidR="00D44A87" w:rsidRPr="001C6280" w:rsidRDefault="00D44A87" w:rsidP="00D44A87">
      <w:pPr>
        <w:autoSpaceDE w:val="0"/>
        <w:autoSpaceDN w:val="0"/>
        <w:adjustRightInd w:val="0"/>
        <w:ind w:right="-285" w:firstLine="709"/>
        <w:jc w:val="both"/>
        <w:rPr>
          <w:b/>
          <w:sz w:val="24"/>
          <w:szCs w:val="24"/>
        </w:rPr>
      </w:pPr>
      <w:r w:rsidRPr="001C6280">
        <w:rPr>
          <w:sz w:val="24"/>
          <w:szCs w:val="24"/>
        </w:rPr>
        <w:t xml:space="preserve">В соответствии с Методическими рекомендациями по разработке административного регламента </w:t>
      </w:r>
      <w:r w:rsidRPr="001C6280">
        <w:rPr>
          <w:color w:val="000000"/>
          <w:sz w:val="24"/>
          <w:szCs w:val="24"/>
        </w:rPr>
        <w:t>по предоставлению муниципальной услуги «</w:t>
      </w:r>
      <w:r w:rsidRPr="001C6280">
        <w:rPr>
          <w:sz w:val="24"/>
          <w:szCs w:val="24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C6280">
        <w:rPr>
          <w:color w:val="000000"/>
          <w:sz w:val="24"/>
          <w:szCs w:val="24"/>
        </w:rPr>
        <w:t>»</w:t>
      </w:r>
      <w:r w:rsidRPr="001C6280">
        <w:rPr>
          <w:sz w:val="24"/>
          <w:szCs w:val="24"/>
        </w:rPr>
        <w:t>, одобренными 17.03.2026</w:t>
      </w:r>
      <w:r w:rsidRPr="001C6280">
        <w:rPr>
          <w:rFonts w:eastAsia="Calibri"/>
          <w:sz w:val="24"/>
          <w:szCs w:val="24"/>
          <w:lang w:eastAsia="en-US"/>
        </w:rPr>
        <w:t xml:space="preserve">, </w:t>
      </w:r>
      <w:r w:rsidRPr="001C6280">
        <w:rPr>
          <w:sz w:val="24"/>
          <w:szCs w:val="24"/>
        </w:rPr>
        <w:t xml:space="preserve">администрация Сосновоборского городского округа </w:t>
      </w:r>
      <w:r w:rsidRPr="001C6280">
        <w:rPr>
          <w:b/>
          <w:sz w:val="24"/>
          <w:szCs w:val="24"/>
        </w:rPr>
        <w:t>п о с т а н о в л я е т:</w:t>
      </w:r>
    </w:p>
    <w:p w:rsidR="00D44A87" w:rsidRPr="001C6280" w:rsidRDefault="00D44A87" w:rsidP="00D44A87">
      <w:pPr>
        <w:tabs>
          <w:tab w:val="left" w:pos="1134"/>
        </w:tabs>
        <w:ind w:right="-285" w:firstLine="709"/>
        <w:jc w:val="both"/>
        <w:rPr>
          <w:sz w:val="10"/>
          <w:szCs w:val="10"/>
        </w:rPr>
      </w:pPr>
    </w:p>
    <w:p w:rsidR="00D44A87" w:rsidRPr="001C6280" w:rsidRDefault="00D44A87" w:rsidP="00D44A87">
      <w:pPr>
        <w:tabs>
          <w:tab w:val="left" w:pos="1134"/>
        </w:tabs>
        <w:ind w:right="-285" w:firstLine="709"/>
        <w:jc w:val="both"/>
        <w:rPr>
          <w:sz w:val="24"/>
          <w:szCs w:val="24"/>
        </w:rPr>
      </w:pPr>
      <w:r w:rsidRPr="001C6280">
        <w:rPr>
          <w:sz w:val="24"/>
          <w:szCs w:val="24"/>
        </w:rPr>
        <w:t xml:space="preserve">1. </w:t>
      </w:r>
      <w:r w:rsidRPr="001C6280">
        <w:rPr>
          <w:bCs/>
          <w:sz w:val="24"/>
          <w:szCs w:val="24"/>
        </w:rPr>
        <w:t xml:space="preserve">Утвердить административный регламент </w:t>
      </w:r>
      <w:r w:rsidRPr="001C6280">
        <w:rPr>
          <w:sz w:val="24"/>
          <w:szCs w:val="24"/>
        </w:rPr>
        <w:t>по оказанию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1C6280">
        <w:rPr>
          <w:color w:val="000000"/>
          <w:sz w:val="24"/>
          <w:szCs w:val="24"/>
        </w:rPr>
        <w:t>»</w:t>
      </w:r>
      <w:r w:rsidRPr="001C6280">
        <w:rPr>
          <w:sz w:val="24"/>
          <w:szCs w:val="24"/>
        </w:rPr>
        <w:t>,</w:t>
      </w:r>
      <w:r w:rsidRPr="001C6280">
        <w:rPr>
          <w:bCs/>
          <w:sz w:val="24"/>
          <w:szCs w:val="24"/>
        </w:rPr>
        <w:t xml:space="preserve"> согласно приложению к настоящему постановлению</w:t>
      </w:r>
      <w:r w:rsidRPr="001C6280">
        <w:rPr>
          <w:sz w:val="24"/>
          <w:szCs w:val="24"/>
        </w:rPr>
        <w:t>.</w:t>
      </w:r>
    </w:p>
    <w:p w:rsidR="00D44A87" w:rsidRPr="001C6280" w:rsidRDefault="00D44A87" w:rsidP="00D44A87">
      <w:pPr>
        <w:tabs>
          <w:tab w:val="left" w:pos="1134"/>
        </w:tabs>
        <w:ind w:right="-285" w:firstLine="709"/>
        <w:jc w:val="both"/>
        <w:rPr>
          <w:sz w:val="24"/>
          <w:szCs w:val="24"/>
        </w:rPr>
      </w:pPr>
      <w:r w:rsidRPr="001C6280">
        <w:rPr>
          <w:sz w:val="24"/>
          <w:szCs w:val="24"/>
        </w:rPr>
        <w:t xml:space="preserve">2. Признать утратившим силу постановление администрации Сосновоборского городского округа от </w:t>
      </w:r>
      <w:r w:rsidRPr="001C6280">
        <w:rPr>
          <w:rStyle w:val="ab"/>
          <w:b w:val="0"/>
          <w:sz w:val="24"/>
          <w:szCs w:val="24"/>
        </w:rPr>
        <w:t>09.02.2024 № 339</w:t>
      </w:r>
      <w:r w:rsidRPr="001C6280">
        <w:rPr>
          <w:sz w:val="24"/>
          <w:szCs w:val="24"/>
        </w:rPr>
        <w:t xml:space="preserve"> «Об утверждении административного регламента по оказанию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 (с изменениями).</w:t>
      </w:r>
    </w:p>
    <w:p w:rsidR="00D44A87" w:rsidRPr="001C6280" w:rsidRDefault="00D44A87" w:rsidP="00D44A87">
      <w:pPr>
        <w:tabs>
          <w:tab w:val="left" w:pos="1134"/>
        </w:tabs>
        <w:ind w:right="-285" w:firstLine="709"/>
        <w:jc w:val="both"/>
        <w:rPr>
          <w:sz w:val="24"/>
          <w:szCs w:val="24"/>
        </w:rPr>
      </w:pPr>
      <w:r w:rsidRPr="001C6280"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D44A87" w:rsidRPr="001C6280" w:rsidRDefault="00D44A87" w:rsidP="00D44A87">
      <w:pPr>
        <w:pStyle w:val="Default"/>
        <w:tabs>
          <w:tab w:val="left" w:pos="1134"/>
        </w:tabs>
        <w:ind w:right="-285" w:firstLine="709"/>
        <w:jc w:val="both"/>
        <w:rPr>
          <w:color w:val="auto"/>
        </w:rPr>
      </w:pPr>
      <w:r w:rsidRPr="001C6280">
        <w:t xml:space="preserve">4. </w:t>
      </w:r>
      <w:r w:rsidRPr="001C6280">
        <w:rPr>
          <w:color w:val="auto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D44A87" w:rsidRPr="001C6280" w:rsidRDefault="00D44A87" w:rsidP="00D44A87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right="-285" w:firstLine="709"/>
        <w:rPr>
          <w:rFonts w:ascii="Times New Roman" w:hAnsi="Times New Roman"/>
          <w:sz w:val="24"/>
          <w:szCs w:val="24"/>
        </w:rPr>
      </w:pPr>
      <w:r w:rsidRPr="001C6280">
        <w:rPr>
          <w:rFonts w:ascii="Times New Roman" w:hAnsi="Times New Roman"/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D44A87" w:rsidRPr="001C6280" w:rsidRDefault="00D44A87" w:rsidP="00D44A87">
      <w:pPr>
        <w:tabs>
          <w:tab w:val="left" w:pos="1134"/>
          <w:tab w:val="left" w:pos="4253"/>
        </w:tabs>
        <w:ind w:right="-285" w:firstLine="709"/>
        <w:jc w:val="both"/>
        <w:rPr>
          <w:sz w:val="24"/>
          <w:szCs w:val="24"/>
        </w:rPr>
      </w:pPr>
      <w:r w:rsidRPr="001C6280">
        <w:rPr>
          <w:sz w:val="24"/>
          <w:szCs w:val="24"/>
        </w:rPr>
        <w:t>6. Контроль исполнения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D44A87" w:rsidRDefault="00D44A87" w:rsidP="00D44A87">
      <w:pPr>
        <w:tabs>
          <w:tab w:val="left" w:pos="4253"/>
        </w:tabs>
        <w:ind w:right="-285"/>
        <w:jc w:val="both"/>
        <w:rPr>
          <w:sz w:val="24"/>
          <w:szCs w:val="24"/>
        </w:rPr>
      </w:pPr>
    </w:p>
    <w:p w:rsidR="00D44A87" w:rsidRPr="001C6280" w:rsidRDefault="00D44A87" w:rsidP="00D44A87">
      <w:pPr>
        <w:tabs>
          <w:tab w:val="left" w:pos="4253"/>
        </w:tabs>
        <w:ind w:right="-285"/>
        <w:jc w:val="both"/>
        <w:rPr>
          <w:sz w:val="24"/>
          <w:szCs w:val="24"/>
        </w:rPr>
      </w:pPr>
    </w:p>
    <w:p w:rsidR="00D44A87" w:rsidRPr="00C86A91" w:rsidRDefault="00D44A87" w:rsidP="00D44A87">
      <w:pPr>
        <w:ind w:right="-285"/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 xml:space="preserve">Глава Сосновоборского городского округа                             </w:t>
      </w:r>
      <w:r>
        <w:rPr>
          <w:sz w:val="24"/>
          <w:szCs w:val="24"/>
        </w:rPr>
        <w:t xml:space="preserve">                                </w:t>
      </w:r>
      <w:r w:rsidRPr="00C86A91">
        <w:rPr>
          <w:sz w:val="24"/>
          <w:szCs w:val="24"/>
        </w:rPr>
        <w:t>М.В. Воронков</w:t>
      </w:r>
    </w:p>
    <w:p w:rsidR="00D44A87" w:rsidRPr="001C6280" w:rsidRDefault="00D44A87" w:rsidP="00D44A87">
      <w:pPr>
        <w:rPr>
          <w:sz w:val="6"/>
          <w:szCs w:val="6"/>
        </w:rPr>
      </w:pPr>
    </w:p>
    <w:p w:rsidR="00D44A87" w:rsidRPr="00D44A87" w:rsidRDefault="00D44A87" w:rsidP="00D44A87">
      <w:pPr>
        <w:jc w:val="right"/>
        <w:rPr>
          <w:rStyle w:val="ab"/>
          <w:b w:val="0"/>
          <w:sz w:val="24"/>
          <w:szCs w:val="24"/>
        </w:rPr>
      </w:pPr>
      <w:r w:rsidRPr="00D44A87">
        <w:rPr>
          <w:rStyle w:val="ab"/>
          <w:b w:val="0"/>
          <w:sz w:val="24"/>
          <w:szCs w:val="24"/>
        </w:rPr>
        <w:lastRenderedPageBreak/>
        <w:t>УТВЕРЖДЕН</w:t>
      </w:r>
    </w:p>
    <w:p w:rsidR="00D44A87" w:rsidRPr="00D44A87" w:rsidRDefault="00D44A87" w:rsidP="00D44A87">
      <w:pPr>
        <w:jc w:val="right"/>
        <w:rPr>
          <w:rStyle w:val="ab"/>
          <w:b w:val="0"/>
          <w:bCs w:val="0"/>
          <w:sz w:val="24"/>
          <w:szCs w:val="24"/>
        </w:rPr>
      </w:pPr>
      <w:r w:rsidRPr="00D44A87">
        <w:rPr>
          <w:rStyle w:val="ab"/>
          <w:b w:val="0"/>
          <w:sz w:val="24"/>
          <w:szCs w:val="24"/>
        </w:rPr>
        <w:t xml:space="preserve">постановлением администрации </w:t>
      </w:r>
    </w:p>
    <w:p w:rsidR="00D44A87" w:rsidRPr="00D44A87" w:rsidRDefault="00D44A87" w:rsidP="00D44A87">
      <w:pPr>
        <w:jc w:val="right"/>
        <w:rPr>
          <w:rStyle w:val="ab"/>
          <w:b w:val="0"/>
          <w:bCs w:val="0"/>
          <w:sz w:val="24"/>
          <w:szCs w:val="24"/>
        </w:rPr>
      </w:pPr>
      <w:r w:rsidRPr="00D44A87">
        <w:rPr>
          <w:rStyle w:val="ab"/>
          <w:b w:val="0"/>
          <w:sz w:val="24"/>
          <w:szCs w:val="24"/>
        </w:rPr>
        <w:t xml:space="preserve">Сосновоборского городского округа </w:t>
      </w:r>
    </w:p>
    <w:p w:rsidR="00D44A87" w:rsidRPr="00D44A87" w:rsidRDefault="00D44A87" w:rsidP="00D44A87">
      <w:pPr>
        <w:ind w:firstLine="708"/>
        <w:jc w:val="right"/>
        <w:rPr>
          <w:rStyle w:val="ab"/>
          <w:b w:val="0"/>
          <w:bCs w:val="0"/>
          <w:sz w:val="24"/>
          <w:szCs w:val="24"/>
        </w:rPr>
      </w:pPr>
      <w:r w:rsidRPr="00D44A87">
        <w:rPr>
          <w:rStyle w:val="ab"/>
          <w:b w:val="0"/>
          <w:sz w:val="24"/>
          <w:szCs w:val="24"/>
        </w:rPr>
        <w:t xml:space="preserve">от </w:t>
      </w:r>
      <w:r w:rsidR="004B5E64">
        <w:rPr>
          <w:rStyle w:val="ab"/>
          <w:b w:val="0"/>
          <w:sz w:val="24"/>
          <w:szCs w:val="24"/>
        </w:rPr>
        <w:t>06/04/2026 № 1048</w:t>
      </w:r>
    </w:p>
    <w:p w:rsidR="00D44A87" w:rsidRPr="00D44A87" w:rsidRDefault="00D44A87" w:rsidP="00D44A87">
      <w:pPr>
        <w:jc w:val="right"/>
        <w:rPr>
          <w:rStyle w:val="ab"/>
          <w:b w:val="0"/>
          <w:bCs w:val="0"/>
          <w:sz w:val="24"/>
          <w:szCs w:val="24"/>
        </w:rPr>
      </w:pPr>
    </w:p>
    <w:p w:rsidR="00D44A87" w:rsidRPr="00D44A87" w:rsidRDefault="00D44A87" w:rsidP="00D44A87">
      <w:pPr>
        <w:jc w:val="right"/>
        <w:rPr>
          <w:rStyle w:val="ab"/>
          <w:b w:val="0"/>
          <w:bCs w:val="0"/>
          <w:sz w:val="24"/>
          <w:szCs w:val="24"/>
        </w:rPr>
      </w:pPr>
      <w:r w:rsidRPr="00D44A87">
        <w:rPr>
          <w:rStyle w:val="ab"/>
          <w:b w:val="0"/>
          <w:sz w:val="24"/>
          <w:szCs w:val="24"/>
        </w:rPr>
        <w:t xml:space="preserve"> (Приложение)</w:t>
      </w:r>
    </w:p>
    <w:p w:rsidR="00D44A87" w:rsidRPr="001C6280" w:rsidRDefault="00D44A87" w:rsidP="00D44A87">
      <w:pPr>
        <w:jc w:val="center"/>
        <w:rPr>
          <w:sz w:val="24"/>
          <w:szCs w:val="24"/>
        </w:rPr>
      </w:pPr>
    </w:p>
    <w:p w:rsidR="00D44A87" w:rsidRPr="001C6280" w:rsidRDefault="00D44A87" w:rsidP="00D44A87">
      <w:pPr>
        <w:jc w:val="center"/>
        <w:rPr>
          <w:rStyle w:val="ab"/>
          <w:sz w:val="24"/>
          <w:szCs w:val="24"/>
        </w:rPr>
      </w:pPr>
      <w:r w:rsidRPr="001C6280">
        <w:rPr>
          <w:rStyle w:val="ab"/>
          <w:sz w:val="24"/>
          <w:szCs w:val="24"/>
        </w:rPr>
        <w:t xml:space="preserve">Административный регламент </w:t>
      </w:r>
    </w:p>
    <w:p w:rsidR="00D44A87" w:rsidRPr="001C6280" w:rsidRDefault="00D44A87" w:rsidP="00D44A87">
      <w:pPr>
        <w:jc w:val="center"/>
        <w:rPr>
          <w:b/>
          <w:sz w:val="24"/>
          <w:szCs w:val="24"/>
        </w:rPr>
      </w:pPr>
      <w:r w:rsidRPr="001C6280">
        <w:rPr>
          <w:b/>
          <w:sz w:val="24"/>
          <w:szCs w:val="24"/>
        </w:rPr>
        <w:t>по оказанию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1C6280">
        <w:rPr>
          <w:b/>
          <w:color w:val="000000"/>
          <w:sz w:val="24"/>
          <w:szCs w:val="24"/>
        </w:rPr>
        <w:t>»</w:t>
      </w:r>
    </w:p>
    <w:p w:rsidR="00D44A87" w:rsidRPr="001C6280" w:rsidRDefault="00D44A87" w:rsidP="00D44A8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C6280">
        <w:rPr>
          <w:rFonts w:ascii="Times New Roman" w:hAnsi="Times New Roman" w:cs="Times New Roman"/>
          <w:bCs/>
          <w:sz w:val="24"/>
          <w:szCs w:val="24"/>
        </w:rPr>
        <w:t xml:space="preserve"> (Сокращенное наименование: «</w:t>
      </w:r>
      <w:r w:rsidRPr="001C6280">
        <w:rPr>
          <w:rFonts w:ascii="Times New Roman" w:hAnsi="Times New Roman" w:cs="Times New Roman"/>
          <w:sz w:val="24"/>
          <w:szCs w:val="24"/>
        </w:rPr>
        <w:t>Передача муниципального имущества субъектам малого и среднего предпринимательства без проведения торгов</w:t>
      </w:r>
      <w:r w:rsidRPr="001C6280">
        <w:rPr>
          <w:rFonts w:ascii="Times New Roman" w:hAnsi="Times New Roman" w:cs="Times New Roman"/>
          <w:bCs/>
          <w:sz w:val="24"/>
          <w:szCs w:val="24"/>
        </w:rPr>
        <w:t xml:space="preserve">») </w:t>
      </w:r>
    </w:p>
    <w:p w:rsidR="00D44A87" w:rsidRPr="001C6280" w:rsidRDefault="00D44A87" w:rsidP="00D44A8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280">
        <w:rPr>
          <w:rFonts w:ascii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:rsidR="00D44A87" w:rsidRPr="001C6280" w:rsidRDefault="00D44A87" w:rsidP="00D44A8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44A87" w:rsidRPr="001C6280" w:rsidRDefault="00D44A87" w:rsidP="00D44A8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C628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44A87" w:rsidRPr="001C6280" w:rsidRDefault="00D44A87" w:rsidP="00D44A8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44A87" w:rsidRPr="001C6280" w:rsidRDefault="00D44A87" w:rsidP="00D44A87">
      <w:pPr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1C6280">
        <w:rPr>
          <w:rFonts w:eastAsia="Calibri"/>
          <w:color w:val="000000"/>
          <w:sz w:val="24"/>
          <w:szCs w:val="24"/>
          <w:lang w:eastAsia="en-US"/>
        </w:rPr>
        <w:t>1.1. Предмет регулирования.</w:t>
      </w:r>
    </w:p>
    <w:p w:rsidR="00D44A87" w:rsidRPr="001C6280" w:rsidRDefault="00D44A87" w:rsidP="00D44A87">
      <w:pPr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C6280">
        <w:rPr>
          <w:rFonts w:eastAsia="Calibri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:rsidR="00D44A87" w:rsidRPr="001C6280" w:rsidRDefault="00D44A87" w:rsidP="00D44A87">
      <w:pPr>
        <w:ind w:firstLine="567"/>
        <w:rPr>
          <w:rFonts w:eastAsia="Calibri"/>
          <w:color w:val="000000"/>
          <w:sz w:val="24"/>
          <w:szCs w:val="24"/>
          <w:lang w:eastAsia="en-US"/>
        </w:rPr>
      </w:pPr>
    </w:p>
    <w:p w:rsidR="00D44A87" w:rsidRPr="001C6280" w:rsidRDefault="00D44A87" w:rsidP="00D44A87">
      <w:pPr>
        <w:ind w:firstLine="567"/>
        <w:rPr>
          <w:rFonts w:eastAsia="Calibri"/>
          <w:color w:val="000000"/>
          <w:sz w:val="24"/>
          <w:szCs w:val="24"/>
          <w:lang w:eastAsia="en-US"/>
        </w:rPr>
      </w:pPr>
      <w:r w:rsidRPr="001C6280">
        <w:rPr>
          <w:rFonts w:eastAsia="Calibri"/>
          <w:color w:val="000000"/>
          <w:sz w:val="24"/>
          <w:szCs w:val="24"/>
          <w:lang w:eastAsia="en-US"/>
        </w:rPr>
        <w:t>1.2. Круг заявителей.</w:t>
      </w:r>
    </w:p>
    <w:p w:rsidR="00D44A87" w:rsidRPr="001C6280" w:rsidRDefault="00D44A87" w:rsidP="00D44A87">
      <w:pPr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C6280">
        <w:rPr>
          <w:rFonts w:eastAsia="Calibri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:rsidR="00D44A87" w:rsidRPr="001C6280" w:rsidRDefault="00D44A87" w:rsidP="00D44A87">
      <w:pPr>
        <w:ind w:firstLine="567"/>
        <w:jc w:val="both"/>
        <w:rPr>
          <w:sz w:val="24"/>
          <w:szCs w:val="24"/>
        </w:rPr>
      </w:pPr>
      <w:r w:rsidRPr="001C6280">
        <w:rPr>
          <w:rFonts w:eastAsia="Calibri"/>
          <w:sz w:val="24"/>
          <w:szCs w:val="24"/>
          <w:lang w:eastAsia="en-US"/>
        </w:rPr>
        <w:t>-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режим), а также организациям, образующим инфраструктуру поддержку субъектов малого и среднего предпринимательства (</w:t>
      </w:r>
      <w:r w:rsidRPr="001C6280">
        <w:rPr>
          <w:sz w:val="24"/>
          <w:szCs w:val="24"/>
        </w:rPr>
        <w:t xml:space="preserve">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 (далее – заявитель). </w:t>
      </w:r>
    </w:p>
    <w:p w:rsidR="00D44A87" w:rsidRPr="001C6280" w:rsidRDefault="00D44A87" w:rsidP="00D44A87">
      <w:pPr>
        <w:widowControl w:val="0"/>
        <w:ind w:firstLine="709"/>
        <w:jc w:val="both"/>
        <w:rPr>
          <w:sz w:val="24"/>
          <w:szCs w:val="24"/>
        </w:rPr>
      </w:pPr>
      <w:r w:rsidRPr="001C6280">
        <w:rPr>
          <w:sz w:val="24"/>
          <w:szCs w:val="24"/>
        </w:rPr>
        <w:t>Муниципальная услуга не может оказываться субъектам малого и среднего предпринимательства:</w:t>
      </w:r>
    </w:p>
    <w:p w:rsidR="00D44A87" w:rsidRPr="001C6280" w:rsidRDefault="00D44A87" w:rsidP="00D44A87">
      <w:pPr>
        <w:widowControl w:val="0"/>
        <w:ind w:firstLine="709"/>
        <w:jc w:val="both"/>
        <w:rPr>
          <w:sz w:val="24"/>
          <w:szCs w:val="24"/>
        </w:rPr>
      </w:pPr>
      <w:r w:rsidRPr="001C6280">
        <w:rPr>
          <w:sz w:val="24"/>
          <w:szCs w:val="24"/>
        </w:rPr>
        <w:t>1)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D44A87" w:rsidRPr="001C6280" w:rsidRDefault="00D44A87" w:rsidP="00D44A87">
      <w:pPr>
        <w:widowControl w:val="0"/>
        <w:ind w:firstLine="709"/>
        <w:jc w:val="both"/>
        <w:rPr>
          <w:sz w:val="24"/>
          <w:szCs w:val="24"/>
        </w:rPr>
      </w:pPr>
      <w:r w:rsidRPr="001C6280">
        <w:rPr>
          <w:sz w:val="24"/>
          <w:szCs w:val="24"/>
        </w:rPr>
        <w:t>2) являющимся участниками соглашений о разделе продукции;</w:t>
      </w:r>
    </w:p>
    <w:p w:rsidR="00D44A87" w:rsidRPr="001C6280" w:rsidRDefault="00D44A87" w:rsidP="00D44A87">
      <w:pPr>
        <w:widowControl w:val="0"/>
        <w:ind w:firstLine="709"/>
        <w:jc w:val="both"/>
        <w:rPr>
          <w:sz w:val="24"/>
          <w:szCs w:val="24"/>
        </w:rPr>
      </w:pPr>
      <w:r w:rsidRPr="001C6280">
        <w:rPr>
          <w:sz w:val="24"/>
          <w:szCs w:val="24"/>
        </w:rPr>
        <w:t>3) осуществляющим предпринимательскую деятельность в сфере игорного бизнеса;</w:t>
      </w:r>
    </w:p>
    <w:p w:rsidR="00D44A87" w:rsidRPr="001C6280" w:rsidRDefault="00D44A87" w:rsidP="00D44A87">
      <w:pPr>
        <w:widowControl w:val="0"/>
        <w:ind w:firstLine="709"/>
        <w:jc w:val="both"/>
        <w:rPr>
          <w:sz w:val="24"/>
          <w:szCs w:val="24"/>
        </w:rPr>
      </w:pPr>
      <w:r w:rsidRPr="001C6280">
        <w:rPr>
          <w:sz w:val="24"/>
          <w:szCs w:val="24"/>
        </w:rPr>
        <w:t>4)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lastRenderedPageBreak/>
        <w:t>- представители индивидуальных предпринимателей в силу полномочий на основании доверенности или договора;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представители, действующие от имени заявителя в силу полномочий на основании доверенности или договора.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bCs/>
          <w:sz w:val="24"/>
          <w:szCs w:val="24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 (сокращенное наименование: «Передача муниципального имущества субъектам малого и среднего предпринимательства без проведения торгов»)</w:t>
      </w:r>
      <w:r w:rsidRPr="00525997">
        <w:rPr>
          <w:rFonts w:ascii="Times New Roman" w:hAnsi="Times New Roman" w:cs="Times New Roman"/>
          <w:sz w:val="24"/>
          <w:szCs w:val="24"/>
        </w:rPr>
        <w:t>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D44A87" w:rsidRPr="006717FF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17FF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Сосновоборский городской округ Ленинградской области (далее – администрация</w:t>
      </w:r>
      <w:r>
        <w:rPr>
          <w:rFonts w:ascii="Times New Roman" w:hAnsi="Times New Roman" w:cs="Times New Roman"/>
          <w:sz w:val="24"/>
          <w:szCs w:val="24"/>
        </w:rPr>
        <w:t>, ОМСУ</w:t>
      </w:r>
      <w:r w:rsidRPr="006717FF">
        <w:rPr>
          <w:rFonts w:ascii="Times New Roman" w:hAnsi="Times New Roman" w:cs="Times New Roman"/>
          <w:sz w:val="24"/>
          <w:szCs w:val="24"/>
        </w:rPr>
        <w:t>). Ответственный за предоставление муниципальной услуги отраслевой (функциональный) орган администрации с правами юридического лица - комитет по управлению муниципальным имуществом администрации муниципального образования Сосновоборский городской округ Ленинградской области (далее – КУМИ).</w:t>
      </w:r>
    </w:p>
    <w:p w:rsidR="00D44A87" w:rsidRPr="006717FF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D44A87" w:rsidRPr="001C6280" w:rsidRDefault="00D44A87" w:rsidP="00D44A87">
      <w:pPr>
        <w:ind w:firstLine="709"/>
        <w:jc w:val="both"/>
        <w:rPr>
          <w:rFonts w:eastAsia="Calibri"/>
          <w:lang w:eastAsia="en-US"/>
        </w:rPr>
      </w:pPr>
      <w:r w:rsidRPr="001C6280">
        <w:rPr>
          <w:rFonts w:eastAsia="Calibri"/>
          <w:lang w:eastAsia="en-US"/>
        </w:rPr>
        <w:t>Результатом предоставления услуги является: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решение о заключении договора о передаче муниципального имущества (приложение к настоящему административному регламенту - образец 2);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решение об отказе в предоставлении му</w:t>
      </w:r>
      <w:r>
        <w:rPr>
          <w:rFonts w:ascii="Times New Roman" w:hAnsi="Times New Roman" w:cs="Times New Roman"/>
          <w:sz w:val="24"/>
          <w:szCs w:val="24"/>
        </w:rPr>
        <w:t xml:space="preserve">ниципальной услуги (приложение </w:t>
      </w:r>
      <w:r w:rsidRPr="00525997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 – образец 4).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38 рабочих дней со дня регистрации заявления в ОМСУ. 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lastRenderedPageBreak/>
        <w:t>2.4.1.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2.10.4.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</w:t>
      </w:r>
      <w:r w:rsidRPr="00525997">
        <w:rPr>
          <w:rFonts w:ascii="Times New Roman" w:hAnsi="Times New Roman" w:cs="Times New Roman"/>
          <w:sz w:val="24"/>
          <w:szCs w:val="24"/>
        </w:rPr>
        <w:lastRenderedPageBreak/>
        <w:t>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 в приложении к настоящему регламенту (таблица № 3).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D44A87" w:rsidRPr="00525997" w:rsidRDefault="00D44A87" w:rsidP="00D44A8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D44A87" w:rsidRPr="00525997" w:rsidRDefault="00D44A87" w:rsidP="00D44A8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г) приостановление предоставления </w:t>
      </w:r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муниципальной </w:t>
      </w:r>
      <w:r w:rsidRPr="00525997">
        <w:rPr>
          <w:rFonts w:ascii="Times New Roman" w:hAnsi="Times New Roman" w:cs="Times New Roman"/>
          <w:sz w:val="24"/>
          <w:szCs w:val="24"/>
        </w:rPr>
        <w:t>услуги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е) предоставление результата муниципальной услуги.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D44A87" w:rsidRPr="001C6280" w:rsidRDefault="00D44A87" w:rsidP="00D44A8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3.3.1. </w:t>
      </w:r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</w:t>
      </w:r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 w:rsidRPr="001C6280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44A87" w:rsidRPr="001C6280" w:rsidRDefault="00D44A87" w:rsidP="00D44A8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Pr="001C6280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0" w:tooltip="https://login.consultant.ru/link/?req=doc&amp;base=LAW&amp;n=494999&amp;dst=100202" w:history="1">
        <w:r w:rsidRPr="001C6280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Pr="001C6280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29.12.2022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D44A87" w:rsidRPr="001C6280" w:rsidRDefault="00D44A87" w:rsidP="00D44A8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D44A87" w:rsidRPr="001C6280" w:rsidRDefault="00D44A87" w:rsidP="00D44A8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D44A87" w:rsidRPr="001C6280" w:rsidRDefault="00D44A87" w:rsidP="00D44A8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 w:rsidRPr="001C6280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1C6280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1C6280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1C6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таблицей 3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D44A87" w:rsidRPr="00525997" w:rsidRDefault="00D44A87" w:rsidP="00D44A87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D44A87" w:rsidRPr="00525997" w:rsidRDefault="00D44A87" w:rsidP="00D44A87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lastRenderedPageBreak/>
        <w:t>3) сведения из Единого реестра субъектов малого и среднего предпринимательства;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4)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5) 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3.5. Приостановление предоставления муниципальной услуги.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Срок рассмотрения поданного позднее заявления приостанавливается до принятия решения о предоставлении муниципальной услуги или об отказе в предоставлении муниципальной услуги по ранее поступившему заявлению.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муниципальной услуги по ранее поступившему заявлению, принимается и направляется заявителю решение об отказе в предоставлении муниципальной услуги.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муниципальной услуги по ранее поступившему заявлению, сроки рассмотрения поданного заявления возобновляются со дня, следующего за днем принятия указанного решения.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3.6.2.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3.6.3. Срок принятия решения о предоставлении муниципальной услуги – 38 рабочих дней со дня регистрации заявления. 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D44A87" w:rsidRPr="00525997" w:rsidRDefault="00D44A87" w:rsidP="00D44A8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lastRenderedPageBreak/>
        <w:t xml:space="preserve">а) посредством Единого портала. 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1C6280" w:rsidRDefault="00D44A87" w:rsidP="00D44A87">
      <w:pPr>
        <w:spacing w:after="200" w:line="276" w:lineRule="auto"/>
        <w:jc w:val="right"/>
        <w:rPr>
          <w:rFonts w:eastAsia="Calibri"/>
          <w:lang w:eastAsia="en-US"/>
        </w:rPr>
        <w:sectPr w:rsidR="00D44A87" w:rsidRPr="001C6280" w:rsidSect="00D44A8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</w:p>
    <w:p w:rsidR="00D44A87" w:rsidRPr="001C6280" w:rsidRDefault="00D44A87" w:rsidP="00D44A87">
      <w:pPr>
        <w:jc w:val="right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lastRenderedPageBreak/>
        <w:t>Приложение</w:t>
      </w:r>
    </w:p>
    <w:p w:rsidR="00D44A87" w:rsidRPr="001C6280" w:rsidRDefault="00D44A87" w:rsidP="00D44A87">
      <w:pPr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к административному регламенту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D44A87" w:rsidRPr="001C6280" w:rsidRDefault="00D44A87" w:rsidP="00D44A87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ПЕРЕЧЕНЬ</w:t>
      </w:r>
    </w:p>
    <w:p w:rsidR="00D44A87" w:rsidRPr="001C6280" w:rsidRDefault="00D44A87" w:rsidP="00D44A87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условных обозначений и сокращений,</w:t>
      </w:r>
    </w:p>
    <w:p w:rsidR="00D44A87" w:rsidRPr="001C6280" w:rsidRDefault="00D44A87" w:rsidP="00D44A87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Идентификаторы категорий (признаков) заявителей,</w:t>
      </w:r>
    </w:p>
    <w:p w:rsidR="00D44A87" w:rsidRPr="001C6280" w:rsidRDefault="00D44A87" w:rsidP="00D44A87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Исчерпывающий перечень документов, необходимых для предоставления муниципальной услуги,</w:t>
      </w:r>
    </w:p>
    <w:p w:rsidR="00D44A87" w:rsidRPr="001C6280" w:rsidRDefault="00D44A87" w:rsidP="00D44A87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</w:t>
      </w:r>
    </w:p>
    <w:p w:rsidR="00D44A87" w:rsidRPr="001C6280" w:rsidRDefault="00D44A87" w:rsidP="00D44A87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необходимых для предоставления услуги, оснований для приостановления предоставления муниципальной услуги</w:t>
      </w:r>
    </w:p>
    <w:p w:rsidR="00D44A87" w:rsidRPr="001C6280" w:rsidRDefault="00D44A87" w:rsidP="00D44A87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или отказа в предоставлении муниципальной услуги,</w:t>
      </w:r>
    </w:p>
    <w:p w:rsidR="00D44A87" w:rsidRPr="001C6280" w:rsidRDefault="00D44A87" w:rsidP="00D44A87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Формы запроса о предоставлении муниципальной услуги</w:t>
      </w:r>
    </w:p>
    <w:p w:rsidR="00D44A87" w:rsidRPr="001C6280" w:rsidRDefault="00D44A87" w:rsidP="00D44A87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:rsidR="00D44A87" w:rsidRPr="001C6280" w:rsidRDefault="00D44A87" w:rsidP="00D44A87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</w:p>
    <w:p w:rsidR="00D44A87" w:rsidRPr="001C6280" w:rsidRDefault="00D44A87" w:rsidP="00D44A87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</w:p>
    <w:p w:rsidR="00D44A87" w:rsidRPr="001C6280" w:rsidRDefault="00D44A87" w:rsidP="00D44A87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1C6280">
        <w:rPr>
          <w:rFonts w:eastAsia="Calibri"/>
          <w:b/>
          <w:sz w:val="24"/>
          <w:szCs w:val="24"/>
          <w:lang w:eastAsia="en-US"/>
        </w:rPr>
        <w:t>Перечень условных обозначений и сокращений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1. Условные сокращения: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а) ОМСУ – органы местного самоуправления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в) ПГУ ЛО – портал государственных и муниципальных услуг Ленинградской области;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 xml:space="preserve">д) Перечень - Перечень государственного имущества, находящегося в собственности муниципального образования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п. 4 ст. 18 Федерального закона от 24.07.2007 № 209-ФЗ «О развитии малого и среднего предпринимательства в Российской Федерации». </w:t>
      </w:r>
    </w:p>
    <w:p w:rsidR="00D44A87" w:rsidRPr="001C6280" w:rsidRDefault="00D44A87" w:rsidP="00D44A87">
      <w:pPr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2. Условные обозначения: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1C6280">
        <w:rPr>
          <w:sz w:val="24"/>
          <w:szCs w:val="24"/>
        </w:rPr>
        <w:t>муниципальной</w:t>
      </w:r>
      <w:r w:rsidRPr="001C6280">
        <w:rPr>
          <w:rFonts w:eastAsia="Calibri"/>
          <w:sz w:val="24"/>
          <w:szCs w:val="24"/>
          <w:lang w:eastAsia="en-US"/>
        </w:rPr>
        <w:t xml:space="preserve"> услуги;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б) ИП – заявителем является Индивидуальный предприниматель;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в) ЮЛ – заявителем является юридическое лицо;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г) ФЛ – заявителем является физическое лицо;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lastRenderedPageBreak/>
        <w:t>д) П(з) – представитель заявителя;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е) ЕП – Единый портал;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ж) ЕПГУ, ПГУ ЛО – документы подаются посредством портала;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з) ПС – документы подаются посредством почтовой связи;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и) Л - документы подаются при личном посещении ОМСУ, МФЦ;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к) О – представляется оригинал документа;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л) О(э) – представляется оригинал документа в электронной форме;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м) К – представляется копия документа;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н) К(э) – представляется копия документа в электронной форме;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о) Д(1) – документы представляются в одном экземпляре;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п) Д(2) – документы представляются в двух экземплярах;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b/>
          <w:sz w:val="24"/>
          <w:szCs w:val="24"/>
          <w:lang w:eastAsia="en-US"/>
        </w:rPr>
      </w:pPr>
    </w:p>
    <w:p w:rsidR="00D44A87" w:rsidRPr="001C6280" w:rsidRDefault="00D44A87" w:rsidP="00D44A87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1C6280">
        <w:rPr>
          <w:rFonts w:eastAsia="Calibri"/>
          <w:b/>
          <w:sz w:val="24"/>
          <w:szCs w:val="24"/>
          <w:lang w:eastAsia="en-US"/>
        </w:rPr>
        <w:t>Идентификаторы категорий (признаков) заявителей</w:t>
      </w:r>
    </w:p>
    <w:p w:rsidR="00D44A87" w:rsidRPr="001C6280" w:rsidRDefault="00D44A87" w:rsidP="00D44A87">
      <w:pPr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1C6280">
        <w:rPr>
          <w:rFonts w:eastAsia="Calibri"/>
          <w:sz w:val="24"/>
          <w:szCs w:val="24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D44A87" w:rsidRPr="001C6280" w:rsidTr="00E87779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87" w:rsidRPr="001C6280" w:rsidRDefault="00D44A87" w:rsidP="00E87779">
            <w:pPr>
              <w:jc w:val="center"/>
              <w:rPr>
                <w:b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87" w:rsidRPr="001C6280" w:rsidRDefault="00D44A87" w:rsidP="00E87779">
            <w:pPr>
              <w:jc w:val="center"/>
              <w:rPr>
                <w:b/>
                <w:sz w:val="24"/>
                <w:szCs w:val="24"/>
              </w:rPr>
            </w:pPr>
            <w:r w:rsidRPr="001C6280">
              <w:rPr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D44A87" w:rsidRPr="001C6280" w:rsidTr="00E87779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87" w:rsidRPr="001C6280" w:rsidRDefault="00D44A87" w:rsidP="00E877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A87" w:rsidRPr="001C6280" w:rsidRDefault="00D44A87" w:rsidP="00E87779">
            <w:pPr>
              <w:jc w:val="center"/>
              <w:rPr>
                <w:b/>
                <w:sz w:val="24"/>
                <w:szCs w:val="24"/>
              </w:rPr>
            </w:pPr>
            <w:r w:rsidRPr="001C6280">
              <w:rPr>
                <w:bCs/>
                <w:sz w:val="24"/>
                <w:szCs w:val="24"/>
              </w:rPr>
              <w:t>Решение о направлении проекта договора о передаче муниципального имущества</w:t>
            </w:r>
          </w:p>
        </w:tc>
      </w:tr>
      <w:tr w:rsidR="00D44A87" w:rsidRPr="001C6280" w:rsidTr="00E8777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87" w:rsidRPr="001C6280" w:rsidRDefault="00D44A87" w:rsidP="00E87779">
            <w:pPr>
              <w:rPr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87" w:rsidRPr="001C6280" w:rsidRDefault="00D44A87" w:rsidP="00E87779">
            <w:pPr>
              <w:jc w:val="center"/>
              <w:rPr>
                <w:sz w:val="24"/>
                <w:szCs w:val="24"/>
              </w:rPr>
            </w:pPr>
            <w:r w:rsidRPr="001C6280">
              <w:rPr>
                <w:sz w:val="24"/>
                <w:szCs w:val="24"/>
              </w:rPr>
              <w:t>ЮЛ</w:t>
            </w:r>
          </w:p>
        </w:tc>
      </w:tr>
      <w:tr w:rsidR="00D44A87" w:rsidRPr="001C6280" w:rsidTr="00E8777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87" w:rsidRPr="001C6280" w:rsidRDefault="00D44A87" w:rsidP="00E87779">
            <w:pPr>
              <w:rPr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87" w:rsidRPr="001C6280" w:rsidRDefault="00D44A87" w:rsidP="00E87779">
            <w:pPr>
              <w:jc w:val="center"/>
              <w:rPr>
                <w:sz w:val="24"/>
                <w:szCs w:val="24"/>
              </w:rPr>
            </w:pPr>
            <w:r w:rsidRPr="001C6280">
              <w:rPr>
                <w:sz w:val="24"/>
                <w:szCs w:val="24"/>
              </w:rPr>
              <w:t>ИП</w:t>
            </w:r>
          </w:p>
        </w:tc>
      </w:tr>
      <w:tr w:rsidR="00D44A87" w:rsidRPr="001C6280" w:rsidTr="00E8777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87" w:rsidRPr="001C6280" w:rsidRDefault="00D44A87" w:rsidP="00E8777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C6280">
              <w:rPr>
                <w:rFonts w:eastAsia="Calibri"/>
                <w:sz w:val="24"/>
                <w:szCs w:val="24"/>
                <w:lang w:eastAsia="en-US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87" w:rsidRPr="001C6280" w:rsidRDefault="00D44A87" w:rsidP="00E87779">
            <w:pPr>
              <w:jc w:val="center"/>
              <w:rPr>
                <w:sz w:val="24"/>
                <w:szCs w:val="24"/>
              </w:rPr>
            </w:pPr>
            <w:r w:rsidRPr="001C6280">
              <w:rPr>
                <w:sz w:val="24"/>
                <w:szCs w:val="24"/>
              </w:rPr>
              <w:t>ФЛ</w:t>
            </w:r>
          </w:p>
        </w:tc>
      </w:tr>
    </w:tbl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lang w:eastAsia="en-US"/>
        </w:rPr>
      </w:pP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lang w:val="en-US" w:eastAsia="en-US"/>
        </w:rPr>
      </w:pPr>
      <w:bookmarkStart w:id="1" w:name="Par441"/>
      <w:bookmarkEnd w:id="1"/>
    </w:p>
    <w:p w:rsidR="00D44A87" w:rsidRPr="007151AC" w:rsidRDefault="00D44A87" w:rsidP="00D44A87">
      <w:pPr>
        <w:ind w:firstLine="709"/>
        <w:jc w:val="center"/>
        <w:outlineLvl w:val="0"/>
        <w:rPr>
          <w:rFonts w:eastAsia="Calibri"/>
          <w:sz w:val="24"/>
          <w:szCs w:val="24"/>
          <w:lang w:val="en-US" w:eastAsia="en-US"/>
        </w:rPr>
      </w:pPr>
    </w:p>
    <w:p w:rsidR="00D44A87" w:rsidRPr="007151AC" w:rsidRDefault="00D44A87" w:rsidP="00D44A87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b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 w:rsidRPr="007151AC">
        <w:rPr>
          <w:sz w:val="24"/>
          <w:szCs w:val="24"/>
        </w:rPr>
        <w:t>муниципальной</w:t>
      </w:r>
      <w:r w:rsidRPr="007151AC">
        <w:rPr>
          <w:rFonts w:eastAsia="Calibri"/>
          <w:b/>
          <w:sz w:val="24"/>
          <w:szCs w:val="24"/>
          <w:lang w:eastAsia="en-US"/>
        </w:rPr>
        <w:t xml:space="preserve"> услуги</w:t>
      </w:r>
    </w:p>
    <w:p w:rsidR="00D44A87" w:rsidRPr="001C6280" w:rsidRDefault="00D44A87" w:rsidP="00D44A87">
      <w:pPr>
        <w:ind w:firstLine="709"/>
        <w:jc w:val="right"/>
        <w:outlineLvl w:val="0"/>
        <w:rPr>
          <w:rFonts w:eastAsia="Calibri"/>
          <w:lang w:eastAsia="en-US"/>
        </w:rPr>
      </w:pPr>
      <w:r w:rsidRPr="001C6280">
        <w:rPr>
          <w:rFonts w:eastAsia="Calibri"/>
          <w:lang w:eastAsia="en-US"/>
        </w:rPr>
        <w:t>Таблица №2</w:t>
      </w:r>
    </w:p>
    <w:tbl>
      <w:tblPr>
        <w:tblStyle w:val="a9"/>
        <w:tblW w:w="14567" w:type="dxa"/>
        <w:tblLook w:val="04A0"/>
      </w:tblPr>
      <w:tblGrid>
        <w:gridCol w:w="636"/>
        <w:gridCol w:w="2741"/>
        <w:gridCol w:w="5520"/>
        <w:gridCol w:w="3544"/>
        <w:gridCol w:w="2126"/>
      </w:tblGrid>
      <w:tr w:rsidR="00D44A87" w:rsidRPr="00525997" w:rsidTr="00E87779">
        <w:tc>
          <w:tcPr>
            <w:tcW w:w="636" w:type="dxa"/>
            <w:vAlign w:val="center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2741" w:type="dxa"/>
            <w:vAlign w:val="center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Способы подачи документов,</w:t>
            </w:r>
          </w:p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требования к представлению</w:t>
            </w:r>
          </w:p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Иные требования</w:t>
            </w:r>
          </w:p>
        </w:tc>
      </w:tr>
      <w:tr w:rsidR="00D44A87" w:rsidRPr="00525997" w:rsidTr="00E87779">
        <w:tc>
          <w:tcPr>
            <w:tcW w:w="14567" w:type="dxa"/>
            <w:gridSpan w:val="5"/>
            <w:vAlign w:val="center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44A87" w:rsidRPr="00525997" w:rsidTr="00E87779">
        <w:trPr>
          <w:trHeight w:val="663"/>
        </w:trPr>
        <w:tc>
          <w:tcPr>
            <w:tcW w:w="636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  <w:lang w:val="en-US"/>
              </w:rPr>
            </w:pPr>
            <w:r w:rsidRPr="001C6280">
              <w:rPr>
                <w:rFonts w:eastAsia="Calibri"/>
                <w:sz w:val="24"/>
                <w:szCs w:val="24"/>
              </w:rPr>
              <w:t xml:space="preserve">ИП, ЮЛ, ФЛ </w:t>
            </w:r>
          </w:p>
        </w:tc>
        <w:tc>
          <w:tcPr>
            <w:tcW w:w="5520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Заявление о предоставлении муниципальной услуги (приложение к настоящему регламенту – образец 1).</w:t>
            </w:r>
          </w:p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[Все], Д(1)</w:t>
            </w:r>
          </w:p>
        </w:tc>
      </w:tr>
      <w:tr w:rsidR="00D44A87" w:rsidRPr="00525997" w:rsidTr="00E87779">
        <w:tc>
          <w:tcPr>
            <w:tcW w:w="636" w:type="dxa"/>
          </w:tcPr>
          <w:p w:rsidR="00D44A87" w:rsidRPr="001C6280" w:rsidRDefault="00D44A87" w:rsidP="00E87779">
            <w:pPr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ИП, ФЛ</w:t>
            </w:r>
          </w:p>
        </w:tc>
        <w:tc>
          <w:tcPr>
            <w:tcW w:w="5520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Документ, удостоверяющий личность заявителя (при обращении индивидуального предпринимателя либо физического лица, применяющего специальный налоговый режим).</w:t>
            </w:r>
          </w:p>
        </w:tc>
        <w:tc>
          <w:tcPr>
            <w:tcW w:w="3544" w:type="dxa"/>
          </w:tcPr>
          <w:p w:rsidR="00D44A87" w:rsidRDefault="00D44A87" w:rsidP="00E87779">
            <w:r w:rsidRPr="001C6280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D44A87" w:rsidRPr="00525997" w:rsidRDefault="00D44A87" w:rsidP="00E87779">
            <w:pPr>
              <w:rPr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[Все], Д(1)</w:t>
            </w:r>
          </w:p>
        </w:tc>
      </w:tr>
      <w:tr w:rsidR="00D44A87" w:rsidRPr="00525997" w:rsidTr="00E87779">
        <w:trPr>
          <w:trHeight w:val="586"/>
        </w:trPr>
        <w:tc>
          <w:tcPr>
            <w:tcW w:w="636" w:type="dxa"/>
          </w:tcPr>
          <w:p w:rsidR="00D44A87" w:rsidRPr="001C6280" w:rsidRDefault="00D44A87" w:rsidP="00E87779">
            <w:pPr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ЮЛ</w:t>
            </w:r>
          </w:p>
        </w:tc>
        <w:tc>
          <w:tcPr>
            <w:tcW w:w="5520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Учредительные документы (при обращении юридического лица).</w:t>
            </w:r>
          </w:p>
        </w:tc>
        <w:tc>
          <w:tcPr>
            <w:tcW w:w="3544" w:type="dxa"/>
          </w:tcPr>
          <w:p w:rsidR="00D44A87" w:rsidRDefault="00D44A87" w:rsidP="00E87779">
            <w:r w:rsidRPr="001C6280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D44A87" w:rsidRPr="00525997" w:rsidRDefault="00D44A87" w:rsidP="00E87779">
            <w:pPr>
              <w:rPr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[Все], Д(1)</w:t>
            </w:r>
          </w:p>
        </w:tc>
      </w:tr>
      <w:tr w:rsidR="00D44A87" w:rsidRPr="00525997" w:rsidTr="00E87779">
        <w:tc>
          <w:tcPr>
            <w:tcW w:w="636" w:type="dxa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  <w:p w:rsidR="00D44A87" w:rsidRPr="001C6280" w:rsidRDefault="00D44A87" w:rsidP="00E87779">
            <w:pPr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ИП, ЮЛ, ФЛ</w:t>
            </w:r>
          </w:p>
        </w:tc>
        <w:tc>
          <w:tcPr>
            <w:tcW w:w="5520" w:type="dxa"/>
          </w:tcPr>
          <w:p w:rsidR="00D44A87" w:rsidRPr="00525997" w:rsidRDefault="00D44A87" w:rsidP="00E87779">
            <w:pPr>
              <w:ind w:firstLine="25"/>
              <w:jc w:val="both"/>
              <w:rPr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Представитель заявителя из числа уполномоченных лиц дополнительно представляет документ, удостоверяющий личность. Документ предоставляется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страницы вторая и третья документа).</w:t>
            </w:r>
          </w:p>
        </w:tc>
        <w:tc>
          <w:tcPr>
            <w:tcW w:w="3544" w:type="dxa"/>
          </w:tcPr>
          <w:p w:rsidR="00D44A87" w:rsidRDefault="00D44A87" w:rsidP="00E87779">
            <w:r w:rsidRPr="001C6280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D44A87" w:rsidRPr="00525997" w:rsidRDefault="00D44A87" w:rsidP="00E87779">
            <w:pPr>
              <w:rPr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[Все], Д(1)</w:t>
            </w:r>
          </w:p>
        </w:tc>
      </w:tr>
      <w:tr w:rsidR="00D44A87" w:rsidRPr="00525997" w:rsidTr="00E87779">
        <w:tc>
          <w:tcPr>
            <w:tcW w:w="14567" w:type="dxa"/>
            <w:gridSpan w:val="5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525997">
              <w:rPr>
                <w:sz w:val="24"/>
                <w:szCs w:val="24"/>
              </w:rPr>
              <w:t>муниципальной</w:t>
            </w:r>
            <w:r w:rsidRPr="001C6280">
              <w:rPr>
                <w:rFonts w:eastAsia="Calibri"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44A87" w:rsidRPr="00525997" w:rsidTr="00E87779">
        <w:tc>
          <w:tcPr>
            <w:tcW w:w="636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ЮЛ</w:t>
            </w:r>
          </w:p>
        </w:tc>
        <w:tc>
          <w:tcPr>
            <w:tcW w:w="5520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D44A87" w:rsidRDefault="00D44A87" w:rsidP="00E87779">
            <w:r w:rsidRPr="001C6280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[Все], Д(1)</w:t>
            </w:r>
          </w:p>
        </w:tc>
      </w:tr>
      <w:tr w:rsidR="00D44A87" w:rsidRPr="00525997" w:rsidTr="00E87779">
        <w:tc>
          <w:tcPr>
            <w:tcW w:w="636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2741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ИП</w:t>
            </w:r>
          </w:p>
        </w:tc>
        <w:tc>
          <w:tcPr>
            <w:tcW w:w="5520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D44A87" w:rsidRDefault="00D44A87" w:rsidP="00E87779">
            <w:r w:rsidRPr="001C6280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D44A87" w:rsidRPr="00525997" w:rsidRDefault="00D44A87" w:rsidP="00E87779">
            <w:pPr>
              <w:rPr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[Все], Д(1)</w:t>
            </w:r>
          </w:p>
        </w:tc>
      </w:tr>
      <w:tr w:rsidR="00D44A87" w:rsidRPr="00525997" w:rsidTr="00E87779">
        <w:tc>
          <w:tcPr>
            <w:tcW w:w="636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ИП, ЮЛ</w:t>
            </w:r>
          </w:p>
        </w:tc>
        <w:tc>
          <w:tcPr>
            <w:tcW w:w="5520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3544" w:type="dxa"/>
          </w:tcPr>
          <w:p w:rsidR="00D44A87" w:rsidRDefault="00D44A87" w:rsidP="00E87779">
            <w:r w:rsidRPr="001C6280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D44A87" w:rsidRPr="00525997" w:rsidRDefault="00D44A87" w:rsidP="00E87779">
            <w:pPr>
              <w:rPr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[Все], Д(1)</w:t>
            </w:r>
          </w:p>
        </w:tc>
      </w:tr>
      <w:tr w:rsidR="00D44A87" w:rsidRPr="00525997" w:rsidTr="00E87779">
        <w:tc>
          <w:tcPr>
            <w:tcW w:w="636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ФЛ</w:t>
            </w:r>
          </w:p>
        </w:tc>
        <w:tc>
          <w:tcPr>
            <w:tcW w:w="5520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</w:tcPr>
          <w:p w:rsidR="00D44A87" w:rsidRDefault="00D44A87" w:rsidP="00E87779">
            <w:r w:rsidRPr="001C6280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D44A87" w:rsidRPr="00525997" w:rsidRDefault="00D44A87" w:rsidP="00E87779">
            <w:pPr>
              <w:rPr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[Все], Д(1)</w:t>
            </w:r>
          </w:p>
        </w:tc>
      </w:tr>
      <w:tr w:rsidR="00D44A87" w:rsidRPr="00525997" w:rsidTr="00E87779">
        <w:tc>
          <w:tcPr>
            <w:tcW w:w="636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741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ЮЛ</w:t>
            </w:r>
          </w:p>
        </w:tc>
        <w:tc>
          <w:tcPr>
            <w:tcW w:w="5520" w:type="dxa"/>
          </w:tcPr>
          <w:p w:rsidR="00D44A87" w:rsidRPr="00525997" w:rsidRDefault="00D44A87" w:rsidP="00E87779">
            <w:pPr>
              <w:tabs>
                <w:tab w:val="left" w:pos="2187"/>
              </w:tabs>
              <w:jc w:val="both"/>
              <w:outlineLvl w:val="0"/>
              <w:rPr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</w:t>
            </w:r>
          </w:p>
        </w:tc>
        <w:tc>
          <w:tcPr>
            <w:tcW w:w="3544" w:type="dxa"/>
          </w:tcPr>
          <w:p w:rsidR="00D44A87" w:rsidRDefault="00D44A87" w:rsidP="00E87779">
            <w:r w:rsidRPr="001C6280">
              <w:rPr>
                <w:rFonts w:eastAsia="Calibri"/>
                <w:sz w:val="24"/>
                <w:szCs w:val="24"/>
              </w:rPr>
              <w:t>ЕПГУ, ПГУ ЛО, ПС, МФЦ</w:t>
            </w:r>
          </w:p>
        </w:tc>
        <w:tc>
          <w:tcPr>
            <w:tcW w:w="2126" w:type="dxa"/>
          </w:tcPr>
          <w:p w:rsidR="00D44A87" w:rsidRPr="00525997" w:rsidRDefault="00D44A87" w:rsidP="00E87779">
            <w:pPr>
              <w:rPr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[Все], Д(1)</w:t>
            </w:r>
          </w:p>
        </w:tc>
      </w:tr>
    </w:tbl>
    <w:p w:rsidR="00D44A87" w:rsidRPr="001C6280" w:rsidRDefault="00D44A87" w:rsidP="00D44A87">
      <w:pPr>
        <w:jc w:val="both"/>
        <w:outlineLvl w:val="0"/>
        <w:rPr>
          <w:rFonts w:eastAsia="Calibri"/>
          <w:lang w:eastAsia="en-US"/>
        </w:rPr>
      </w:pP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lang w:eastAsia="en-US"/>
        </w:rPr>
      </w:pPr>
    </w:p>
    <w:p w:rsidR="00D44A87" w:rsidRPr="007151AC" w:rsidRDefault="00D44A87" w:rsidP="00D44A87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7151AC">
        <w:rPr>
          <w:rFonts w:eastAsia="Calibri"/>
          <w:b/>
          <w:sz w:val="24"/>
          <w:szCs w:val="24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44A87" w:rsidRPr="007151AC" w:rsidRDefault="00D44A87" w:rsidP="00D44A87">
      <w:pPr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Таблица № 3</w:t>
      </w: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lang w:eastAsia="en-US"/>
        </w:rPr>
      </w:pPr>
    </w:p>
    <w:tbl>
      <w:tblPr>
        <w:tblStyle w:val="a9"/>
        <w:tblW w:w="0" w:type="auto"/>
        <w:tblLook w:val="04A0"/>
      </w:tblPr>
      <w:tblGrid>
        <w:gridCol w:w="675"/>
        <w:gridCol w:w="9498"/>
        <w:gridCol w:w="4394"/>
      </w:tblGrid>
      <w:tr w:rsidR="00D44A87" w:rsidRPr="00525997" w:rsidTr="00E87779">
        <w:tc>
          <w:tcPr>
            <w:tcW w:w="675" w:type="dxa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9498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D44A87" w:rsidRPr="00525997" w:rsidTr="00E87779">
        <w:tc>
          <w:tcPr>
            <w:tcW w:w="14567" w:type="dxa"/>
            <w:gridSpan w:val="3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525997">
              <w:rPr>
                <w:sz w:val="24"/>
                <w:szCs w:val="24"/>
              </w:rPr>
              <w:t>муниципальной</w:t>
            </w:r>
            <w:r w:rsidRPr="001C6280">
              <w:rPr>
                <w:rFonts w:eastAsia="Calibri"/>
                <w:sz w:val="24"/>
                <w:szCs w:val="24"/>
              </w:rPr>
              <w:t xml:space="preserve"> услуги</w:t>
            </w:r>
          </w:p>
        </w:tc>
      </w:tr>
      <w:tr w:rsidR="00D44A87" w:rsidRPr="00525997" w:rsidTr="00E87779">
        <w:tc>
          <w:tcPr>
            <w:tcW w:w="675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ИП, ЮЛ, ФЛ</w:t>
            </w:r>
          </w:p>
        </w:tc>
      </w:tr>
      <w:tr w:rsidR="00D44A87" w:rsidRPr="00525997" w:rsidTr="00E87779">
        <w:tc>
          <w:tcPr>
            <w:tcW w:w="675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Заявление на получение услуги оформлено не в соответствии с регламентом.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ИП, ЮЛ, ФЛ</w:t>
            </w:r>
          </w:p>
        </w:tc>
      </w:tr>
      <w:tr w:rsidR="00D44A87" w:rsidRPr="00525997" w:rsidTr="00E87779">
        <w:tc>
          <w:tcPr>
            <w:tcW w:w="675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 xml:space="preserve">Представление неполного комплекта документов, необходимых в соответствии с </w:t>
            </w:r>
            <w:r w:rsidRPr="001C6280">
              <w:rPr>
                <w:rFonts w:eastAsia="Calibri"/>
                <w:sz w:val="24"/>
                <w:szCs w:val="24"/>
              </w:rPr>
              <w:lastRenderedPageBreak/>
              <w:t>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lastRenderedPageBreak/>
              <w:t>ИП, ЮЛ, ФЛ</w:t>
            </w:r>
          </w:p>
        </w:tc>
      </w:tr>
      <w:tr w:rsidR="00D44A87" w:rsidRPr="00525997" w:rsidTr="00E87779">
        <w:tc>
          <w:tcPr>
            <w:tcW w:w="14567" w:type="dxa"/>
            <w:gridSpan w:val="3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44A87" w:rsidRPr="00525997" w:rsidTr="00E87779">
        <w:tc>
          <w:tcPr>
            <w:tcW w:w="675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Основания для приостановления предоставления муниципальной услуги: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ИП, ЮЛ, ФЛ</w:t>
            </w:r>
          </w:p>
        </w:tc>
      </w:tr>
      <w:tr w:rsidR="00D44A87" w:rsidRPr="00525997" w:rsidTr="00E87779">
        <w:tc>
          <w:tcPr>
            <w:tcW w:w="675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D44A87" w:rsidRPr="00525997" w:rsidRDefault="00D44A87" w:rsidP="00E8777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В случае если на дату поступления в ОМС заявления о предоставлении муниципальной услуги на рассмотрении ОМС находится представленное ранее другим заявителем заявление о предоставлении в аренду, безвозмездное пользование, доверительное управление движимого/недвижимого имущества, указанного в поступившем заявлении, ОМС принимает решение о приостановлении срока рассмотрения поданного позднее заявления и направляет принятое решение заявителю.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D44A87" w:rsidRPr="00525997" w:rsidTr="00E87779">
        <w:tc>
          <w:tcPr>
            <w:tcW w:w="14567" w:type="dxa"/>
            <w:gridSpan w:val="3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D44A87" w:rsidRPr="00525997" w:rsidTr="00E87779">
        <w:trPr>
          <w:trHeight w:val="717"/>
        </w:trPr>
        <w:tc>
          <w:tcPr>
            <w:tcW w:w="675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ИП, ЮЛ, ФЛ</w:t>
            </w:r>
          </w:p>
        </w:tc>
      </w:tr>
      <w:tr w:rsidR="00D44A87" w:rsidRPr="00525997" w:rsidTr="00E87779">
        <w:tc>
          <w:tcPr>
            <w:tcW w:w="675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  <w:p w:rsidR="00D44A87" w:rsidRPr="00525997" w:rsidRDefault="00D44A87" w:rsidP="00E8777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>- в заявлении и (или) в представленных заявителем документах содержится ошибочная, противоречивая информация.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ИП, ЮЛ, ФЛ</w:t>
            </w:r>
          </w:p>
        </w:tc>
      </w:tr>
      <w:tr w:rsidR="00D44A87" w:rsidRPr="00525997" w:rsidTr="00E87779">
        <w:tc>
          <w:tcPr>
            <w:tcW w:w="675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498" w:type="dxa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>ИП, ЮЛ, ФЛ</w:t>
            </w:r>
          </w:p>
        </w:tc>
      </w:tr>
      <w:tr w:rsidR="00D44A87" w:rsidRPr="00525997" w:rsidTr="00E87779">
        <w:tc>
          <w:tcPr>
            <w:tcW w:w="675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 xml:space="preserve">а) </w:t>
            </w:r>
            <w:r w:rsidRPr="00525997">
              <w:rPr>
                <w:sz w:val="24"/>
                <w:szCs w:val="24"/>
              </w:rPr>
              <w:t xml:space="preserve">испрашиваемое заявителем имущество отсутствует в </w:t>
            </w:r>
            <w:hyperlink r:id="rId21" w:tooltip="consultantplus://offline/ref=DA11CE06F38A708477A62405685169FD0FBA6D6BB20FF18F83010A029A4EF7D771BD8360C9137D73DEB031BEBBE47CFA4D2F5BF8BE16870F0BX0I" w:history="1">
              <w:r w:rsidRPr="00525997">
                <w:rPr>
                  <w:sz w:val="24"/>
                  <w:szCs w:val="24"/>
                </w:rPr>
                <w:t>Перечне</w:t>
              </w:r>
            </w:hyperlink>
            <w:r w:rsidRPr="001C6280">
              <w:rPr>
                <w:rFonts w:eastAsia="Calibri"/>
                <w:sz w:val="24"/>
                <w:szCs w:val="24"/>
              </w:rPr>
              <w:t>;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D44A87" w:rsidRPr="00525997" w:rsidTr="00E87779">
        <w:tc>
          <w:tcPr>
            <w:tcW w:w="675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D44A87" w:rsidRPr="00525997" w:rsidRDefault="00D44A87" w:rsidP="00E8777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 xml:space="preserve">б) </w:t>
            </w:r>
            <w:r w:rsidRPr="00525997">
              <w:rPr>
                <w:sz w:val="24"/>
                <w:szCs w:val="24"/>
              </w:rPr>
              <w:t>испрашиваемое заявителем имущество находится в обременении у третьих лиц либо в отношении такого имущества на день регистрации заявления принято решение о предоставлении на торгах;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D44A87" w:rsidRPr="00525997" w:rsidTr="00E87779">
        <w:tc>
          <w:tcPr>
            <w:tcW w:w="675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C6280">
              <w:rPr>
                <w:rFonts w:eastAsia="Calibri"/>
                <w:sz w:val="24"/>
                <w:szCs w:val="24"/>
              </w:rPr>
              <w:t xml:space="preserve">в) </w:t>
            </w:r>
            <w:r w:rsidRPr="00525997">
              <w:rPr>
                <w:sz w:val="24"/>
                <w:szCs w:val="24"/>
              </w:rPr>
              <w:t xml:space="preserve">отсутствуют основания для предоставления заявителю испрашиваемого имущества, включенного в </w:t>
            </w:r>
            <w:hyperlink r:id="rId22" w:tooltip="consultantplus://offline/ref=DA11CE06F38A708477A62405685169FD0FBA6D6BB20FF18F83010A029A4EF7D771BD8360C9137D73DEB031BEBBE47CFA4D2F5BF8BE16870F0BX0I" w:history="1">
              <w:r w:rsidRPr="00525997">
                <w:rPr>
                  <w:sz w:val="24"/>
                  <w:szCs w:val="24"/>
                </w:rPr>
                <w:t>Перечень</w:t>
              </w:r>
            </w:hyperlink>
            <w:r w:rsidRPr="00525997">
              <w:rPr>
                <w:sz w:val="24"/>
                <w:szCs w:val="24"/>
              </w:rPr>
              <w:t>, без проведения торгов</w:t>
            </w:r>
            <w:r w:rsidRPr="001C628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D44A87" w:rsidRPr="00525997" w:rsidTr="00E87779">
        <w:tc>
          <w:tcPr>
            <w:tcW w:w="675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8" w:type="dxa"/>
          </w:tcPr>
          <w:p w:rsidR="00D44A87" w:rsidRPr="001C6280" w:rsidRDefault="00D44A87" w:rsidP="00E87779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525997">
              <w:rPr>
                <w:sz w:val="24"/>
                <w:szCs w:val="24"/>
              </w:rPr>
              <w:t xml:space="preserve">г) заявитель не является лицом, указанным в </w:t>
            </w:r>
            <w:hyperlink w:anchor="P54" w:tooltip="#P54" w:history="1">
              <w:r w:rsidRPr="00525997">
                <w:rPr>
                  <w:sz w:val="24"/>
                  <w:szCs w:val="24"/>
                </w:rPr>
                <w:t>п. 1.2</w:t>
              </w:r>
            </w:hyperlink>
            <w:r w:rsidRPr="00525997">
              <w:rPr>
                <w:sz w:val="24"/>
                <w:szCs w:val="24"/>
              </w:rPr>
              <w:t xml:space="preserve">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</w:t>
            </w:r>
          </w:p>
        </w:tc>
        <w:tc>
          <w:tcPr>
            <w:tcW w:w="4394" w:type="dxa"/>
          </w:tcPr>
          <w:p w:rsidR="00D44A87" w:rsidRPr="001C6280" w:rsidRDefault="00D44A87" w:rsidP="00E87779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</w:tbl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lang w:eastAsia="en-US"/>
        </w:rPr>
      </w:pPr>
    </w:p>
    <w:p w:rsidR="00D44A87" w:rsidRPr="001C6280" w:rsidRDefault="00D44A87" w:rsidP="00D44A87">
      <w:pPr>
        <w:ind w:firstLine="709"/>
        <w:jc w:val="both"/>
        <w:outlineLvl w:val="0"/>
        <w:rPr>
          <w:rFonts w:eastAsia="Calibri"/>
          <w:lang w:eastAsia="en-US"/>
        </w:rPr>
        <w:sectPr w:rsidR="00D44A87" w:rsidRPr="001C6280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44A87" w:rsidRPr="007151AC" w:rsidRDefault="00D44A87" w:rsidP="00D44A87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7151AC">
        <w:rPr>
          <w:rFonts w:eastAsia="Calibri"/>
          <w:b/>
          <w:sz w:val="24"/>
          <w:szCs w:val="24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7151AC">
        <w:rPr>
          <w:b/>
          <w:sz w:val="24"/>
          <w:szCs w:val="24"/>
        </w:rPr>
        <w:t>муниципальной</w:t>
      </w:r>
      <w:r w:rsidRPr="007151AC">
        <w:rPr>
          <w:rFonts w:eastAsia="Calibri"/>
          <w:b/>
          <w:sz w:val="24"/>
          <w:szCs w:val="24"/>
          <w:lang w:eastAsia="en-US"/>
        </w:rPr>
        <w:t xml:space="preserve"> услуги</w:t>
      </w:r>
    </w:p>
    <w:p w:rsidR="00D44A87" w:rsidRPr="00525997" w:rsidRDefault="00D44A87" w:rsidP="00D44A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Образец № 1</w:t>
      </w:r>
    </w:p>
    <w:p w:rsidR="00D44A87" w:rsidRPr="00525997" w:rsidRDefault="00D44A87" w:rsidP="00D44A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jc w:val="right"/>
      </w:pPr>
    </w:p>
    <w:p w:rsidR="00D44A87" w:rsidRPr="00525997" w:rsidRDefault="00D44A87" w:rsidP="00D44A87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25997">
        <w:rPr>
          <w:rFonts w:ascii="Times New Roman" w:hAnsi="Times New Roman" w:cs="Times New Roman"/>
          <w:sz w:val="24"/>
          <w:szCs w:val="24"/>
        </w:rPr>
        <w:t>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</w:t>
      </w:r>
    </w:p>
    <w:p w:rsidR="00D44A87" w:rsidRPr="00525997" w:rsidRDefault="00D44A87" w:rsidP="00D44A8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D44A87" w:rsidRPr="00525997" w:rsidRDefault="00D44A87" w:rsidP="00D44A8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(полное наименование заявителя -</w:t>
      </w:r>
    </w:p>
    <w:p w:rsidR="00D44A87" w:rsidRPr="00525997" w:rsidRDefault="00D44A87" w:rsidP="00D44A8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юридического лица или фамилия,</w:t>
      </w:r>
    </w:p>
    <w:p w:rsidR="00D44A87" w:rsidRPr="00525997" w:rsidRDefault="00D44A87" w:rsidP="00D44A8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имя и отчество (при наличии)</w:t>
      </w:r>
    </w:p>
    <w:p w:rsidR="00D44A87" w:rsidRPr="00525997" w:rsidRDefault="00D44A87" w:rsidP="00D44A8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физического лица)</w:t>
      </w:r>
    </w:p>
    <w:p w:rsidR="00D44A87" w:rsidRPr="00525997" w:rsidRDefault="00D44A87" w:rsidP="00D44A8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ИНН____________________________</w:t>
      </w:r>
    </w:p>
    <w:p w:rsidR="00D44A87" w:rsidRPr="00525997" w:rsidRDefault="00D44A87" w:rsidP="00D44A8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(для юридических лиц и физических </w:t>
      </w:r>
    </w:p>
    <w:p w:rsidR="00D44A87" w:rsidRPr="00525997" w:rsidRDefault="00D44A87" w:rsidP="00D44A8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лиц, применяющих </w:t>
      </w:r>
    </w:p>
    <w:p w:rsidR="00D44A87" w:rsidRPr="00525997" w:rsidRDefault="00D44A87" w:rsidP="00D44A8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специальный налоговый режим)</w:t>
      </w:r>
    </w:p>
    <w:p w:rsidR="00D44A87" w:rsidRPr="00525997" w:rsidRDefault="00D44A87" w:rsidP="00D44A8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ОГРН _________________________</w:t>
      </w:r>
    </w:p>
    <w:p w:rsidR="00D44A87" w:rsidRPr="00525997" w:rsidRDefault="00D44A87" w:rsidP="00D44A8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(для юридических лиц и </w:t>
      </w:r>
    </w:p>
    <w:p w:rsidR="00D44A87" w:rsidRPr="00525997" w:rsidRDefault="00D44A87" w:rsidP="00D44A8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индивидуальных предпринимателей)</w:t>
      </w:r>
    </w:p>
    <w:p w:rsidR="00D44A87" w:rsidRPr="00525997" w:rsidRDefault="00D44A87" w:rsidP="00D44A87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Контактная информация:        </w:t>
      </w:r>
    </w:p>
    <w:p w:rsidR="00D44A87" w:rsidRPr="00525997" w:rsidRDefault="00D44A87" w:rsidP="00D44A87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     тел.___________________________</w:t>
      </w:r>
    </w:p>
    <w:p w:rsidR="00D44A87" w:rsidRPr="00525997" w:rsidRDefault="00D44A87" w:rsidP="00D44A87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     эл. почта______________________ 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524"/>
      <w:bookmarkEnd w:id="2"/>
      <w:r w:rsidRPr="00525997">
        <w:rPr>
          <w:rFonts w:ascii="Times New Roman" w:hAnsi="Times New Roman" w:cs="Times New Roman"/>
          <w:sz w:val="24"/>
          <w:szCs w:val="24"/>
        </w:rPr>
        <w:t>ЗАЯВЛЕНИЕ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Прошу  предоставить  в аренду, безвозмездное пользование, доверительное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525997">
        <w:rPr>
          <w:rFonts w:ascii="Times New Roman" w:hAnsi="Times New Roman" w:cs="Times New Roman"/>
          <w:sz w:val="24"/>
          <w:szCs w:val="24"/>
        </w:rPr>
        <w:t>правление  (ненужное  зачеркнуть) без проведения торгов (отметить нужное):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7"/>
        <w:gridCol w:w="8907"/>
      </w:tblGrid>
      <w:tr w:rsidR="00D44A87" w:rsidRPr="00525997" w:rsidTr="00E87779">
        <w:trPr>
          <w:trHeight w:val="623"/>
        </w:trPr>
        <w:tc>
          <w:tcPr>
            <w:tcW w:w="959" w:type="dxa"/>
          </w:tcPr>
          <w:p w:rsidR="00D44A87" w:rsidRPr="00525997" w:rsidRDefault="002C38F8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shape 0" o:spid="_x0000_s1030" style="position:absolute;margin-left:8.65pt;margin-top:7.75pt;width:18.35pt;height:16.3pt;z-index:251662336;visibility:visible" filled="f" strokeweight=".5pt"/>
              </w:pict>
            </w:r>
          </w:p>
        </w:tc>
        <w:tc>
          <w:tcPr>
            <w:tcW w:w="9036" w:type="dxa"/>
          </w:tcPr>
          <w:p w:rsidR="00D44A87" w:rsidRPr="00525997" w:rsidRDefault="00D44A87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87" w:rsidRPr="00525997" w:rsidRDefault="00D44A87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</w:tr>
    </w:tbl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(наименование объекта движимого имущества)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(характеристики движимого имущества (при наличии): государственный регистрационный знак/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25997">
        <w:rPr>
          <w:rFonts w:ascii="Times New Roman" w:hAnsi="Times New Roman" w:cs="Times New Roman"/>
          <w:sz w:val="24"/>
          <w:szCs w:val="24"/>
        </w:rPr>
        <w:t>арка, модель/год выпуска и т.п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5997">
        <w:rPr>
          <w:rFonts w:ascii="Times New Roman" w:hAnsi="Times New Roman" w:cs="Times New Roman"/>
          <w:sz w:val="24"/>
          <w:szCs w:val="24"/>
        </w:rPr>
        <w:t>)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4"/>
        <w:gridCol w:w="3763"/>
        <w:gridCol w:w="5137"/>
      </w:tblGrid>
      <w:tr w:rsidR="00D44A87" w:rsidRPr="00525997" w:rsidTr="00E87779">
        <w:trPr>
          <w:trHeight w:val="623"/>
        </w:trPr>
        <w:tc>
          <w:tcPr>
            <w:tcW w:w="959" w:type="dxa"/>
          </w:tcPr>
          <w:p w:rsidR="00D44A87" w:rsidRPr="00525997" w:rsidRDefault="002C38F8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shape 1" o:spid="_x0000_s1031" style="position:absolute;margin-left:8.65pt;margin-top:7.75pt;width:18.35pt;height:16.3pt;z-index:251663360;visibility:visible" filled="f" strokeweight=".5pt"/>
              </w:pict>
            </w:r>
          </w:p>
        </w:tc>
        <w:tc>
          <w:tcPr>
            <w:tcW w:w="9036" w:type="dxa"/>
            <w:gridSpan w:val="2"/>
          </w:tcPr>
          <w:p w:rsidR="00D44A87" w:rsidRPr="00525997" w:rsidRDefault="00D44A87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87" w:rsidRPr="00525997" w:rsidRDefault="00D44A87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</w:tr>
      <w:tr w:rsidR="00D44A87" w:rsidRPr="00525997" w:rsidTr="00E87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44A87" w:rsidRPr="00525997" w:rsidRDefault="00D44A87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Помещения №№ __________ Этаж № ______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44A87" w:rsidRPr="00525997" w:rsidRDefault="00D44A87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Площадь _______________ кв.м</w:t>
            </w:r>
          </w:p>
        </w:tc>
      </w:tr>
      <w:tr w:rsidR="00D44A87" w:rsidRPr="00525997" w:rsidTr="00E87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44A87" w:rsidRPr="00525997" w:rsidRDefault="00D44A87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(не указываются в случае, если объект недвижимости передается целиком)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44A87" w:rsidRPr="00525997" w:rsidRDefault="00D44A87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(указывается общая площадь передаваемых помещений или площадь объекта недвижимости, если он передается целиком)</w:t>
            </w:r>
          </w:p>
        </w:tc>
      </w:tr>
    </w:tbl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(наименование объекта недвижимого имущества)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расположенный по адресу: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(указать адрес конкретного объекта)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Кадастровый номер _________________________________________________________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сроком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для использования под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Местонахождение: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Паспорт: серия _____, номер ______, выданный «__» ____________ г.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(для физических лиц, в том числе индивидуальных предпринимателей)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Банковские реквизиты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997">
        <w:rPr>
          <w:rFonts w:ascii="Times New Roman" w:hAnsi="Times New Roman" w:cs="Times New Roman"/>
          <w:sz w:val="24"/>
          <w:szCs w:val="24"/>
        </w:rPr>
        <w:t>(для юридических лиц, индивидуальных предпринимателей):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ИНН ____________________, р/с 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Руководитель(для юридических лиц, индивидуальных предпринимателей)___________________ телефоны, факс: 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Вариант 1: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Заключить договор аренды на условиях, содержащихся в примерной форме договора   аренды   движимого/недвижимого имущества,  утвержденной  муниципальным правовым актом администрации </w:t>
      </w:r>
      <w:r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  <w:r w:rsidRPr="00525997">
        <w:rPr>
          <w:rFonts w:ascii="Times New Roman" w:hAnsi="Times New Roman" w:cs="Times New Roman"/>
          <w:sz w:val="24"/>
          <w:szCs w:val="24"/>
        </w:rPr>
        <w:t>, согласен.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Вариант 2: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Заключить  договор безвозмездного пользования на условиях, содержащихся в  примерной  форме  договора  безвозмездного  пользования движимого/недвижимого имущества, утвержденной муниципальным правовым актом администрации МО __________, согласен.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Вариант 3: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Заключить  договор  доверительного управления на условиях, содержащихся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в  примерной  форме  договора  доверительного  управления  движимого/недвижимого имущества,  утвержденной  муниципальным правовым актом администрацией </w:t>
      </w:r>
      <w:r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  <w:r w:rsidRPr="005259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997">
        <w:rPr>
          <w:rFonts w:ascii="Times New Roman" w:hAnsi="Times New Roman" w:cs="Times New Roman"/>
          <w:sz w:val="24"/>
          <w:szCs w:val="24"/>
        </w:rPr>
        <w:t>согласен.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lastRenderedPageBreak/>
        <w:t>Приложение.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Комплект документов с описью.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(должность, Ф.И.О., телефон)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Заявитель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(подпись лица, уполномоченного на подачу заявления от имени заявителя -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 xml:space="preserve">       юридического лица, либо подпись заявителя - физического лица)</w:t>
      </w: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25997">
        <w:rPr>
          <w:rFonts w:ascii="Times New Roman" w:hAnsi="Times New Roman" w:cs="Times New Roman"/>
          <w:sz w:val="24"/>
          <w:szCs w:val="24"/>
        </w:rPr>
        <w:t>М.П.</w:t>
      </w:r>
    </w:p>
    <w:p w:rsidR="00D44A87" w:rsidRPr="00525997" w:rsidRDefault="00D44A87" w:rsidP="00D44A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4A87" w:rsidRPr="00525997" w:rsidRDefault="00D44A87" w:rsidP="00D44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12"/>
      <w:bookmarkEnd w:id="3"/>
      <w:r w:rsidRPr="00525997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D44A87" w:rsidRPr="00525997" w:rsidTr="00E8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D44A87" w:rsidRPr="00525997" w:rsidTr="00E8777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D44A87" w:rsidRPr="00525997" w:rsidTr="00E87779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44A87" w:rsidRPr="00525997" w:rsidRDefault="00D44A87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87" w:rsidRPr="00525997" w:rsidTr="00E87779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D44A87" w:rsidRPr="00525997" w:rsidTr="00E87779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44A87" w:rsidRPr="00525997" w:rsidRDefault="00D44A87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97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D44A87" w:rsidRPr="00525997" w:rsidRDefault="00D44A87" w:rsidP="00D44A87"/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1C6280">
        <w:br w:type="column"/>
      </w:r>
      <w:r w:rsidRPr="007151AC">
        <w:rPr>
          <w:sz w:val="24"/>
          <w:szCs w:val="24"/>
        </w:rPr>
        <w:lastRenderedPageBreak/>
        <w:t>Образец № 2</w:t>
      </w:r>
    </w:p>
    <w:p w:rsidR="00D44A87" w:rsidRPr="007151AC" w:rsidRDefault="00D44A87" w:rsidP="00D44A87">
      <w:pPr>
        <w:widowControl w:val="0"/>
        <w:rPr>
          <w:sz w:val="24"/>
          <w:szCs w:val="24"/>
        </w:rPr>
      </w:pP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 xml:space="preserve">                                               ____________________________</w:t>
      </w: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 xml:space="preserve">                                               ____________________________</w:t>
      </w: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 xml:space="preserve">                                               ____________________________</w:t>
      </w: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 xml:space="preserve">                                               ____________________________</w:t>
      </w: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 xml:space="preserve">                                               (контактные данные заявителя</w:t>
      </w: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 xml:space="preserve">                                                            адрес, телефон)</w:t>
      </w: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</w:p>
    <w:p w:rsidR="00D44A87" w:rsidRPr="007151AC" w:rsidRDefault="00D44A87" w:rsidP="00D44A87">
      <w:pPr>
        <w:widowControl w:val="0"/>
        <w:jc w:val="center"/>
        <w:rPr>
          <w:b/>
          <w:sz w:val="24"/>
          <w:szCs w:val="24"/>
        </w:rPr>
      </w:pPr>
      <w:r w:rsidRPr="007151AC">
        <w:rPr>
          <w:b/>
          <w:sz w:val="24"/>
          <w:szCs w:val="24"/>
        </w:rPr>
        <w:t>РЕШЕНИЕ</w:t>
      </w:r>
    </w:p>
    <w:p w:rsidR="00D44A87" w:rsidRPr="007151AC" w:rsidRDefault="00D44A87" w:rsidP="00D44A87">
      <w:pPr>
        <w:widowControl w:val="0"/>
        <w:jc w:val="center"/>
        <w:rPr>
          <w:sz w:val="24"/>
          <w:szCs w:val="24"/>
        </w:rPr>
      </w:pPr>
      <w:r w:rsidRPr="007151AC">
        <w:rPr>
          <w:sz w:val="24"/>
          <w:szCs w:val="24"/>
        </w:rPr>
        <w:t>(постановление, распоряжение и т.п.)</w:t>
      </w:r>
    </w:p>
    <w:p w:rsidR="00D44A87" w:rsidRPr="007151AC" w:rsidRDefault="00D44A87" w:rsidP="00D44A87">
      <w:pPr>
        <w:widowControl w:val="0"/>
        <w:jc w:val="center"/>
        <w:rPr>
          <w:sz w:val="24"/>
          <w:szCs w:val="24"/>
        </w:rPr>
      </w:pPr>
      <w:r w:rsidRPr="007151AC">
        <w:rPr>
          <w:sz w:val="24"/>
          <w:szCs w:val="24"/>
        </w:rPr>
        <w:t xml:space="preserve">о заключении договора о передаче муниципального имущества </w:t>
      </w:r>
    </w:p>
    <w:p w:rsidR="00D44A87" w:rsidRPr="007151AC" w:rsidRDefault="00D44A87" w:rsidP="00D44A87">
      <w:pPr>
        <w:widowControl w:val="0"/>
        <w:jc w:val="center"/>
        <w:rPr>
          <w:sz w:val="24"/>
          <w:szCs w:val="24"/>
        </w:rPr>
      </w:pPr>
      <w:r w:rsidRPr="007151AC">
        <w:rPr>
          <w:sz w:val="24"/>
          <w:szCs w:val="24"/>
        </w:rPr>
        <w:t>в ___________________</w:t>
      </w: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  <w:r w:rsidRPr="007151AC">
        <w:rPr>
          <w:sz w:val="24"/>
          <w:szCs w:val="24"/>
        </w:rPr>
        <w:t>___________________________________________________________________________</w:t>
      </w: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  <w:r w:rsidRPr="007151AC">
        <w:rPr>
          <w:sz w:val="24"/>
          <w:szCs w:val="24"/>
        </w:rPr>
        <w:t>___________________________________________________________________________</w:t>
      </w: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  <w:r w:rsidRPr="007151AC">
        <w:rPr>
          <w:sz w:val="24"/>
          <w:szCs w:val="24"/>
        </w:rPr>
        <w:t>___________________________________________________________________________</w:t>
      </w: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  <w:r w:rsidRPr="007151AC">
        <w:rPr>
          <w:sz w:val="24"/>
          <w:szCs w:val="24"/>
        </w:rPr>
        <w:t>___________________________________________________________________________</w:t>
      </w: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  <w:r w:rsidRPr="007151AC">
        <w:rPr>
          <w:sz w:val="24"/>
          <w:szCs w:val="24"/>
        </w:rPr>
        <w:t>___________________________________________________________________________</w:t>
      </w: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  <w:r w:rsidRPr="007151AC">
        <w:rPr>
          <w:sz w:val="24"/>
          <w:szCs w:val="24"/>
        </w:rPr>
        <w:t xml:space="preserve">Приложение: </w:t>
      </w: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  <w:r w:rsidRPr="007151AC">
        <w:rPr>
          <w:sz w:val="24"/>
          <w:szCs w:val="24"/>
        </w:rPr>
        <w:t>договор о передаче муниципального имущества (по форме, утвержденной муниципальным правовым актом)</w:t>
      </w: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</w:p>
    <w:p w:rsidR="00D44A87" w:rsidRPr="007151AC" w:rsidRDefault="00D44A87" w:rsidP="00D44A87">
      <w:pPr>
        <w:rPr>
          <w:sz w:val="24"/>
          <w:szCs w:val="24"/>
        </w:rPr>
      </w:pPr>
    </w:p>
    <w:p w:rsidR="00D44A87" w:rsidRPr="00525997" w:rsidRDefault="00D44A87" w:rsidP="00D44A87"/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</w:pPr>
    </w:p>
    <w:p w:rsidR="00D44A87" w:rsidRDefault="00D44A87" w:rsidP="00D44A87">
      <w:pPr>
        <w:widowControl w:val="0"/>
        <w:jc w:val="right"/>
        <w:rPr>
          <w:sz w:val="24"/>
          <w:szCs w:val="24"/>
        </w:rPr>
      </w:pPr>
    </w:p>
    <w:p w:rsidR="00D44A87" w:rsidRDefault="00D44A87" w:rsidP="00D44A87">
      <w:pPr>
        <w:widowControl w:val="0"/>
        <w:jc w:val="right"/>
        <w:rPr>
          <w:sz w:val="24"/>
          <w:szCs w:val="24"/>
        </w:rPr>
      </w:pP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>Образец  № 3</w:t>
      </w:r>
    </w:p>
    <w:p w:rsidR="00D44A87" w:rsidRPr="007151AC" w:rsidRDefault="00D44A87" w:rsidP="00D44A87">
      <w:pPr>
        <w:spacing w:line="360" w:lineRule="auto"/>
        <w:ind w:left="4536"/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_______________________________________</w:t>
      </w:r>
    </w:p>
    <w:p w:rsidR="00D44A87" w:rsidRPr="007151AC" w:rsidRDefault="00D44A87" w:rsidP="00D44A87">
      <w:pPr>
        <w:spacing w:line="360" w:lineRule="auto"/>
        <w:ind w:left="4536"/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(Ф.И.О. (отчество – при наличии) физического лица и адрес проживания / наименование организации и ИНН)</w:t>
      </w:r>
    </w:p>
    <w:p w:rsidR="00D44A87" w:rsidRPr="007151AC" w:rsidRDefault="00D44A87" w:rsidP="00D44A87">
      <w:pPr>
        <w:spacing w:line="360" w:lineRule="auto"/>
        <w:ind w:left="4536"/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________________________________________</w:t>
      </w:r>
    </w:p>
    <w:p w:rsidR="00D44A87" w:rsidRPr="007151AC" w:rsidRDefault="00D44A87" w:rsidP="00D44A87">
      <w:pPr>
        <w:spacing w:line="360" w:lineRule="auto"/>
        <w:ind w:left="4536"/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(Ф.И.О. (отчество – при наличии)  представителя заявителя и реквизиты доверенности)</w:t>
      </w:r>
    </w:p>
    <w:p w:rsidR="00D44A87" w:rsidRPr="007151AC" w:rsidRDefault="00D44A87" w:rsidP="00D44A87">
      <w:pPr>
        <w:spacing w:line="360" w:lineRule="auto"/>
        <w:ind w:left="4536"/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_______________________________________</w:t>
      </w:r>
    </w:p>
    <w:p w:rsidR="00D44A87" w:rsidRPr="007151AC" w:rsidRDefault="00D44A87" w:rsidP="00D44A87">
      <w:pPr>
        <w:spacing w:line="360" w:lineRule="auto"/>
        <w:ind w:left="4536"/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Контактная информация:</w:t>
      </w:r>
    </w:p>
    <w:p w:rsidR="00D44A87" w:rsidRPr="007151AC" w:rsidRDefault="00D44A87" w:rsidP="00D44A87">
      <w:pPr>
        <w:spacing w:line="360" w:lineRule="auto"/>
        <w:ind w:left="4536"/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тел. _______________________________________</w:t>
      </w:r>
    </w:p>
    <w:p w:rsidR="00D44A87" w:rsidRPr="007151AC" w:rsidRDefault="00D44A87" w:rsidP="00D44A87">
      <w:pPr>
        <w:spacing w:line="360" w:lineRule="auto"/>
        <w:ind w:left="4536"/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эл. почта ______________________________________</w:t>
      </w:r>
    </w:p>
    <w:p w:rsidR="00D44A87" w:rsidRPr="007151AC" w:rsidRDefault="00D44A87" w:rsidP="00D44A87">
      <w:pPr>
        <w:jc w:val="center"/>
        <w:rPr>
          <w:rFonts w:eastAsia="Calibri"/>
          <w:sz w:val="24"/>
          <w:szCs w:val="24"/>
          <w:lang w:eastAsia="en-US"/>
        </w:rPr>
      </w:pPr>
    </w:p>
    <w:p w:rsidR="00D44A87" w:rsidRPr="007151AC" w:rsidRDefault="00D44A87" w:rsidP="00D44A87">
      <w:pPr>
        <w:jc w:val="center"/>
        <w:rPr>
          <w:rFonts w:eastAsia="Calibri"/>
          <w:strike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УВЕДОМЛЕНИЕ</w:t>
      </w:r>
    </w:p>
    <w:p w:rsidR="00D44A87" w:rsidRPr="007151AC" w:rsidRDefault="00D44A87" w:rsidP="00D44A87">
      <w:pPr>
        <w:jc w:val="center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об отказе в приеме заявления и документов, необходимых</w:t>
      </w:r>
      <w:r w:rsidRPr="007151AC">
        <w:rPr>
          <w:rFonts w:eastAsia="Calibri"/>
          <w:sz w:val="24"/>
          <w:szCs w:val="24"/>
          <w:lang w:eastAsia="en-US"/>
        </w:rPr>
        <w:br/>
        <w:t>для предоставления муниципальной услуги</w:t>
      </w:r>
    </w:p>
    <w:p w:rsidR="00D44A87" w:rsidRPr="007151AC" w:rsidRDefault="00D44A87" w:rsidP="00D44A8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44A87" w:rsidRPr="007151AC" w:rsidRDefault="00D44A87" w:rsidP="00D44A8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7151AC">
        <w:rPr>
          <w:sz w:val="24"/>
          <w:szCs w:val="24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7151AC">
        <w:rPr>
          <w:rFonts w:eastAsia="Calibri"/>
          <w:sz w:val="24"/>
          <w:szCs w:val="24"/>
          <w:lang w:eastAsia="en-US"/>
        </w:rPr>
        <w:t>» были выявлены следующие основания для отказа в приеме документов:</w:t>
      </w:r>
    </w:p>
    <w:p w:rsidR="00D44A87" w:rsidRPr="007151AC" w:rsidRDefault="00D44A87" w:rsidP="00D44A87">
      <w:pPr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_______________________________________________________________________</w:t>
      </w:r>
    </w:p>
    <w:p w:rsidR="00D44A87" w:rsidRPr="007151AC" w:rsidRDefault="00D44A87" w:rsidP="00D44A87">
      <w:pPr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</w:t>
      </w:r>
    </w:p>
    <w:p w:rsidR="00D44A87" w:rsidRPr="007151AC" w:rsidRDefault="00D44A87" w:rsidP="00D44A87">
      <w:pPr>
        <w:jc w:val="center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D44A87" w:rsidRPr="007151AC" w:rsidRDefault="00D44A87" w:rsidP="00D44A87">
      <w:pPr>
        <w:spacing w:after="20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44A87" w:rsidRPr="007151AC" w:rsidRDefault="00D44A87" w:rsidP="00D44A87">
      <w:pPr>
        <w:spacing w:after="20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D44A87" w:rsidRPr="007151AC" w:rsidRDefault="00D44A87" w:rsidP="00D44A8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Для получения услуги заявителю необходимо представить следующие документы:</w:t>
      </w:r>
    </w:p>
    <w:p w:rsidR="00D44A87" w:rsidRPr="007151AC" w:rsidRDefault="00D44A87" w:rsidP="00D44A87">
      <w:pPr>
        <w:spacing w:before="240"/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____________________________________________________________________________</w:t>
      </w:r>
    </w:p>
    <w:p w:rsidR="00D44A87" w:rsidRPr="007151AC" w:rsidRDefault="00D44A87" w:rsidP="00D44A87">
      <w:pPr>
        <w:jc w:val="center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:rsidR="00D44A87" w:rsidRPr="007151AC" w:rsidRDefault="00D44A87" w:rsidP="00D44A87">
      <w:pPr>
        <w:jc w:val="center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представление неполного комплекта документов)</w:t>
      </w:r>
    </w:p>
    <w:p w:rsidR="00D44A87" w:rsidRPr="007151AC" w:rsidRDefault="00D44A87" w:rsidP="00D44A87">
      <w:pPr>
        <w:spacing w:before="120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______________________________       _______________     ____________________</w:t>
      </w:r>
    </w:p>
    <w:p w:rsidR="00D44A87" w:rsidRPr="007151AC" w:rsidRDefault="00D44A87" w:rsidP="00D44A87">
      <w:pPr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</w:p>
    <w:p w:rsidR="00D44A87" w:rsidRPr="007151AC" w:rsidRDefault="00D44A87" w:rsidP="00D44A87">
      <w:pPr>
        <w:rPr>
          <w:rFonts w:eastAsia="Calibri"/>
          <w:sz w:val="24"/>
          <w:szCs w:val="24"/>
          <w:lang w:eastAsia="en-US"/>
        </w:rPr>
      </w:pPr>
    </w:p>
    <w:p w:rsidR="00D44A87" w:rsidRPr="007151AC" w:rsidRDefault="00D44A87" w:rsidP="00D44A87">
      <w:pPr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lastRenderedPageBreak/>
        <w:t xml:space="preserve">(дата)       </w:t>
      </w:r>
    </w:p>
    <w:p w:rsidR="00D44A87" w:rsidRPr="007151AC" w:rsidRDefault="00D44A87" w:rsidP="00D44A87">
      <w:pPr>
        <w:rPr>
          <w:rFonts w:eastAsia="Calibri"/>
          <w:sz w:val="24"/>
          <w:szCs w:val="24"/>
          <w:lang w:eastAsia="en-US"/>
        </w:rPr>
      </w:pPr>
    </w:p>
    <w:p w:rsidR="00D44A87" w:rsidRPr="007151AC" w:rsidRDefault="00D44A87" w:rsidP="00D44A87">
      <w:pPr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М.П.</w:t>
      </w:r>
    </w:p>
    <w:p w:rsidR="00D44A87" w:rsidRPr="007151AC" w:rsidRDefault="00D44A87" w:rsidP="00D44A87">
      <w:pPr>
        <w:rPr>
          <w:rFonts w:eastAsia="Calibri"/>
          <w:sz w:val="24"/>
          <w:szCs w:val="24"/>
          <w:lang w:eastAsia="en-US"/>
        </w:rPr>
      </w:pPr>
    </w:p>
    <w:p w:rsidR="00D44A87" w:rsidRPr="007151AC" w:rsidRDefault="00D44A87" w:rsidP="00D44A87">
      <w:pPr>
        <w:jc w:val="both"/>
        <w:rPr>
          <w:rFonts w:eastAsia="Calibri"/>
          <w:sz w:val="24"/>
          <w:szCs w:val="24"/>
          <w:lang w:eastAsia="en-US"/>
        </w:rPr>
      </w:pPr>
      <w:r w:rsidRPr="007151AC">
        <w:rPr>
          <w:rFonts w:eastAsia="Calibri"/>
          <w:sz w:val="24"/>
          <w:szCs w:val="24"/>
          <w:lang w:eastAsia="en-US"/>
        </w:rPr>
        <w:t>Подпись заявителя, подтверждающая получение решения об отказе в приеме документов:</w:t>
      </w:r>
    </w:p>
    <w:p w:rsidR="00D44A87" w:rsidRPr="007151AC" w:rsidRDefault="00D44A87" w:rsidP="00D44A87">
      <w:pPr>
        <w:widowControl w:val="0"/>
        <w:rPr>
          <w:sz w:val="24"/>
          <w:szCs w:val="24"/>
        </w:rPr>
      </w:pPr>
      <w:r w:rsidRPr="007151AC">
        <w:rPr>
          <w:sz w:val="24"/>
          <w:szCs w:val="24"/>
        </w:rPr>
        <w:t xml:space="preserve">      ________________</w:t>
      </w:r>
      <w:r w:rsidRPr="007151AC">
        <w:rPr>
          <w:sz w:val="24"/>
          <w:szCs w:val="24"/>
        </w:rPr>
        <w:tab/>
        <w:t xml:space="preserve">         ___________________________________________</w:t>
      </w:r>
      <w:r w:rsidRPr="007151AC">
        <w:rPr>
          <w:sz w:val="24"/>
          <w:szCs w:val="24"/>
        </w:rPr>
        <w:tab/>
        <w:t>__________</w:t>
      </w:r>
    </w:p>
    <w:p w:rsidR="00D44A87" w:rsidRPr="007151AC" w:rsidRDefault="00D44A87" w:rsidP="00D44A87">
      <w:pPr>
        <w:spacing w:after="200" w:line="276" w:lineRule="auto"/>
        <w:ind w:firstLine="708"/>
        <w:rPr>
          <w:rFonts w:eastAsia="Calibri"/>
          <w:sz w:val="24"/>
          <w:szCs w:val="24"/>
        </w:rPr>
      </w:pPr>
      <w:r w:rsidRPr="007151AC">
        <w:rPr>
          <w:rFonts w:eastAsia="Calibri"/>
          <w:sz w:val="24"/>
          <w:szCs w:val="24"/>
        </w:rPr>
        <w:t>(подпись)</w:t>
      </w:r>
      <w:r w:rsidRPr="007151AC">
        <w:rPr>
          <w:rFonts w:eastAsia="Calibri"/>
          <w:sz w:val="24"/>
          <w:szCs w:val="24"/>
        </w:rPr>
        <w:tab/>
      </w:r>
      <w:r w:rsidRPr="007151AC">
        <w:rPr>
          <w:rFonts w:eastAsia="Calibri"/>
          <w:sz w:val="24"/>
          <w:szCs w:val="24"/>
        </w:rPr>
        <w:tab/>
        <w:t xml:space="preserve">(Ф.И.О. </w:t>
      </w:r>
      <w:r w:rsidRPr="007151AC">
        <w:rPr>
          <w:rFonts w:eastAsia="Calibri"/>
          <w:sz w:val="24"/>
          <w:szCs w:val="24"/>
          <w:lang w:eastAsia="en-US"/>
        </w:rPr>
        <w:t xml:space="preserve">(отчество – при наличии)  </w:t>
      </w:r>
      <w:r w:rsidRPr="007151AC">
        <w:rPr>
          <w:rFonts w:eastAsia="Calibri"/>
          <w:sz w:val="24"/>
          <w:szCs w:val="24"/>
        </w:rPr>
        <w:t>заявителя/представителя заявителя)</w:t>
      </w:r>
      <w:r w:rsidRPr="007151AC">
        <w:rPr>
          <w:rFonts w:eastAsia="Calibri"/>
          <w:sz w:val="24"/>
          <w:szCs w:val="24"/>
        </w:rPr>
        <w:tab/>
        <w:t xml:space="preserve">    (дата)</w:t>
      </w:r>
    </w:p>
    <w:p w:rsidR="00D44A87" w:rsidRPr="007151AC" w:rsidRDefault="00D44A87" w:rsidP="00D44A87">
      <w:pPr>
        <w:jc w:val="right"/>
        <w:rPr>
          <w:sz w:val="24"/>
          <w:szCs w:val="24"/>
        </w:rPr>
      </w:pP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>Образец № 4</w:t>
      </w:r>
    </w:p>
    <w:p w:rsidR="00D44A87" w:rsidRPr="007151AC" w:rsidRDefault="00D44A87" w:rsidP="00D44A87">
      <w:pPr>
        <w:widowControl w:val="0"/>
        <w:rPr>
          <w:sz w:val="24"/>
          <w:szCs w:val="24"/>
        </w:rPr>
      </w:pP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 xml:space="preserve">                                               ____________________________</w:t>
      </w: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 xml:space="preserve">                                               ____________________________</w:t>
      </w: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 xml:space="preserve">                                               ____________________________</w:t>
      </w: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 xml:space="preserve">                                               ____________________________</w:t>
      </w: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 xml:space="preserve">                                               (контактные данные заявителя</w:t>
      </w:r>
    </w:p>
    <w:p w:rsidR="00D44A87" w:rsidRPr="007151AC" w:rsidRDefault="00D44A87" w:rsidP="00D44A87">
      <w:pPr>
        <w:widowControl w:val="0"/>
        <w:jc w:val="right"/>
        <w:rPr>
          <w:sz w:val="24"/>
          <w:szCs w:val="24"/>
        </w:rPr>
      </w:pPr>
      <w:r w:rsidRPr="007151AC">
        <w:rPr>
          <w:sz w:val="24"/>
          <w:szCs w:val="24"/>
        </w:rPr>
        <w:t xml:space="preserve">                                                            адрес, телефон)</w:t>
      </w: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</w:p>
    <w:p w:rsidR="00D44A87" w:rsidRPr="007151AC" w:rsidRDefault="00D44A87" w:rsidP="00D44A87">
      <w:pPr>
        <w:widowControl w:val="0"/>
        <w:jc w:val="center"/>
        <w:rPr>
          <w:b/>
          <w:sz w:val="24"/>
          <w:szCs w:val="24"/>
        </w:rPr>
      </w:pPr>
      <w:r w:rsidRPr="007151AC">
        <w:rPr>
          <w:b/>
          <w:sz w:val="24"/>
          <w:szCs w:val="24"/>
        </w:rPr>
        <w:t>РЕШЕНИЕ</w:t>
      </w:r>
    </w:p>
    <w:p w:rsidR="00D44A87" w:rsidRPr="007151AC" w:rsidRDefault="00D44A87" w:rsidP="00D44A87">
      <w:pPr>
        <w:widowControl w:val="0"/>
        <w:jc w:val="center"/>
        <w:rPr>
          <w:b/>
          <w:sz w:val="24"/>
          <w:szCs w:val="24"/>
        </w:rPr>
      </w:pPr>
      <w:r w:rsidRPr="007151AC">
        <w:rPr>
          <w:b/>
          <w:sz w:val="24"/>
          <w:szCs w:val="24"/>
        </w:rPr>
        <w:t>об отказе в предоставлении муниципальной услуги</w:t>
      </w:r>
    </w:p>
    <w:p w:rsidR="00D44A87" w:rsidRPr="007151AC" w:rsidRDefault="00D44A87" w:rsidP="00D44A87">
      <w:pPr>
        <w:widowControl w:val="0"/>
        <w:jc w:val="center"/>
        <w:rPr>
          <w:b/>
          <w:sz w:val="24"/>
          <w:szCs w:val="24"/>
        </w:rPr>
      </w:pPr>
      <w:r w:rsidRPr="007151AC">
        <w:rPr>
          <w:b/>
          <w:sz w:val="24"/>
          <w:szCs w:val="24"/>
        </w:rPr>
        <w:t>от ___________№_______</w:t>
      </w:r>
    </w:p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D44A87" w:rsidRPr="007151AC" w:rsidTr="00E8777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44A87" w:rsidRPr="007151AC" w:rsidRDefault="00D44A87" w:rsidP="00E8777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7151AC">
              <w:rPr>
                <w:sz w:val="24"/>
                <w:szCs w:val="24"/>
              </w:rPr>
              <w:t>По результатам рассмотрения заявления о предоставлении муниципальной услуги: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D44A87" w:rsidRPr="007151AC" w:rsidTr="00E8777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44A87" w:rsidRPr="007151AC" w:rsidRDefault="00D44A87" w:rsidP="00E8777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44A87" w:rsidRPr="007151AC" w:rsidTr="00E8777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44A87" w:rsidRPr="007151AC" w:rsidRDefault="00D44A87" w:rsidP="00E8777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44A87" w:rsidRPr="007151AC" w:rsidTr="00E8777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44A87" w:rsidRPr="007151AC" w:rsidRDefault="00D44A87" w:rsidP="00E8777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44A87" w:rsidRPr="007151AC" w:rsidTr="00E87779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44A87" w:rsidRPr="007151AC" w:rsidRDefault="00D44A87" w:rsidP="00E87779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  <w:r w:rsidRPr="007151AC">
              <w:rPr>
                <w:sz w:val="24"/>
                <w:szCs w:val="24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D44A87" w:rsidRPr="007151AC" w:rsidTr="00E8777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44A87" w:rsidRPr="007151AC" w:rsidRDefault="00D44A87" w:rsidP="00E8777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7151AC">
              <w:rPr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D44A87" w:rsidRPr="007151AC" w:rsidRDefault="00D44A87" w:rsidP="00E8777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7151AC">
              <w:rPr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D44A87" w:rsidRPr="007151AC" w:rsidRDefault="00D44A87" w:rsidP="00D44A87">
      <w:pPr>
        <w:widowControl w:val="0"/>
        <w:jc w:val="both"/>
        <w:rPr>
          <w:sz w:val="24"/>
          <w:szCs w:val="24"/>
        </w:rPr>
      </w:pPr>
    </w:p>
    <w:p w:rsidR="00D44A87" w:rsidRPr="007151AC" w:rsidRDefault="00D44A87" w:rsidP="00D44A87">
      <w:pPr>
        <w:jc w:val="right"/>
        <w:rPr>
          <w:sz w:val="24"/>
          <w:szCs w:val="24"/>
        </w:rPr>
      </w:pPr>
    </w:p>
    <w:p w:rsidR="00D44A87" w:rsidRPr="007151AC" w:rsidRDefault="00D44A87" w:rsidP="00D44A87">
      <w:pPr>
        <w:jc w:val="both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2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BBE" w:rsidRDefault="002C5BBE" w:rsidP="00762166">
      <w:r>
        <w:separator/>
      </w:r>
    </w:p>
  </w:endnote>
  <w:endnote w:type="continuationSeparator" w:id="0">
    <w:p w:rsidR="002C5BBE" w:rsidRDefault="002C5BBE" w:rsidP="00762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E64" w:rsidRDefault="004B5E6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E64" w:rsidRDefault="004B5E6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E64" w:rsidRDefault="004B5E6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BBE" w:rsidRDefault="002C5BBE" w:rsidP="00762166">
      <w:r>
        <w:separator/>
      </w:r>
    </w:p>
  </w:footnote>
  <w:footnote w:type="continuationSeparator" w:id="0">
    <w:p w:rsidR="002C5BBE" w:rsidRDefault="002C5BBE" w:rsidP="00762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E64" w:rsidRDefault="004B5E6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87" w:rsidRDefault="00D44A87">
    <w:pPr>
      <w:pStyle w:val="a3"/>
      <w:jc w:val="center"/>
    </w:pPr>
  </w:p>
  <w:p w:rsidR="00D44A87" w:rsidRDefault="00D44A8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E64" w:rsidRDefault="004B5E64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66" w:rsidRDefault="0076216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40C3835"/>
    <w:multiLevelType w:val="hybridMultilevel"/>
    <w:tmpl w:val="EF38F9F6"/>
    <w:lvl w:ilvl="0" w:tplc="15164F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A1821D2">
      <w:start w:val="1"/>
      <w:numFmt w:val="lowerLetter"/>
      <w:lvlText w:val="%2."/>
      <w:lvlJc w:val="left"/>
      <w:pPr>
        <w:ind w:left="1440" w:hanging="360"/>
      </w:pPr>
    </w:lvl>
    <w:lvl w:ilvl="2" w:tplc="DC24ECB6">
      <w:start w:val="1"/>
      <w:numFmt w:val="lowerRoman"/>
      <w:lvlText w:val="%3."/>
      <w:lvlJc w:val="right"/>
      <w:pPr>
        <w:ind w:left="2160" w:hanging="180"/>
      </w:pPr>
    </w:lvl>
    <w:lvl w:ilvl="3" w:tplc="8466B574">
      <w:start w:val="1"/>
      <w:numFmt w:val="decimal"/>
      <w:lvlText w:val="%4."/>
      <w:lvlJc w:val="left"/>
      <w:pPr>
        <w:ind w:left="2880" w:hanging="360"/>
      </w:pPr>
    </w:lvl>
    <w:lvl w:ilvl="4" w:tplc="C7D012A2">
      <w:start w:val="1"/>
      <w:numFmt w:val="lowerLetter"/>
      <w:lvlText w:val="%5."/>
      <w:lvlJc w:val="left"/>
      <w:pPr>
        <w:ind w:left="3600" w:hanging="360"/>
      </w:pPr>
    </w:lvl>
    <w:lvl w:ilvl="5" w:tplc="4E78D940">
      <w:start w:val="1"/>
      <w:numFmt w:val="lowerRoman"/>
      <w:lvlText w:val="%6."/>
      <w:lvlJc w:val="right"/>
      <w:pPr>
        <w:ind w:left="4320" w:hanging="180"/>
      </w:pPr>
    </w:lvl>
    <w:lvl w:ilvl="6" w:tplc="0D24A460">
      <w:start w:val="1"/>
      <w:numFmt w:val="decimal"/>
      <w:lvlText w:val="%7."/>
      <w:lvlJc w:val="left"/>
      <w:pPr>
        <w:ind w:left="5040" w:hanging="360"/>
      </w:pPr>
    </w:lvl>
    <w:lvl w:ilvl="7" w:tplc="910AB0FA">
      <w:start w:val="1"/>
      <w:numFmt w:val="lowerLetter"/>
      <w:lvlText w:val="%8."/>
      <w:lvlJc w:val="left"/>
      <w:pPr>
        <w:ind w:left="5760" w:hanging="360"/>
      </w:pPr>
    </w:lvl>
    <w:lvl w:ilvl="8" w:tplc="E43E9A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4a2d7017-47c4-45f4-a322-7e4c36ce6e5c"/>
  </w:docVars>
  <w:rsids>
    <w:rsidRoot w:val="00D44A87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C38F8"/>
    <w:rsid w:val="002C5BBE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B5E64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5828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16274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44A87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D44A87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D44A87"/>
    <w:pPr>
      <w:widowControl w:val="0"/>
    </w:pPr>
    <w:rPr>
      <w:rFonts w:ascii="Courier New" w:eastAsia="Times New Roman" w:hAnsi="Courier New" w:cs="Courier New"/>
    </w:rPr>
  </w:style>
  <w:style w:type="table" w:styleId="a9">
    <w:name w:val="Table Grid"/>
    <w:basedOn w:val="a1"/>
    <w:uiPriority w:val="59"/>
    <w:unhideWhenUsed/>
    <w:rsid w:val="00D44A87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link w:val="1"/>
    <w:locked/>
    <w:rsid w:val="00D44A87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D44A87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Default">
    <w:name w:val="Default"/>
    <w:rsid w:val="00D44A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Strong"/>
    <w:uiPriority w:val="22"/>
    <w:qFormat/>
    <w:rsid w:val="00D44A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consultantplus://offline/ref=DA11CE06F38A708477A62405685169FD0FBA6D6BB20FF18F83010A029A4EF7D771BD8360C9137D73DEB031BEBBE47CFA4D2F5BF8BE16870F0BX0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37753f9-6349-46d6-806e-f05bd714cd4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237753f9-6349-46d6-806e-f05bd714cd48.dot</Template>
  <TotalTime>1</TotalTime>
  <Pages>19</Pages>
  <Words>6070</Words>
  <Characters>34603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2</cp:revision>
  <cp:lastPrinted>2026-04-06T11:02:00Z</cp:lastPrinted>
  <dcterms:created xsi:type="dcterms:W3CDTF">2026-04-07T06:40:00Z</dcterms:created>
  <dcterms:modified xsi:type="dcterms:W3CDTF">2026-04-07T06:40:00Z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4a2d7017-47c4-45f4-a322-7e4c36ce6e5c</vt:lpwstr>
  </property>
</Properties>
</file>