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36" w:rsidRDefault="002F078B" w:rsidP="002F078B">
      <w:pPr>
        <w:jc w:val="right"/>
        <w:rPr>
          <w:b/>
          <w:spacing w:val="20"/>
          <w:sz w:val="32"/>
        </w:rPr>
      </w:pPr>
      <w:bookmarkStart w:id="0" w:name="_GoBack"/>
      <w:bookmarkEnd w:id="0"/>
      <w:r>
        <w:rPr>
          <w:b/>
          <w:spacing w:val="20"/>
          <w:sz w:val="32"/>
        </w:rPr>
        <w:t>Проект</w:t>
      </w:r>
    </w:p>
    <w:p w:rsidR="00CE1036" w:rsidRDefault="00CE1036" w:rsidP="00CE1036">
      <w:pPr>
        <w:pStyle w:val="3"/>
        <w:jc w:val="left"/>
      </w:pPr>
      <w:r>
        <w:t xml:space="preserve">                             постановление</w:t>
      </w:r>
    </w:p>
    <w:p w:rsidR="00CE1036" w:rsidRDefault="00CE1036" w:rsidP="00CE1036">
      <w:pPr>
        <w:jc w:val="center"/>
        <w:rPr>
          <w:sz w:val="24"/>
        </w:rPr>
      </w:pPr>
    </w:p>
    <w:p w:rsidR="00CE1036" w:rsidRDefault="00CE1036" w:rsidP="00CE1036">
      <w:pPr>
        <w:rPr>
          <w:sz w:val="24"/>
        </w:rPr>
      </w:pPr>
      <w:r>
        <w:rPr>
          <w:sz w:val="24"/>
        </w:rPr>
        <w:t xml:space="preserve">                                                      </w:t>
      </w:r>
      <w:r w:rsidRPr="002F078B">
        <w:rPr>
          <w:sz w:val="24"/>
        </w:rPr>
        <w:t xml:space="preserve">от </w:t>
      </w:r>
      <w:r w:rsidR="002F078B" w:rsidRPr="002F078B">
        <w:rPr>
          <w:sz w:val="24"/>
        </w:rPr>
        <w:t xml:space="preserve">         </w:t>
      </w:r>
      <w:r w:rsidRPr="002F078B">
        <w:rPr>
          <w:sz w:val="24"/>
        </w:rPr>
        <w:t>/</w:t>
      </w:r>
      <w:r w:rsidR="002F078B" w:rsidRPr="002F078B">
        <w:rPr>
          <w:sz w:val="24"/>
        </w:rPr>
        <w:t xml:space="preserve">       </w:t>
      </w:r>
      <w:r w:rsidRPr="002F078B">
        <w:rPr>
          <w:sz w:val="24"/>
        </w:rPr>
        <w:t>/</w:t>
      </w:r>
      <w:r w:rsidR="002F078B" w:rsidRPr="002F078B">
        <w:rPr>
          <w:sz w:val="24"/>
        </w:rPr>
        <w:t>202</w:t>
      </w:r>
      <w:r w:rsidR="00CA1253">
        <w:rPr>
          <w:sz w:val="24"/>
        </w:rPr>
        <w:t>6</w:t>
      </w:r>
      <w:r w:rsidRPr="002F078B">
        <w:rPr>
          <w:sz w:val="24"/>
        </w:rPr>
        <w:t xml:space="preserve"> № </w:t>
      </w:r>
      <w:r w:rsidR="002F078B">
        <w:rPr>
          <w:sz w:val="24"/>
        </w:rPr>
        <w:t xml:space="preserve">      </w:t>
      </w:r>
    </w:p>
    <w:p w:rsidR="00CE1036" w:rsidRDefault="00CE1036" w:rsidP="00CE1036">
      <w:pPr>
        <w:jc w:val="both"/>
        <w:rPr>
          <w:sz w:val="24"/>
          <w:szCs w:val="24"/>
        </w:rPr>
      </w:pPr>
    </w:p>
    <w:p w:rsidR="006363D7" w:rsidRPr="00F50BE6" w:rsidRDefault="006363D7" w:rsidP="00CE1036">
      <w:pPr>
        <w:jc w:val="both"/>
        <w:rPr>
          <w:sz w:val="24"/>
          <w:szCs w:val="24"/>
        </w:rPr>
      </w:pPr>
    </w:p>
    <w:p w:rsidR="00F62E8D" w:rsidRDefault="00F62E8D" w:rsidP="00F62E8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C67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</w:t>
      </w:r>
      <w:r w:rsidRPr="006363D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6363D7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63D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63D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1373</w:t>
      </w:r>
    </w:p>
    <w:p w:rsidR="00F62E8D" w:rsidRPr="00780DA3" w:rsidRDefault="00F62E8D" w:rsidP="00F62E8D">
      <w:pPr>
        <w:pStyle w:val="ConsPlusTitle"/>
        <w:widowControl/>
        <w:ind w:right="41"/>
        <w:rPr>
          <w:b w:val="0"/>
        </w:rPr>
      </w:pPr>
      <w:r w:rsidRPr="00780DA3">
        <w:rPr>
          <w:b w:val="0"/>
        </w:rPr>
        <w:t xml:space="preserve">Об утверждении административного регламента </w:t>
      </w:r>
    </w:p>
    <w:p w:rsidR="00F62E8D" w:rsidRPr="00780DA3" w:rsidRDefault="00F62E8D" w:rsidP="00F62E8D">
      <w:pPr>
        <w:pStyle w:val="ConsPlusTitle"/>
        <w:widowControl/>
        <w:ind w:right="41"/>
        <w:rPr>
          <w:b w:val="0"/>
        </w:rPr>
      </w:pPr>
      <w:r w:rsidRPr="00780DA3">
        <w:rPr>
          <w:b w:val="0"/>
        </w:rPr>
        <w:t xml:space="preserve">по предоставлению муниципальной услуги </w:t>
      </w:r>
    </w:p>
    <w:p w:rsidR="00F62E8D" w:rsidRPr="00780DA3" w:rsidRDefault="00F62E8D" w:rsidP="00F62E8D">
      <w:pPr>
        <w:pStyle w:val="ConsPlusTitle"/>
        <w:widowControl/>
        <w:ind w:right="41"/>
        <w:rPr>
          <w:b w:val="0"/>
        </w:rPr>
      </w:pPr>
      <w:r w:rsidRPr="00780DA3">
        <w:rPr>
          <w:b w:val="0"/>
        </w:rPr>
        <w:t xml:space="preserve">«Организация отдыха детей в каникулярное время </w:t>
      </w:r>
    </w:p>
    <w:p w:rsidR="00F62E8D" w:rsidRPr="00780DA3" w:rsidRDefault="00F62E8D" w:rsidP="00F62E8D">
      <w:pPr>
        <w:pStyle w:val="ConsPlusTitle"/>
        <w:widowControl/>
        <w:ind w:right="41"/>
        <w:rPr>
          <w:b w:val="0"/>
        </w:rPr>
      </w:pPr>
      <w:r w:rsidRPr="00780DA3">
        <w:rPr>
          <w:b w:val="0"/>
        </w:rPr>
        <w:t>на территории Сосновоборского городского округа»</w:t>
      </w:r>
    </w:p>
    <w:p w:rsidR="00F62E8D" w:rsidRPr="00780DA3" w:rsidRDefault="00F62E8D" w:rsidP="006363D7">
      <w:pPr>
        <w:pStyle w:val="ConsPlusTitle"/>
        <w:widowControl/>
        <w:ind w:right="41"/>
        <w:rPr>
          <w:b w:val="0"/>
        </w:rPr>
      </w:pPr>
    </w:p>
    <w:p w:rsidR="00CE1036" w:rsidRPr="00893D49" w:rsidRDefault="00CE1036" w:rsidP="00CE1036">
      <w:pPr>
        <w:widowControl w:val="0"/>
        <w:jc w:val="both"/>
        <w:rPr>
          <w:sz w:val="24"/>
          <w:szCs w:val="24"/>
        </w:rPr>
      </w:pPr>
    </w:p>
    <w:p w:rsidR="00CE1036" w:rsidRDefault="00CE1036" w:rsidP="00CE1036">
      <w:pPr>
        <w:widowControl w:val="0"/>
        <w:jc w:val="both"/>
        <w:rPr>
          <w:sz w:val="24"/>
          <w:szCs w:val="24"/>
        </w:rPr>
      </w:pPr>
    </w:p>
    <w:p w:rsidR="00CE1036" w:rsidRPr="00893D49" w:rsidRDefault="00CE1036" w:rsidP="00CE1036">
      <w:pPr>
        <w:widowControl w:val="0"/>
        <w:jc w:val="both"/>
        <w:rPr>
          <w:sz w:val="24"/>
          <w:szCs w:val="24"/>
        </w:rPr>
      </w:pPr>
    </w:p>
    <w:p w:rsidR="00CA1253" w:rsidRPr="00780DA3" w:rsidRDefault="00CA1253" w:rsidP="00CA1253">
      <w:pPr>
        <w:ind w:firstLine="708"/>
        <w:jc w:val="both"/>
        <w:rPr>
          <w:sz w:val="24"/>
          <w:szCs w:val="24"/>
        </w:rPr>
      </w:pPr>
      <w:r w:rsidRPr="00C35230">
        <w:rPr>
          <w:sz w:val="24"/>
          <w:szCs w:val="24"/>
        </w:rPr>
        <w:t xml:space="preserve">В соответствии с </w:t>
      </w:r>
      <w:r w:rsidR="00C35230">
        <w:rPr>
          <w:sz w:val="24"/>
          <w:szCs w:val="24"/>
        </w:rPr>
        <w:t xml:space="preserve">Протоколом </w:t>
      </w:r>
      <w:r w:rsidR="00C35230" w:rsidRPr="00C35230">
        <w:rPr>
          <w:sz w:val="24"/>
          <w:szCs w:val="24"/>
        </w:rPr>
        <w:t>заседания комиссии по повышению качества и доступности предоставления</w:t>
      </w:r>
      <w:r w:rsidR="00C35230">
        <w:rPr>
          <w:sz w:val="24"/>
          <w:szCs w:val="24"/>
        </w:rPr>
        <w:t xml:space="preserve"> </w:t>
      </w:r>
      <w:r w:rsidR="00C35230" w:rsidRPr="00C35230">
        <w:rPr>
          <w:sz w:val="24"/>
          <w:szCs w:val="24"/>
        </w:rPr>
        <w:t>государственных и муниципальных услуг в Ленинградской области</w:t>
      </w:r>
      <w:r w:rsidR="00C35230">
        <w:rPr>
          <w:sz w:val="24"/>
          <w:szCs w:val="24"/>
        </w:rPr>
        <w:t xml:space="preserve"> от 23.0</w:t>
      </w:r>
      <w:r w:rsidR="00F62E8D">
        <w:rPr>
          <w:sz w:val="24"/>
          <w:szCs w:val="24"/>
        </w:rPr>
        <w:t>6</w:t>
      </w:r>
      <w:r w:rsidR="00C35230">
        <w:rPr>
          <w:sz w:val="24"/>
          <w:szCs w:val="24"/>
        </w:rPr>
        <w:t>.2026</w:t>
      </w:r>
      <w:r w:rsidR="00F62E8D">
        <w:rPr>
          <w:sz w:val="24"/>
          <w:szCs w:val="24"/>
        </w:rPr>
        <w:t xml:space="preserve"> года</w:t>
      </w:r>
      <w:r w:rsidR="00C35230">
        <w:rPr>
          <w:sz w:val="24"/>
          <w:szCs w:val="24"/>
        </w:rPr>
        <w:t xml:space="preserve"> № 05.2-03-</w:t>
      </w:r>
      <w:r w:rsidR="00F62E8D">
        <w:rPr>
          <w:sz w:val="24"/>
          <w:szCs w:val="24"/>
        </w:rPr>
        <w:t xml:space="preserve">17/2026, письмом комитета общего и профессионального образования Ленинградской области от 08.06.2026 года № 03-22094 о необходимости внесения корректировок в </w:t>
      </w:r>
      <w:r w:rsidR="00F62E8D" w:rsidRPr="00F62E8D">
        <w:rPr>
          <w:sz w:val="24"/>
          <w:szCs w:val="24"/>
        </w:rPr>
        <w:t>методические рекомендации по муниципальной услуге «Организация</w:t>
      </w:r>
      <w:r w:rsidR="00F62E8D">
        <w:rPr>
          <w:sz w:val="24"/>
          <w:szCs w:val="24"/>
        </w:rPr>
        <w:t xml:space="preserve"> </w:t>
      </w:r>
      <w:r w:rsidR="00F62E8D" w:rsidRPr="00F62E8D">
        <w:rPr>
          <w:sz w:val="24"/>
          <w:szCs w:val="24"/>
        </w:rPr>
        <w:t>отдыха детей в каникулярное время»</w:t>
      </w:r>
      <w:r w:rsidR="00D507A1">
        <w:rPr>
          <w:sz w:val="24"/>
          <w:szCs w:val="24"/>
        </w:rPr>
        <w:t xml:space="preserve">, </w:t>
      </w:r>
      <w:r w:rsidR="00E24FF3" w:rsidRPr="00C35230">
        <w:rPr>
          <w:sz w:val="24"/>
          <w:szCs w:val="24"/>
        </w:rPr>
        <w:t xml:space="preserve">с целью приведения нормативных правовых актов в соответствие с нормами действующего законодательства </w:t>
      </w:r>
      <w:r w:rsidRPr="00C35230">
        <w:rPr>
          <w:sz w:val="24"/>
          <w:szCs w:val="24"/>
        </w:rPr>
        <w:t xml:space="preserve">администрация Сосновоборского городского округа </w:t>
      </w:r>
      <w:r w:rsidRPr="00C35230">
        <w:rPr>
          <w:b/>
          <w:sz w:val="24"/>
          <w:szCs w:val="24"/>
        </w:rPr>
        <w:t>п о с т а н о в л я е т</w:t>
      </w:r>
      <w:r w:rsidRPr="00C35230">
        <w:rPr>
          <w:sz w:val="24"/>
          <w:szCs w:val="24"/>
        </w:rPr>
        <w:t>:</w:t>
      </w:r>
    </w:p>
    <w:p w:rsidR="00ED0F80" w:rsidRDefault="00ED0F80" w:rsidP="00CE1036">
      <w:pPr>
        <w:widowControl w:val="0"/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D507A1" w:rsidRPr="00D507A1" w:rsidRDefault="00D507A1" w:rsidP="00D507A1">
      <w:pPr>
        <w:pStyle w:val="ConsPlusTitle"/>
        <w:widowControl/>
        <w:ind w:firstLine="708"/>
        <w:jc w:val="both"/>
        <w:rPr>
          <w:b w:val="0"/>
        </w:rPr>
      </w:pPr>
      <w:r>
        <w:rPr>
          <w:b w:val="0"/>
        </w:rPr>
        <w:t xml:space="preserve">1. </w:t>
      </w:r>
      <w:r w:rsidRPr="00D507A1">
        <w:rPr>
          <w:b w:val="0"/>
        </w:rPr>
        <w:t xml:space="preserve">Внести в административный регламент по предоставлению муниципальной услуги «Организация отдыха детей в каникулярное время на территории Сосновоборского городского округа», утвержденный постановлением администрации Сосновоборского городского округа от </w:t>
      </w:r>
      <w:r>
        <w:rPr>
          <w:b w:val="0"/>
        </w:rPr>
        <w:t>05</w:t>
      </w:r>
      <w:r w:rsidRPr="00D507A1">
        <w:rPr>
          <w:b w:val="0"/>
        </w:rPr>
        <w:t>.0</w:t>
      </w:r>
      <w:r>
        <w:rPr>
          <w:b w:val="0"/>
        </w:rPr>
        <w:t>5</w:t>
      </w:r>
      <w:r w:rsidRPr="00D507A1">
        <w:rPr>
          <w:b w:val="0"/>
        </w:rPr>
        <w:t>.</w:t>
      </w:r>
      <w:r>
        <w:rPr>
          <w:b w:val="0"/>
        </w:rPr>
        <w:t>2026</w:t>
      </w:r>
      <w:r w:rsidRPr="00D507A1">
        <w:rPr>
          <w:b w:val="0"/>
        </w:rPr>
        <w:t xml:space="preserve"> № </w:t>
      </w:r>
      <w:r>
        <w:rPr>
          <w:b w:val="0"/>
        </w:rPr>
        <w:t>1373</w:t>
      </w:r>
      <w:r w:rsidRPr="00D507A1">
        <w:rPr>
          <w:b w:val="0"/>
        </w:rPr>
        <w:t xml:space="preserve"> «Об утверждении административного регламента по предоставлению муниципальной услуги «Организация отдыха детей в каникулярное время на территории Сосновоборского городского округа» следующие изменения:</w:t>
      </w:r>
    </w:p>
    <w:p w:rsidR="00D507A1" w:rsidRPr="00680871" w:rsidRDefault="00D507A1" w:rsidP="00D507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80871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Пункт </w:t>
      </w:r>
      <w:r w:rsidRPr="00680871">
        <w:rPr>
          <w:sz w:val="24"/>
          <w:szCs w:val="24"/>
        </w:rPr>
        <w:t>1.2.</w:t>
      </w:r>
      <w:r w:rsidR="00046770">
        <w:rPr>
          <w:sz w:val="24"/>
          <w:szCs w:val="24"/>
        </w:rPr>
        <w:t>2</w:t>
      </w:r>
      <w:r w:rsidRPr="006808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</w:t>
      </w:r>
      <w:r w:rsidRPr="00680871">
        <w:rPr>
          <w:sz w:val="24"/>
          <w:szCs w:val="24"/>
        </w:rPr>
        <w:t>следующе</w:t>
      </w:r>
      <w:r>
        <w:rPr>
          <w:sz w:val="24"/>
          <w:szCs w:val="24"/>
        </w:rPr>
        <w:t>й</w:t>
      </w:r>
      <w:r w:rsidRPr="00680871">
        <w:rPr>
          <w:sz w:val="24"/>
          <w:szCs w:val="24"/>
        </w:rPr>
        <w:t xml:space="preserve"> </w:t>
      </w:r>
      <w:r>
        <w:rPr>
          <w:sz w:val="24"/>
          <w:szCs w:val="24"/>
        </w:rPr>
        <w:t>редакции</w:t>
      </w:r>
      <w:r w:rsidRPr="00680871">
        <w:rPr>
          <w:sz w:val="24"/>
          <w:szCs w:val="24"/>
        </w:rPr>
        <w:t>:</w:t>
      </w:r>
    </w:p>
    <w:p w:rsidR="00416457" w:rsidRPr="00416457" w:rsidRDefault="00416457" w:rsidP="00416457">
      <w:pPr>
        <w:ind w:firstLine="567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«1.2.2. Из числа установленных пунктом 1.2.1 категорий право на предоставление муниципальной услуги имеют:</w:t>
      </w:r>
    </w:p>
    <w:p w:rsidR="00416457" w:rsidRPr="00416457" w:rsidRDefault="00416457" w:rsidP="00416457">
      <w:pPr>
        <w:ind w:firstLine="567"/>
        <w:jc w:val="both"/>
        <w:rPr>
          <w:bCs/>
          <w:sz w:val="24"/>
          <w:szCs w:val="24"/>
        </w:rPr>
      </w:pPr>
      <w:r w:rsidRPr="00416457">
        <w:rPr>
          <w:bCs/>
          <w:sz w:val="24"/>
          <w:szCs w:val="24"/>
        </w:rPr>
        <w:t>Во внеочередном порядке: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прокуроров (п. 5 ст. 44 Федерального закона от 17.01.1992 № 2202-I «О прокуратуре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судей (п. 3 ст. 19 Закона Российской Федерации от 26.06.1992 № 3132-I «О статусе судей в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сотрудников Следственного комитета Российской Федерации (ч. 25 ст. 35 Федерального закона от 28.12.2010 № 403-ФЗ «О Следственном комитете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16457">
        <w:rPr>
          <w:sz w:val="24"/>
          <w:szCs w:val="24"/>
        </w:rPr>
        <w:t xml:space="preserve">дети военнослужащих (граждан), указанных в </w:t>
      </w:r>
      <w:r w:rsidRPr="00AC7B32">
        <w:rPr>
          <w:sz w:val="24"/>
          <w:szCs w:val="24"/>
        </w:rPr>
        <w:t>подпунктах 1.1</w:t>
      </w:r>
      <w:r w:rsidRPr="00416457">
        <w:rPr>
          <w:sz w:val="24"/>
          <w:szCs w:val="24"/>
        </w:rPr>
        <w:t xml:space="preserve"> - </w:t>
      </w:r>
      <w:r w:rsidRPr="00AC7B32">
        <w:rPr>
          <w:sz w:val="24"/>
          <w:szCs w:val="24"/>
        </w:rPr>
        <w:t>1.4</w:t>
      </w:r>
      <w:r w:rsidRPr="00416457">
        <w:rPr>
          <w:sz w:val="24"/>
          <w:szCs w:val="24"/>
        </w:rPr>
        <w:t xml:space="preserve">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граждан, призванных на военную службу по частичной мобилизации в Вооруженные Силы Российской Федерации, либо погибших (умерших) граждан,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</w:t>
      </w:r>
      <w:r w:rsidRPr="00416457">
        <w:rPr>
          <w:sz w:val="24"/>
          <w:szCs w:val="24"/>
        </w:rPr>
        <w:lastRenderedPageBreak/>
        <w:t>Народной Республики, Луганской Народной Республики, Запорожской области, Херсонской области и Украины (подпункт 1.5. пункта 1, подпункт 2.9. пункта 2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16457" w:rsidRPr="00416457" w:rsidRDefault="00416457" w:rsidP="0041645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16457">
        <w:rPr>
          <w:sz w:val="24"/>
          <w:szCs w:val="24"/>
        </w:rPr>
        <w:t xml:space="preserve">– дети, являющихся полнородными или </w:t>
      </w:r>
      <w:proofErr w:type="spellStart"/>
      <w:r w:rsidRPr="00416457">
        <w:rPr>
          <w:sz w:val="24"/>
          <w:szCs w:val="24"/>
        </w:rPr>
        <w:t>неполнородными</w:t>
      </w:r>
      <w:proofErr w:type="spellEnd"/>
      <w:r w:rsidRPr="00416457">
        <w:rPr>
          <w:sz w:val="24"/>
          <w:szCs w:val="24"/>
        </w:rPr>
        <w:t xml:space="preserve">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 Российской Федерации, призванных на военную службу по частичной мобилизации в Вооруженные Силы Российской Федерации, либо погибших (умерших)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1.6. пункта 1,</w:t>
      </w:r>
      <w:r w:rsidRPr="00416457">
        <w:rPr>
          <w:i/>
          <w:sz w:val="24"/>
          <w:szCs w:val="24"/>
        </w:rPr>
        <w:t xml:space="preserve"> </w:t>
      </w:r>
      <w:r w:rsidRPr="00416457">
        <w:rPr>
          <w:sz w:val="24"/>
          <w:szCs w:val="24"/>
        </w:rPr>
        <w:t>подпункт 2.9. пункта 2</w:t>
      </w:r>
      <w:r w:rsidRPr="00416457">
        <w:rPr>
          <w:i/>
          <w:sz w:val="24"/>
          <w:szCs w:val="24"/>
        </w:rPr>
        <w:t xml:space="preserve"> </w:t>
      </w:r>
      <w:r w:rsidRPr="00416457">
        <w:rPr>
          <w:sz w:val="24"/>
          <w:szCs w:val="24"/>
        </w:rPr>
        <w:t>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16457" w:rsidRPr="00416457" w:rsidRDefault="00416457" w:rsidP="00416457">
      <w:pPr>
        <w:ind w:firstLine="567"/>
        <w:jc w:val="both"/>
        <w:rPr>
          <w:bCs/>
          <w:sz w:val="24"/>
          <w:szCs w:val="24"/>
        </w:rPr>
      </w:pPr>
      <w:r w:rsidRPr="00416457">
        <w:rPr>
          <w:bCs/>
          <w:sz w:val="24"/>
          <w:szCs w:val="24"/>
        </w:rPr>
        <w:t xml:space="preserve">В первоочередном порядке: </w:t>
      </w:r>
    </w:p>
    <w:p w:rsidR="00416457" w:rsidRPr="00416457" w:rsidRDefault="00416457" w:rsidP="00416457">
      <w:pPr>
        <w:ind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– дети военнослужащих по месту жительства их семей (п. 6 ст. 19 Федерального закона от 27.05.1998 № 76-ФЗ «О статусе военнослужащих»);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сотрудника полиции (п. 1 ч. 6 ст. 46 Федерального закона от 07.02.2011 № 3-ФЗ «О полиции»);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(п. 2 ч. 6 ст. 46 Федерального закона от 07.02.2011 № 3-ФЗ «О полиции»);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 (п. 3 ч. 6 ст. 46 Федерального закона от 07.02.2011 № 3-ФЗ «О полиции»);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(п. 4 ч. 6 ст. 46 Федерального закона от 07.02.2011 № 3-ФЗ «О полиции»);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(п. 5 ч. 6 ст. 46 Федерального закона от 07.02.2011 № 3-ФЗ «О полиции»);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дети, находящиеся (находившиеся) на иждивении сотрудника полиции, гражданина Российской Федерации, указанных в пунктах 1-5 ч. 6 ст. 46 Федерального закона от 07.02.2011 № 3-ФЗ «О полиции» (п. 6 ч. 6 ст. 46 Федерального закона от 07.02.2011 № 3-ФЗ «О полиции»);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сотрудников органов внутренних дел, не являющихся сотрудниками полиции, (ч. 2 ст. 56 Федерального закона от 07.02.2011 № 3-ФЗ «О полиции»);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 xml:space="preserve">дети сотрудника,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– сотрудник), (п. 1 ч. 14 ст. 3 Федерального закона от 30.12.2012 № 283-ФЗ «О </w:t>
      </w:r>
      <w:r w:rsidRPr="00416457">
        <w:rPr>
          <w:sz w:val="24"/>
          <w:szCs w:val="24"/>
        </w:rPr>
        <w:lastRenderedPageBreak/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 (п. 2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– учреждения и органы), (п. 3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(п. 4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(п. 5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 xml:space="preserve">дети, находящиеся (находившиеся) на иждивении сотрудника, гражданина Российской Федерации, указанных в </w:t>
      </w:r>
      <w:proofErr w:type="spellStart"/>
      <w:r w:rsidRPr="00416457">
        <w:rPr>
          <w:sz w:val="24"/>
          <w:szCs w:val="24"/>
        </w:rPr>
        <w:t>пп</w:t>
      </w:r>
      <w:proofErr w:type="spellEnd"/>
      <w:r w:rsidRPr="00416457">
        <w:rPr>
          <w:sz w:val="24"/>
          <w:szCs w:val="24"/>
        </w:rPr>
        <w:t>. 1-5 п.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лиц, проходящих службу в войсках национальной гвардии Российской Федерации и имеющих специальные звания полиции, граждан, уволенных со службы в войсках национальной гвардии Российской Федерации (ст. 12 Федерального закона от 05.12.2017 № 391-ФЗ «О внесении изменений в отдельные законодательные акты Российской Федерации»);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(подпункт 1.1 пункта 1, подпункт 2.7 пункта 2, пункт 7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 xml:space="preserve">дети граждан Российской Федерации, призванных на военную службу по частичной мобилизации в Вооруженные Силы Российской Федерации (подпункт 1.2. пункта 1, подпункт 2.7 пункта 2, пункт 7 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</w:t>
      </w:r>
      <w:r w:rsidRPr="00416457">
        <w:rPr>
          <w:sz w:val="24"/>
          <w:szCs w:val="24"/>
        </w:rPr>
        <w:lastRenderedPageBreak/>
        <w:t>оздоровления детей и о признании утратившими силу отдельных постановлений Правительства Ленинградской области»);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1.3  пункта 1, подпункт 2.7 пункта 2, пункт 7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>дети,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1.4 пункта 1, подпункт 2.7 пункта 2, пункт 7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i/>
          <w:color w:val="FF0000"/>
          <w:sz w:val="24"/>
          <w:szCs w:val="24"/>
        </w:rPr>
      </w:pPr>
      <w:r w:rsidRPr="00416457">
        <w:rPr>
          <w:sz w:val="24"/>
          <w:szCs w:val="24"/>
        </w:rPr>
        <w:t>дети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1.7 пункта 1, подпункт 2.7 пункта 2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16457" w:rsidRPr="00416457" w:rsidRDefault="00416457" w:rsidP="00416457">
      <w:pPr>
        <w:numPr>
          <w:ilvl w:val="0"/>
          <w:numId w:val="33"/>
        </w:numPr>
        <w:tabs>
          <w:tab w:val="left" w:pos="993"/>
        </w:tabs>
        <w:ind w:left="0" w:firstLine="284"/>
        <w:jc w:val="both"/>
        <w:rPr>
          <w:sz w:val="24"/>
          <w:szCs w:val="24"/>
        </w:rPr>
      </w:pPr>
      <w:r w:rsidRPr="00416457">
        <w:rPr>
          <w:sz w:val="24"/>
          <w:szCs w:val="24"/>
        </w:rPr>
        <w:t xml:space="preserve">дети граждан Российской Федерации из числа предусмотренных </w:t>
      </w:r>
      <w:r w:rsidRPr="00AC7B32">
        <w:rPr>
          <w:sz w:val="24"/>
          <w:szCs w:val="24"/>
        </w:rPr>
        <w:t>пунктом 4 статьи 22.1</w:t>
      </w:r>
      <w:r w:rsidRPr="00416457">
        <w:rPr>
          <w:sz w:val="24"/>
          <w:szCs w:val="24"/>
        </w:rPr>
        <w:t xml:space="preserve"> Федерального закона от 31 мая 1996 года № 61-ФЗ «Об обороне»,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1.8 пункта 1, подпункт 2.7 пункта 2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416457" w:rsidRPr="00416457" w:rsidRDefault="00416457" w:rsidP="00416457">
      <w:pPr>
        <w:ind w:firstLine="567"/>
        <w:jc w:val="both"/>
        <w:rPr>
          <w:rFonts w:eastAsia="Calibri"/>
          <w:sz w:val="24"/>
          <w:szCs w:val="24"/>
        </w:rPr>
      </w:pPr>
      <w:r w:rsidRPr="00416457">
        <w:rPr>
          <w:sz w:val="24"/>
          <w:szCs w:val="24"/>
        </w:rPr>
        <w:t xml:space="preserve">–   дети военнослужащих (граждан), указанных в </w:t>
      </w:r>
      <w:r w:rsidRPr="00AC7B32">
        <w:rPr>
          <w:sz w:val="24"/>
          <w:szCs w:val="24"/>
        </w:rPr>
        <w:t>подпунктах 1.1</w:t>
      </w:r>
      <w:r w:rsidRPr="00416457">
        <w:rPr>
          <w:sz w:val="24"/>
          <w:szCs w:val="24"/>
        </w:rPr>
        <w:t xml:space="preserve"> - </w:t>
      </w:r>
      <w:r w:rsidRPr="00AC7B32">
        <w:rPr>
          <w:sz w:val="24"/>
          <w:szCs w:val="24"/>
        </w:rPr>
        <w:t>1.4</w:t>
      </w:r>
      <w:r w:rsidRPr="00416457">
        <w:rPr>
          <w:sz w:val="24"/>
          <w:szCs w:val="24"/>
        </w:rPr>
        <w:t xml:space="preserve">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области», выполнявших задачи в ходе специальной военной операции на территориях Донецкой </w:t>
      </w:r>
      <w:r w:rsidRPr="00416457">
        <w:rPr>
          <w:sz w:val="24"/>
          <w:szCs w:val="24"/>
        </w:rPr>
        <w:lastRenderedPageBreak/>
        <w:t>Народной Республики, Луганской Народной Республики, Запорожской области, Херсонской области и Украины в составе именных подразделений, либо призванных на военную службу по частичной мобилизации в Вооруженные Силы Российской Федерации, либо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уволенных с военной службы по состоянию здоровья в связи с получением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 (подпункт 1.9 пункта 1, подпункт 2.7 пункта 2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области»).</w:t>
      </w:r>
      <w:r>
        <w:rPr>
          <w:sz w:val="24"/>
          <w:szCs w:val="24"/>
        </w:rPr>
        <w:t>»</w:t>
      </w:r>
    </w:p>
    <w:p w:rsidR="00416457" w:rsidRDefault="00416457" w:rsidP="0041645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6808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Пункт </w:t>
      </w:r>
      <w:r w:rsidRPr="00680871">
        <w:rPr>
          <w:sz w:val="24"/>
          <w:szCs w:val="24"/>
        </w:rPr>
        <w:t>2.</w:t>
      </w:r>
      <w:r>
        <w:rPr>
          <w:sz w:val="24"/>
          <w:szCs w:val="24"/>
        </w:rPr>
        <w:t>10</w:t>
      </w:r>
      <w:r w:rsidRPr="006808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</w:t>
      </w:r>
      <w:r w:rsidRPr="00680871">
        <w:rPr>
          <w:sz w:val="24"/>
          <w:szCs w:val="24"/>
        </w:rPr>
        <w:t>следующе</w:t>
      </w:r>
      <w:r>
        <w:rPr>
          <w:sz w:val="24"/>
          <w:szCs w:val="24"/>
        </w:rPr>
        <w:t>й</w:t>
      </w:r>
      <w:r w:rsidRPr="00680871">
        <w:rPr>
          <w:sz w:val="24"/>
          <w:szCs w:val="24"/>
        </w:rPr>
        <w:t xml:space="preserve"> </w:t>
      </w:r>
      <w:r>
        <w:rPr>
          <w:sz w:val="24"/>
          <w:szCs w:val="24"/>
        </w:rPr>
        <w:t>редакции</w:t>
      </w:r>
      <w:r w:rsidRPr="00680871">
        <w:rPr>
          <w:sz w:val="24"/>
          <w:szCs w:val="24"/>
        </w:rPr>
        <w:t>:</w:t>
      </w:r>
    </w:p>
    <w:p w:rsidR="00EE3E5C" w:rsidRPr="00EE3E5C" w:rsidRDefault="00EE3E5C" w:rsidP="00EE3E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E3E5C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EE3E5C" w:rsidRPr="00EE3E5C" w:rsidRDefault="00EE3E5C" w:rsidP="00EE3E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Получение услуг и согласований, которые являются необходимыми и обязательными для предоставления муниципальной услуги, не предусмотрено.</w:t>
      </w:r>
    </w:p>
    <w:p w:rsidR="00EE3E5C" w:rsidRPr="00EE3E5C" w:rsidRDefault="00EE3E5C" w:rsidP="00EE3E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используется Единый портал, автоматизированная информационная система межведомственного электронного взаимодействия Ленинградской области АИС «</w:t>
      </w:r>
      <w:proofErr w:type="spellStart"/>
      <w:r w:rsidRPr="00EE3E5C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EE3E5C">
        <w:rPr>
          <w:rFonts w:ascii="Times New Roman" w:hAnsi="Times New Roman" w:cs="Times New Roman"/>
          <w:sz w:val="24"/>
          <w:szCs w:val="24"/>
        </w:rPr>
        <w:t xml:space="preserve"> ЛО», Государственная информационная система «Современное образование Ленинградской области» (далее - ведомственная АИС).</w:t>
      </w:r>
    </w:p>
    <w:p w:rsidR="00EE3E5C" w:rsidRPr="00AC7B32" w:rsidRDefault="00EE3E5C" w:rsidP="00EE3E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 xml:space="preserve">Период приема заявлений о предоставлении муниципальной услуги: с 1 апреля по 1 августа текущего календарного года. При наличии свободных мест в организации отдыха и оздоровления детей срок приема заявлений на предоставление путевки может быть </w:t>
      </w:r>
      <w:r w:rsidRPr="00AC7B32">
        <w:rPr>
          <w:rFonts w:ascii="Times New Roman" w:hAnsi="Times New Roman" w:cs="Times New Roman"/>
          <w:sz w:val="24"/>
          <w:szCs w:val="24"/>
        </w:rPr>
        <w:t>продлен, но не позднее дня начала смены.</w:t>
      </w:r>
    </w:p>
    <w:p w:rsidR="00EE3E5C" w:rsidRPr="00AC7B32" w:rsidRDefault="00EE3E5C" w:rsidP="00EE3E5C">
      <w:pPr>
        <w:ind w:firstLine="567"/>
        <w:jc w:val="both"/>
        <w:rPr>
          <w:sz w:val="24"/>
          <w:szCs w:val="24"/>
        </w:rPr>
      </w:pPr>
      <w:r w:rsidRPr="00AC7B32">
        <w:rPr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 настоящего регламента, с учетом требования, предусмотренного частью 3 статьи 5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EE3E5C" w:rsidRPr="00AC7B32" w:rsidRDefault="00EE3E5C" w:rsidP="00EE3E5C">
      <w:pPr>
        <w:ind w:firstLine="567"/>
        <w:jc w:val="both"/>
        <w:rPr>
          <w:sz w:val="24"/>
          <w:szCs w:val="24"/>
        </w:rPr>
      </w:pPr>
      <w:r w:rsidRPr="00AC7B32">
        <w:rPr>
          <w:sz w:val="24"/>
          <w:szCs w:val="24"/>
        </w:rPr>
        <w:t>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EE3E5C" w:rsidRPr="00AC7B32" w:rsidRDefault="00EE3E5C" w:rsidP="00EE3E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B32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Комитетом образования.</w:t>
      </w:r>
    </w:p>
    <w:p w:rsidR="00EE3E5C" w:rsidRPr="00AC7B32" w:rsidRDefault="00EE3E5C" w:rsidP="00EE3E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B32">
        <w:rPr>
          <w:rFonts w:ascii="Times New Roman" w:hAnsi="Times New Roman" w:cs="Times New Roman"/>
          <w:sz w:val="24"/>
          <w:szCs w:val="24"/>
        </w:rPr>
        <w:t>МФЦ принимает в том числе решение об отказе в приеме заявления и документов и(или) информации, необходимых для предоставления муниципальной услуги (</w:t>
      </w:r>
      <w:hyperlink w:anchor="P811" w:tooltip="#P811" w:history="1">
        <w:r w:rsidRPr="00AC7B32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AC7B32">
        <w:rPr>
          <w:rFonts w:ascii="Times New Roman" w:hAnsi="Times New Roman" w:cs="Times New Roman"/>
          <w:sz w:val="24"/>
          <w:szCs w:val="24"/>
        </w:rPr>
        <w:t xml:space="preserve"> заявителя по форме № 4 приложения к настоящему АР).</w:t>
      </w:r>
    </w:p>
    <w:p w:rsidR="00EE3E5C" w:rsidRPr="00AC7B32" w:rsidRDefault="00EE3E5C" w:rsidP="00EE3E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B32">
        <w:rPr>
          <w:rFonts w:ascii="Times New Roman" w:hAnsi="Times New Roman" w:cs="Times New Roman"/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образовательной организацией, Комитетом образования, предоставляющей муниципальную услугу.</w:t>
      </w:r>
    </w:p>
    <w:p w:rsidR="00EE3E5C" w:rsidRPr="00AC7B32" w:rsidRDefault="00EE3E5C" w:rsidP="00EE3E5C">
      <w:pPr>
        <w:ind w:firstLine="567"/>
        <w:jc w:val="both"/>
        <w:rPr>
          <w:sz w:val="24"/>
          <w:szCs w:val="24"/>
        </w:rPr>
      </w:pPr>
      <w:r w:rsidRPr="00AC7B32">
        <w:rPr>
          <w:sz w:val="24"/>
          <w:szCs w:val="24"/>
        </w:rPr>
        <w:lastRenderedPageBreak/>
        <w:t>В период с 01 апреля по 01 августа календарного года несовершеннолетнему может быть предоставлено не более одной бесплатной путёвки независимо от формы организации летнего оздоровительного лагеря.</w:t>
      </w:r>
    </w:p>
    <w:p w:rsidR="00EE3E5C" w:rsidRPr="00EE3E5C" w:rsidRDefault="00EE3E5C" w:rsidP="00EE3E5C">
      <w:pPr>
        <w:ind w:firstLine="567"/>
        <w:jc w:val="both"/>
        <w:rPr>
          <w:sz w:val="24"/>
          <w:szCs w:val="24"/>
        </w:rPr>
      </w:pPr>
      <w:r w:rsidRPr="00EE3E5C">
        <w:rPr>
          <w:sz w:val="24"/>
          <w:szCs w:val="24"/>
        </w:rPr>
        <w:t>Преимущественное право на получение бесплатной путевки имеют дети, чьи родители (законные представители) первично подали заявку на получение бесплатной путевки.</w:t>
      </w:r>
    </w:p>
    <w:p w:rsidR="00EE3E5C" w:rsidRPr="00EE3E5C" w:rsidRDefault="00EE3E5C" w:rsidP="00EE3E5C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EE3E5C">
        <w:rPr>
          <w:sz w:val="24"/>
          <w:szCs w:val="24"/>
        </w:rPr>
        <w:t>В соответствии с пунктом 3.11.2.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года № 28 родитель (законный представитель) не позднее, чем за 3 дня до начала смены обязан предоставить в Комитет образования или организацию отдыха и оздоровления детей медицинские документы (медицинская справка о состоянии здоровья ребенка, отъезжающего в организацию отдыха детей и их оздоровления по форме № 079/у, утвержденная приказом Минздрава России от 15 декабря 2014 года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заполнению»).</w:t>
      </w:r>
    </w:p>
    <w:p w:rsidR="00EE3E5C" w:rsidRPr="00EE3E5C" w:rsidRDefault="00EE3E5C" w:rsidP="00EE3E5C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EE3E5C">
        <w:rPr>
          <w:sz w:val="24"/>
          <w:szCs w:val="24"/>
        </w:rPr>
        <w:t>Не предоставление медицинских документов, необходимых для посещения летнего лагеря, за 3 дня до начала смены является основанием для отказа в реализации права для зачисления в лагерь.</w:t>
      </w:r>
      <w:r>
        <w:rPr>
          <w:sz w:val="24"/>
          <w:szCs w:val="24"/>
        </w:rPr>
        <w:t>»</w:t>
      </w:r>
    </w:p>
    <w:p w:rsidR="00EE3E5C" w:rsidRDefault="00EE3E5C" w:rsidP="00EE3E5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680871">
        <w:rPr>
          <w:sz w:val="24"/>
          <w:szCs w:val="24"/>
        </w:rPr>
        <w:t xml:space="preserve">. </w:t>
      </w:r>
      <w:r>
        <w:rPr>
          <w:sz w:val="24"/>
          <w:szCs w:val="24"/>
        </w:rPr>
        <w:t>Подпункт 1) пункта 3.4.</w:t>
      </w:r>
      <w:r w:rsidRPr="00680871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изложить в </w:t>
      </w:r>
      <w:r w:rsidRPr="00680871">
        <w:rPr>
          <w:sz w:val="24"/>
          <w:szCs w:val="24"/>
        </w:rPr>
        <w:t>следующе</w:t>
      </w:r>
      <w:r>
        <w:rPr>
          <w:sz w:val="24"/>
          <w:szCs w:val="24"/>
        </w:rPr>
        <w:t>й</w:t>
      </w:r>
      <w:r w:rsidRPr="00680871">
        <w:rPr>
          <w:sz w:val="24"/>
          <w:szCs w:val="24"/>
        </w:rPr>
        <w:t xml:space="preserve"> </w:t>
      </w:r>
      <w:r>
        <w:rPr>
          <w:sz w:val="24"/>
          <w:szCs w:val="24"/>
        </w:rPr>
        <w:t>редакции</w:t>
      </w:r>
      <w:r w:rsidRPr="00680871">
        <w:rPr>
          <w:sz w:val="24"/>
          <w:szCs w:val="24"/>
        </w:rPr>
        <w:t>:</w:t>
      </w:r>
    </w:p>
    <w:p w:rsidR="00EE3E5C" w:rsidRPr="005C13A8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«</w:t>
      </w:r>
      <w:r w:rsidRPr="005C13A8">
        <w:rPr>
          <w:rFonts w:ascii="Times New Roman" w:hAnsi="Times New Roman" w:cs="Times New Roman"/>
          <w:sz w:val="24"/>
          <w:szCs w:val="24"/>
        </w:rPr>
        <w:t>1) в органе Федеральной налоговой службы: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1.1) сведения об актах гражданского состояния из Единого государственного реестра записей актов гражданского состояния (ЕГР ЗАГС) - сведения из ЕГР ЗАГС о государственной регистрации рождения;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1.2) сведения о государственной регистрации рождения;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заключения брака;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смерти;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перемены имени;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расторжения брака;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 xml:space="preserve">сведений о лишении родительских прав, восстановлении в родительских 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 xml:space="preserve">правах, об ограничении родительских прав, отмене ограничения  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родительских прав;</w:t>
      </w:r>
    </w:p>
    <w:p w:rsidR="00EE3E5C" w:rsidRPr="00EE3E5C" w:rsidRDefault="00EE3E5C" w:rsidP="00EE3E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E5C">
        <w:rPr>
          <w:rFonts w:ascii="Times New Roman" w:hAnsi="Times New Roman" w:cs="Times New Roman"/>
          <w:sz w:val="24"/>
          <w:szCs w:val="24"/>
        </w:rPr>
        <w:t>1.3) документ, удостоверяющий личность физического лица, включая вид, номер и иные сведения о таком документе из единого федерального информационного регистра, содержащего сведения о населении Российской Федерации (при технической реализации), а при отсутствии сведений - из Единой централизованной цифровой платформы в социальной сфере.»</w:t>
      </w:r>
    </w:p>
    <w:p w:rsidR="00EE3E5C" w:rsidRDefault="00EE3E5C" w:rsidP="00EE3E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6808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C7B32">
        <w:rPr>
          <w:rFonts w:eastAsia="MS Mincho"/>
          <w:sz w:val="24"/>
          <w:szCs w:val="24"/>
          <w:lang w:eastAsia="ja-JP"/>
        </w:rPr>
        <w:t xml:space="preserve">Форму 1 раздела «V. Формы заявления и документов, необходимых для предоставления муниципальной услуги» </w:t>
      </w:r>
      <w:r w:rsidR="00AC7B32" w:rsidRPr="00AC7B32">
        <w:rPr>
          <w:rFonts w:eastAsia="MS Mincho"/>
          <w:sz w:val="24"/>
          <w:szCs w:val="24"/>
          <w:lang w:eastAsia="ja-JP"/>
        </w:rPr>
        <w:t xml:space="preserve">изложить </w:t>
      </w:r>
      <w:proofErr w:type="spellStart"/>
      <w:r w:rsidR="007F15E1">
        <w:rPr>
          <w:sz w:val="24"/>
          <w:szCs w:val="24"/>
        </w:rPr>
        <w:t>изложить</w:t>
      </w:r>
      <w:proofErr w:type="spellEnd"/>
      <w:r w:rsidR="007F15E1">
        <w:rPr>
          <w:sz w:val="24"/>
          <w:szCs w:val="24"/>
        </w:rPr>
        <w:t xml:space="preserve"> в </w:t>
      </w:r>
      <w:r w:rsidR="007F15E1" w:rsidRPr="00680871">
        <w:rPr>
          <w:sz w:val="24"/>
          <w:szCs w:val="24"/>
        </w:rPr>
        <w:t>следующе</w:t>
      </w:r>
      <w:r w:rsidR="007F15E1">
        <w:rPr>
          <w:sz w:val="24"/>
          <w:szCs w:val="24"/>
        </w:rPr>
        <w:t>й</w:t>
      </w:r>
      <w:r w:rsidR="007F15E1" w:rsidRPr="00680871">
        <w:rPr>
          <w:sz w:val="24"/>
          <w:szCs w:val="24"/>
        </w:rPr>
        <w:t xml:space="preserve"> </w:t>
      </w:r>
      <w:r w:rsidR="007F15E1">
        <w:rPr>
          <w:sz w:val="24"/>
          <w:szCs w:val="24"/>
        </w:rPr>
        <w:t>редакции:</w:t>
      </w:r>
    </w:p>
    <w:p w:rsidR="007F15E1" w:rsidRPr="00634734" w:rsidRDefault="007F15E1" w:rsidP="007F15E1">
      <w:pPr>
        <w:jc w:val="right"/>
        <w:rPr>
          <w:b/>
        </w:rPr>
      </w:pPr>
      <w:r>
        <w:rPr>
          <w:sz w:val="24"/>
          <w:szCs w:val="24"/>
        </w:rPr>
        <w:t>«</w:t>
      </w:r>
      <w:r w:rsidRPr="00634734">
        <w:rPr>
          <w:b/>
        </w:rPr>
        <w:t>Форма № 1</w:t>
      </w:r>
    </w:p>
    <w:p w:rsidR="007F15E1" w:rsidRDefault="007F15E1" w:rsidP="007F15E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 </w:t>
      </w:r>
      <w:r>
        <w:rPr>
          <w:rFonts w:ascii="Courier New" w:eastAsiaTheme="minorEastAsia" w:hAnsi="Courier New" w:cs="Courier New"/>
        </w:rPr>
        <w:t xml:space="preserve">     </w:t>
      </w:r>
      <w:r w:rsidRPr="00D40833">
        <w:rPr>
          <w:rFonts w:ascii="Courier New" w:eastAsiaTheme="minorEastAsia" w:hAnsi="Courier New" w:cs="Courier New"/>
        </w:rPr>
        <w:t xml:space="preserve">В </w:t>
      </w:r>
      <w:r>
        <w:rPr>
          <w:rFonts w:ascii="Courier New" w:eastAsiaTheme="minorEastAsia" w:hAnsi="Courier New" w:cs="Courier New"/>
        </w:rPr>
        <w:t>Комитет образования администрации</w:t>
      </w:r>
    </w:p>
    <w:p w:rsidR="007F15E1" w:rsidRDefault="007F15E1" w:rsidP="007F15E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 </w:t>
      </w:r>
      <w:r>
        <w:rPr>
          <w:rFonts w:ascii="Courier New" w:eastAsiaTheme="minorEastAsia" w:hAnsi="Courier New" w:cs="Courier New"/>
        </w:rPr>
        <w:t xml:space="preserve">     Сосновоборского городского округа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         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  <w:b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</w:t>
      </w:r>
      <w:r w:rsidRPr="00D40833">
        <w:rPr>
          <w:rFonts w:ascii="Courier New" w:eastAsiaTheme="minorEastAsia" w:hAnsi="Courier New" w:cs="Courier New"/>
          <w:b/>
        </w:rPr>
        <w:t xml:space="preserve">  </w:t>
      </w:r>
      <w:r w:rsidRPr="00D40833">
        <w:rPr>
          <w:rFonts w:eastAsiaTheme="minorEastAsia"/>
          <w:b/>
        </w:rPr>
        <w:t>ЗАЯВЛЕНИЕ</w:t>
      </w:r>
    </w:p>
    <w:p w:rsidR="007F15E1" w:rsidRPr="00D40833" w:rsidRDefault="007F15E1" w:rsidP="007F15E1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D40833">
        <w:rPr>
          <w:rFonts w:eastAsiaTheme="minorEastAsia"/>
          <w:b/>
        </w:rPr>
        <w:t>о предоставлении бесплатной путевки в организации отдыха детей и их оздоровления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ascii="Courier New" w:eastAsiaTheme="minorEastAsia" w:hAnsi="Courier New" w:cs="Courier New"/>
        </w:rPr>
        <w:t xml:space="preserve">    </w:t>
      </w:r>
      <w:r w:rsidRPr="00D40833">
        <w:rPr>
          <w:rFonts w:eastAsiaTheme="minorEastAsia"/>
        </w:rPr>
        <w:t>Прошу предоставить путевку на отдых и оздоровление моему ребенку</w:t>
      </w:r>
    </w:p>
    <w:p w:rsidR="007F15E1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_______________________________________________________________</w:t>
      </w:r>
      <w:r>
        <w:rPr>
          <w:rFonts w:eastAsiaTheme="minorEastAsia"/>
        </w:rPr>
        <w:t>______________________________</w:t>
      </w:r>
    </w:p>
    <w:p w:rsidR="007F15E1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</w:t>
      </w:r>
      <w:r w:rsidRPr="00D40833">
        <w:rPr>
          <w:rFonts w:eastAsiaTheme="minorEastAsia"/>
        </w:rPr>
        <w:t>____</w:t>
      </w:r>
      <w:r>
        <w:rPr>
          <w:rFonts w:eastAsiaTheme="minorEastAsia"/>
        </w:rPr>
        <w:t>__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  <w:r w:rsidRPr="00D40833">
        <w:rPr>
          <w:rFonts w:eastAsiaTheme="minorEastAsia"/>
        </w:rPr>
        <w:t>____</w:t>
      </w:r>
      <w:r>
        <w:rPr>
          <w:rFonts w:eastAsiaTheme="minorEastAsia"/>
        </w:rPr>
        <w:t>_</w:t>
      </w:r>
    </w:p>
    <w:p w:rsidR="007F15E1" w:rsidRPr="00D40833" w:rsidRDefault="007F15E1" w:rsidP="007F15E1">
      <w:pPr>
        <w:autoSpaceDE w:val="0"/>
        <w:autoSpaceDN w:val="0"/>
        <w:adjustRightInd w:val="0"/>
        <w:jc w:val="both"/>
      </w:pPr>
      <w:r w:rsidRPr="00D40833">
        <w:t xml:space="preserve">      (</w:t>
      </w:r>
      <w:r w:rsidRPr="00D40833">
        <w:rPr>
          <w:rFonts w:eastAsiaTheme="minorEastAsia"/>
        </w:rPr>
        <w:t>фамилия, имя, отчество ребенка; полная дата рождения, школа №, Страховой номер индивидуального лицевого счета; Реквизиты записи акта о рождении или свидетельства о рождении; Адрес регистрации по месту жительства или месту пребывания</w:t>
      </w:r>
      <w:r w:rsidRPr="00D40833">
        <w:t>)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lastRenderedPageBreak/>
        <w:t>в: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1C130A" wp14:editId="0613413A">
                <wp:simplePos x="0" y="0"/>
                <wp:positionH relativeFrom="column">
                  <wp:posOffset>259715</wp:posOffset>
                </wp:positionH>
                <wp:positionV relativeFrom="paragraph">
                  <wp:posOffset>116840</wp:posOffset>
                </wp:positionV>
                <wp:extent cx="234950" cy="292100"/>
                <wp:effectExtent l="0" t="0" r="127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91B9F" id="Прямоугольник 4" o:spid="_x0000_s1026" style="position:absolute;margin-left:20.45pt;margin-top:9.2pt;width:18.5pt;height: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" filled="f" strokecolor="windowText" strokeweight=".25pt"/>
            </w:pict>
          </mc:Fallback>
        </mc:AlternateContent>
      </w:r>
      <w:r w:rsidRPr="00D40833">
        <w:rPr>
          <w:rFonts w:eastAsiaTheme="minorEastAsia"/>
        </w:rPr>
        <w:t xml:space="preserve">    </w:t>
      </w:r>
    </w:p>
    <w:p w:rsidR="007F15E1" w:rsidRPr="00D40833" w:rsidRDefault="007F15E1" w:rsidP="007F15E1">
      <w:pPr>
        <w:widowControl w:val="0"/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Лагерь с круглосуточным пребыванием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9F256" wp14:editId="1792A3CA">
                <wp:simplePos x="0" y="0"/>
                <wp:positionH relativeFrom="column">
                  <wp:posOffset>259715</wp:posOffset>
                </wp:positionH>
                <wp:positionV relativeFrom="paragraph">
                  <wp:posOffset>28575</wp:posOffset>
                </wp:positionV>
                <wp:extent cx="234950" cy="292100"/>
                <wp:effectExtent l="0" t="0" r="1270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038A2" id="Прямоугольник 5" o:spid="_x0000_s1026" style="position:absolute;margin-left:20.45pt;margin-top:2.25pt;width:18.5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ZujAIAANQEAAAOAAAAZHJzL2Uyb0RvYy54bWysVM1uEzEQviPxDpbvdJOQUBp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" filled="f" strokecolor="windowText" strokeweight=".25pt"/>
            </w:pict>
          </mc:Fallback>
        </mc:AlternateContent>
      </w:r>
      <w:r w:rsidRPr="00D40833">
        <w:rPr>
          <w:rFonts w:eastAsiaTheme="minorEastAsia"/>
        </w:rPr>
        <w:t xml:space="preserve">       </w:t>
      </w:r>
    </w:p>
    <w:p w:rsidR="007F15E1" w:rsidRPr="00D40833" w:rsidRDefault="007F15E1" w:rsidP="007F15E1">
      <w:pPr>
        <w:widowControl w:val="0"/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Лагерь с дневным пребыванием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на период _________________________________________________________________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                                                             (указать период смены отдыха)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Категория ребенка: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618"/>
        <w:gridCol w:w="7726"/>
      </w:tblGrid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ребенок-сирота, оставшийся без попечения родителей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 с ограниченными возможностями здоровья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ребенок, проживающий в малоимущей семье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 - жертва насилия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ребенок, с отклонениями в поведении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ребенок-инвалид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 xml:space="preserve">ребенок, находящийся в образовательных организациях для обучающихся с </w:t>
            </w:r>
            <w:proofErr w:type="spellStart"/>
            <w:r w:rsidRPr="00D40833">
              <w:rPr>
                <w:rFonts w:eastAsiaTheme="minorEastAsia"/>
              </w:rPr>
              <w:t>девиантным</w:t>
            </w:r>
            <w:proofErr w:type="spellEnd"/>
            <w:r w:rsidRPr="00D40833">
              <w:rPr>
                <w:rFonts w:eastAsiaTheme="minorEastAsia"/>
              </w:rPr>
              <w:t xml:space="preserve"> (общественно опасным) поведением, нуждающейся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 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ребенок, оказавшийся в экстремальных условиях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 самостоятельно или с помощью семьи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 - жертва вооруженных и межнациональных конфликтов экологических и техногенных катастроф, стихийных бедствий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7F15E1" w:rsidRDefault="007F15E1" w:rsidP="00A45416">
            <w:pPr>
              <w:widowControl w:val="0"/>
              <w:jc w:val="both"/>
              <w:rPr>
                <w:rFonts w:eastAsiaTheme="minorEastAsia"/>
              </w:rPr>
            </w:pPr>
            <w:r w:rsidRPr="007F15E1">
              <w:t>детей из семей беженцев и вынужденных переселенцев</w:t>
            </w:r>
          </w:p>
        </w:tc>
      </w:tr>
      <w:tr w:rsidR="007F15E1" w:rsidRPr="00D40833" w:rsidTr="00A45416">
        <w:tc>
          <w:tcPr>
            <w:tcW w:w="1727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8184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t>ребенок участника специальной военной операции</w:t>
            </w:r>
          </w:p>
        </w:tc>
      </w:tr>
    </w:tbl>
    <w:tbl>
      <w:tblPr>
        <w:tblW w:w="5000" w:type="pct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2"/>
        <w:gridCol w:w="833"/>
        <w:gridCol w:w="1585"/>
        <w:gridCol w:w="3824"/>
      </w:tblGrid>
      <w:tr w:rsidR="007F15E1" w:rsidRPr="00D40833" w:rsidTr="00A45416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Сведения о родителе (законном представителе) ребенка  (далее - Заявитель):</w:t>
            </w: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Фамилия, имя, отчество</w:t>
            </w:r>
          </w:p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Дата рождения: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(день, месяц, год)</w:t>
            </w: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Индивидуальный номер налогоплательщика: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Страховой номер индивидуального лицевого счета: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Гражданство: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Данные документа, удостоверяющего личность:</w:t>
            </w: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Наименование документа, серия, номер: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Дата выдачи: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Кем выдан, код подразделения: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Номер телефона</w:t>
            </w:r>
          </w:p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Адрес электронной почты</w:t>
            </w:r>
          </w:p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Статус Заявителя: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(родитель (усыновитель), опекун)</w:t>
            </w:r>
          </w:p>
        </w:tc>
      </w:tr>
      <w:tr w:rsidR="007F15E1" w:rsidRPr="00D40833" w:rsidTr="00A45416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21" w:type="dxa"/>
              <w:tblBorders>
                <w:bottom w:val="single" w:sz="4" w:space="0" w:color="auto"/>
                <w:insideH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2179"/>
              <w:gridCol w:w="2290"/>
              <w:gridCol w:w="2361"/>
            </w:tblGrid>
            <w:tr w:rsidR="007F15E1" w:rsidRPr="00D40833" w:rsidTr="00A45416">
              <w:tc>
                <w:tcPr>
                  <w:tcW w:w="9721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7F15E1" w:rsidRPr="00D40833" w:rsidRDefault="007F15E1" w:rsidP="00A45416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</w:p>
              </w:tc>
            </w:tr>
            <w:tr w:rsidR="007F15E1" w:rsidRPr="00D40833" w:rsidTr="00A45416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9721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F15E1" w:rsidRPr="00D40833" w:rsidRDefault="007F15E1" w:rsidP="00A45416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  <w:r w:rsidRPr="00D40833">
                    <w:rPr>
                      <w:rFonts w:eastAsiaTheme="minorEastAsia"/>
                      <w:b/>
                    </w:rPr>
                    <w:t>Реквизиты документа, подтверждающего установление опеки (попечительства) над ребенком</w:t>
                  </w:r>
                </w:p>
              </w:tc>
            </w:tr>
            <w:tr w:rsidR="007F15E1" w:rsidRPr="00D40833" w:rsidTr="00A45416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91" w:type="dxa"/>
                </w:tcPr>
                <w:p w:rsidR="007F15E1" w:rsidRPr="00D40833" w:rsidRDefault="007F15E1" w:rsidP="00A45416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  <w:r w:rsidRPr="00D40833">
                    <w:rPr>
                      <w:rFonts w:eastAsiaTheme="minorEastAsia"/>
                    </w:rPr>
                    <w:t>Номер</w:t>
                  </w:r>
                </w:p>
              </w:tc>
              <w:tc>
                <w:tcPr>
                  <w:tcW w:w="2179" w:type="dxa"/>
                </w:tcPr>
                <w:p w:rsidR="007F15E1" w:rsidRPr="00D40833" w:rsidRDefault="007F15E1" w:rsidP="00A45416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Theme="minorEastAsia"/>
                    </w:rPr>
                  </w:pPr>
                </w:p>
              </w:tc>
              <w:tc>
                <w:tcPr>
                  <w:tcW w:w="2290" w:type="dxa"/>
                </w:tcPr>
                <w:p w:rsidR="007F15E1" w:rsidRPr="00D40833" w:rsidRDefault="007F15E1" w:rsidP="00A45416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  <w:r w:rsidRPr="00D40833">
                    <w:rPr>
                      <w:rFonts w:eastAsiaTheme="minorEastAsia"/>
                    </w:rPr>
                    <w:t>Дата</w:t>
                  </w:r>
                </w:p>
              </w:tc>
              <w:tc>
                <w:tcPr>
                  <w:tcW w:w="2361" w:type="dxa"/>
                </w:tcPr>
                <w:p w:rsidR="007F15E1" w:rsidRPr="00D40833" w:rsidRDefault="007F15E1" w:rsidP="00A45416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Theme="minorEastAsia"/>
                    </w:rPr>
                  </w:pPr>
                </w:p>
              </w:tc>
            </w:tr>
            <w:tr w:rsidR="007F15E1" w:rsidRPr="00D40833" w:rsidTr="00A45416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91" w:type="dxa"/>
                </w:tcPr>
                <w:p w:rsidR="007F15E1" w:rsidRPr="00D40833" w:rsidRDefault="007F15E1" w:rsidP="00A45416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  <w:r w:rsidRPr="00D40833">
                    <w:rPr>
                      <w:rFonts w:eastAsiaTheme="minorEastAsia"/>
                    </w:rPr>
                    <w:t>Орган, выдавший документ</w:t>
                  </w:r>
                </w:p>
              </w:tc>
              <w:tc>
                <w:tcPr>
                  <w:tcW w:w="6830" w:type="dxa"/>
                  <w:gridSpan w:val="3"/>
                </w:tcPr>
                <w:p w:rsidR="007F15E1" w:rsidRPr="00D40833" w:rsidRDefault="007F15E1" w:rsidP="00A45416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Theme="minorEastAsia"/>
                    </w:rPr>
                  </w:pPr>
                </w:p>
              </w:tc>
            </w:tr>
          </w:tbl>
          <w:p w:rsidR="007F15E1" w:rsidRPr="00D40833" w:rsidRDefault="007F15E1" w:rsidP="00A454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7F15E1" w:rsidRPr="00D40833" w:rsidTr="00A45416">
        <w:trPr>
          <w:trHeight w:hRule="exact" w:val="23"/>
        </w:trPr>
        <w:tc>
          <w:tcPr>
            <w:tcW w:w="9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7F15E1" w:rsidRPr="00D40833" w:rsidTr="00A454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Фамилия, имя, отчество (при наличии)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Паспорт РФ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серия и номер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дата выдачи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7F15E1" w:rsidRPr="00D40833" w:rsidTr="00A454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код подразделения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</w:tbl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7F15E1" w:rsidRPr="00D40833" w:rsidTr="00A4541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Прошу исключить из общей суммы дохода выплаченные алименты в сумме ________ руб. _____ коп., удерживаемые по</w:t>
            </w:r>
          </w:p>
        </w:tc>
      </w:tr>
      <w:tr w:rsidR="007F15E1" w:rsidRPr="00D40833" w:rsidTr="00A45416">
        <w:trPr>
          <w:trHeight w:val="23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7F15E1" w:rsidRPr="00D40833" w:rsidTr="00A45416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7F15E1" w:rsidRPr="00D40833" w:rsidRDefault="007F15E1" w:rsidP="007F15E1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>К заявлению прикладываю следующие документы, подтверждающие отнесение ребенка к категории детей, находящихся в трудной жизненной ситуации:</w:t>
      </w:r>
    </w:p>
    <w:p w:rsidR="007F15E1" w:rsidRPr="00D40833" w:rsidRDefault="007F15E1" w:rsidP="007F15E1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>1)________________________________________________________________</w:t>
      </w:r>
    </w:p>
    <w:p w:rsidR="007F15E1" w:rsidRDefault="007F15E1" w:rsidP="007F15E1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>2)_______________________________________________________________</w:t>
      </w:r>
      <w:r>
        <w:rPr>
          <w:rFonts w:eastAsiaTheme="minorEastAsia"/>
        </w:rPr>
        <w:t>_</w:t>
      </w:r>
    </w:p>
    <w:p w:rsidR="007F15E1" w:rsidRPr="00D40833" w:rsidRDefault="007F15E1" w:rsidP="007F15E1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  <w:rPr>
          <w:rFonts w:eastAsiaTheme="minorEastAsia"/>
        </w:rPr>
      </w:pPr>
    </w:p>
    <w:p w:rsidR="007F15E1" w:rsidRPr="00D40833" w:rsidRDefault="007F15E1" w:rsidP="007F15E1">
      <w:pPr>
        <w:autoSpaceDE w:val="0"/>
        <w:autoSpaceDN w:val="0"/>
        <w:adjustRightInd w:val="0"/>
        <w:ind w:firstLine="283"/>
        <w:jc w:val="both"/>
      </w:pPr>
      <w:r w:rsidRPr="00D40833">
        <w:t>Об ответственности за достоверность представленных сведений предупрежден(а).</w:t>
      </w:r>
    </w:p>
    <w:p w:rsidR="007F15E1" w:rsidRPr="00D40833" w:rsidRDefault="007F15E1" w:rsidP="007F15E1">
      <w:pPr>
        <w:autoSpaceDE w:val="0"/>
        <w:autoSpaceDN w:val="0"/>
        <w:adjustRightInd w:val="0"/>
        <w:ind w:firstLine="283"/>
        <w:jc w:val="both"/>
      </w:pPr>
      <w:r w:rsidRPr="00D40833">
        <w:t xml:space="preserve">Даю согласие на получение, обработку и передачу персональных данных в соответствии с Федеральным </w:t>
      </w:r>
      <w:hyperlink r:id="rId8" w:history="1">
        <w:r w:rsidRPr="00D40833">
          <w:t>законом</w:t>
        </w:r>
      </w:hyperlink>
      <w:r w:rsidRPr="00D40833">
        <w:t xml:space="preserve"> "О персональных данных".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Дата ____________ Подпись ____________/_______________</w:t>
      </w: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Результат муниципальной услуги прошу выдать следующим способом: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415"/>
        <w:gridCol w:w="8929"/>
      </w:tblGrid>
      <w:tr w:rsidR="007F15E1" w:rsidRPr="00D40833" w:rsidTr="00A45416">
        <w:tc>
          <w:tcPr>
            <w:tcW w:w="421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t xml:space="preserve">выдать на руки в </w:t>
            </w:r>
            <w:r w:rsidRPr="00D40833">
              <w:rPr>
                <w:rFonts w:eastAsiaTheme="minorEastAsia"/>
              </w:rPr>
              <w:t>Комитете образования</w:t>
            </w:r>
          </w:p>
        </w:tc>
      </w:tr>
      <w:tr w:rsidR="007F15E1" w:rsidRPr="00D40833" w:rsidTr="00A45416">
        <w:tc>
          <w:tcPr>
            <w:tcW w:w="421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t xml:space="preserve">выдать на руки в МФЦ </w:t>
            </w:r>
          </w:p>
        </w:tc>
      </w:tr>
      <w:tr w:rsidR="007F15E1" w:rsidRPr="00D40833" w:rsidTr="00A45416">
        <w:tc>
          <w:tcPr>
            <w:tcW w:w="421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</w:pPr>
            <w:r w:rsidRPr="00D40833">
              <w:t>выдать на руки в МФЦ законному представителю ребенка, не являющемуся заявителем:</w:t>
            </w:r>
          </w:p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</w:pPr>
            <w:r w:rsidRPr="00D40833">
              <w:t>(фамилия, имя, отчество (при наличии), сведения о документе, удостоверяющем личность законного представителя ребенка, уполномоченного на получение результатов предоставления соответствующей услуги)</w:t>
            </w:r>
          </w:p>
        </w:tc>
      </w:tr>
      <w:tr w:rsidR="007F15E1" w:rsidRPr="00D40833" w:rsidTr="00A45416">
        <w:tc>
          <w:tcPr>
            <w:tcW w:w="421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</w:pPr>
            <w:r w:rsidRPr="00D40833">
              <w:t>направить по почте (указать адрес)</w:t>
            </w:r>
          </w:p>
        </w:tc>
      </w:tr>
      <w:tr w:rsidR="007F15E1" w:rsidRPr="00D40833" w:rsidTr="00A45416">
        <w:tc>
          <w:tcPr>
            <w:tcW w:w="421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7F15E1" w:rsidRPr="00D40833" w:rsidRDefault="007F15E1" w:rsidP="00A454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t>направить в электронной форме в личный кабинет на Едином портале</w:t>
            </w:r>
          </w:p>
        </w:tc>
      </w:tr>
    </w:tbl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7F15E1" w:rsidRPr="00D40833" w:rsidRDefault="007F15E1" w:rsidP="007F15E1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Дата ____________________        Подпись _____________/____________________</w:t>
      </w:r>
      <w:r>
        <w:rPr>
          <w:rFonts w:eastAsiaTheme="minorEastAsia"/>
        </w:rPr>
        <w:t xml:space="preserve">                                           _»</w:t>
      </w:r>
    </w:p>
    <w:p w:rsidR="007F15E1" w:rsidRDefault="007F15E1" w:rsidP="007F15E1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D507A1" w:rsidRPr="00780DA3" w:rsidRDefault="00D507A1" w:rsidP="00D507A1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780DA3">
        <w:rPr>
          <w:sz w:val="24"/>
          <w:szCs w:val="24"/>
        </w:rPr>
        <w:t xml:space="preserve">. </w:t>
      </w:r>
      <w:r w:rsidRPr="00780DA3">
        <w:rPr>
          <w:bCs/>
          <w:sz w:val="24"/>
          <w:szCs w:val="24"/>
        </w:rPr>
        <w:t>Общему отделу администрации обнародо</w:t>
      </w:r>
      <w:r>
        <w:rPr>
          <w:bCs/>
          <w:sz w:val="24"/>
          <w:szCs w:val="24"/>
        </w:rPr>
        <w:t>вать настоящее постановление на </w:t>
      </w:r>
      <w:r w:rsidRPr="00780DA3">
        <w:rPr>
          <w:bCs/>
          <w:sz w:val="24"/>
          <w:szCs w:val="24"/>
        </w:rPr>
        <w:t xml:space="preserve">электронном сайте городской газеты «Маяк». </w:t>
      </w:r>
    </w:p>
    <w:p w:rsidR="00D507A1" w:rsidRPr="00780DA3" w:rsidRDefault="00D507A1" w:rsidP="00D507A1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780DA3">
        <w:rPr>
          <w:bCs/>
          <w:sz w:val="24"/>
          <w:szCs w:val="24"/>
        </w:rPr>
        <w:t>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D507A1" w:rsidRPr="00780DA3" w:rsidRDefault="00D507A1" w:rsidP="00D507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0DA3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D507A1" w:rsidRDefault="00D507A1" w:rsidP="00D507A1">
      <w:pPr>
        <w:tabs>
          <w:tab w:val="left" w:pos="993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0DA3">
        <w:rPr>
          <w:sz w:val="24"/>
          <w:szCs w:val="24"/>
        </w:rPr>
        <w:t>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7F15E1" w:rsidRDefault="007F15E1" w:rsidP="0011044F">
      <w:pPr>
        <w:tabs>
          <w:tab w:val="left" w:pos="993"/>
        </w:tabs>
        <w:ind w:firstLine="708"/>
        <w:jc w:val="both"/>
        <w:rPr>
          <w:sz w:val="24"/>
          <w:szCs w:val="24"/>
        </w:rPr>
      </w:pPr>
    </w:p>
    <w:p w:rsidR="00680871" w:rsidRDefault="00522BA9" w:rsidP="00522BA9">
      <w:pPr>
        <w:rPr>
          <w:sz w:val="24"/>
          <w:szCs w:val="24"/>
        </w:rPr>
      </w:pPr>
      <w:r w:rsidRPr="00D4501C">
        <w:rPr>
          <w:sz w:val="24"/>
          <w:szCs w:val="24"/>
        </w:rPr>
        <w:t xml:space="preserve">Глава Сосновоборского городского округа </w:t>
      </w:r>
      <w:r w:rsidR="007A29CB">
        <w:rPr>
          <w:sz w:val="24"/>
          <w:szCs w:val="24"/>
        </w:rPr>
        <w:tab/>
      </w:r>
      <w:r w:rsidR="007A29CB">
        <w:rPr>
          <w:sz w:val="24"/>
          <w:szCs w:val="24"/>
        </w:rPr>
        <w:tab/>
      </w:r>
      <w:r w:rsidR="007A29CB">
        <w:rPr>
          <w:sz w:val="24"/>
          <w:szCs w:val="24"/>
        </w:rPr>
        <w:tab/>
      </w:r>
      <w:r w:rsidR="007A29CB">
        <w:rPr>
          <w:sz w:val="24"/>
          <w:szCs w:val="24"/>
        </w:rPr>
        <w:tab/>
      </w:r>
      <w:r w:rsidR="007A29CB">
        <w:rPr>
          <w:sz w:val="24"/>
          <w:szCs w:val="24"/>
        </w:rPr>
        <w:tab/>
      </w:r>
      <w:r w:rsidRPr="00D4501C">
        <w:rPr>
          <w:sz w:val="24"/>
          <w:szCs w:val="24"/>
        </w:rPr>
        <w:t>М.В.</w:t>
      </w:r>
      <w:r>
        <w:rPr>
          <w:sz w:val="24"/>
          <w:szCs w:val="24"/>
        </w:rPr>
        <w:t xml:space="preserve"> Воронков</w:t>
      </w:r>
    </w:p>
    <w:p w:rsidR="00C15F34" w:rsidRDefault="00C15F34" w:rsidP="00223FD2">
      <w:pPr>
        <w:rPr>
          <w:sz w:val="16"/>
          <w:szCs w:val="16"/>
        </w:rPr>
      </w:pPr>
    </w:p>
    <w:p w:rsidR="00522BA9" w:rsidRDefault="00223FD2" w:rsidP="00C15F34">
      <w:pPr>
        <w:rPr>
          <w:sz w:val="24"/>
          <w:szCs w:val="24"/>
        </w:rPr>
      </w:pPr>
      <w:r w:rsidRPr="00223FD2">
        <w:rPr>
          <w:sz w:val="16"/>
          <w:szCs w:val="16"/>
        </w:rPr>
        <w:t>Исп. Пряхина О.В.</w:t>
      </w:r>
      <w:r w:rsidR="00522BA9">
        <w:rPr>
          <w:sz w:val="24"/>
          <w:szCs w:val="24"/>
        </w:rPr>
        <w:br w:type="page"/>
      </w: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  <w:r w:rsidRPr="00522BA9">
        <w:rPr>
          <w:sz w:val="24"/>
          <w:szCs w:val="24"/>
        </w:rPr>
        <w:lastRenderedPageBreak/>
        <w:t>СОГЛАСОВАНО:</w:t>
      </w:r>
    </w:p>
    <w:p w:rsidR="00522BA9" w:rsidRDefault="00522BA9" w:rsidP="00522BA9">
      <w:pPr>
        <w:pStyle w:val="ad"/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 xml:space="preserve">Заместитель главы администрации 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 xml:space="preserve">по социальным вопросам 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 xml:space="preserve">_______________________Т.В. Горшкова 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«_____» _____________20</w:t>
      </w:r>
      <w:r>
        <w:rPr>
          <w:sz w:val="24"/>
          <w:szCs w:val="24"/>
        </w:rPr>
        <w:t>25</w:t>
      </w:r>
      <w:r w:rsidRPr="009A5599">
        <w:rPr>
          <w:sz w:val="24"/>
          <w:szCs w:val="24"/>
        </w:rPr>
        <w:t xml:space="preserve">г. </w:t>
      </w:r>
    </w:p>
    <w:p w:rsidR="00522BA9" w:rsidRDefault="00522BA9" w:rsidP="00522BA9">
      <w:pPr>
        <w:spacing w:line="276" w:lineRule="auto"/>
        <w:rPr>
          <w:sz w:val="24"/>
          <w:szCs w:val="24"/>
        </w:rPr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Председатель Комитета образования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_____________________Н.Н. Шустрова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«_____» _____________20</w:t>
      </w:r>
      <w:r>
        <w:rPr>
          <w:sz w:val="24"/>
          <w:szCs w:val="24"/>
        </w:rPr>
        <w:t>25</w:t>
      </w:r>
      <w:r w:rsidRPr="009A5599">
        <w:rPr>
          <w:sz w:val="24"/>
          <w:szCs w:val="24"/>
        </w:rPr>
        <w:t xml:space="preserve">г. </w:t>
      </w:r>
    </w:p>
    <w:p w:rsidR="00522BA9" w:rsidRPr="00057A48" w:rsidRDefault="00522BA9" w:rsidP="00522BA9">
      <w:pPr>
        <w:spacing w:line="276" w:lineRule="auto"/>
        <w:rPr>
          <w:sz w:val="24"/>
          <w:szCs w:val="24"/>
        </w:rPr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  <w:r w:rsidRPr="00522BA9">
        <w:rPr>
          <w:sz w:val="24"/>
          <w:szCs w:val="24"/>
        </w:rPr>
        <w:t xml:space="preserve">Главный специалист-юрисконсульт юридического отдела </w:t>
      </w: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  <w:r w:rsidRPr="00522BA9">
        <w:rPr>
          <w:sz w:val="24"/>
          <w:szCs w:val="24"/>
        </w:rPr>
        <w:t>_______________________ А.А. Мащенко</w:t>
      </w: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  <w:r w:rsidRPr="00522BA9">
        <w:rPr>
          <w:sz w:val="24"/>
          <w:szCs w:val="24"/>
        </w:rPr>
        <w:t>«_____»</w:t>
      </w:r>
      <w:r w:rsidR="0034429E">
        <w:rPr>
          <w:sz w:val="24"/>
          <w:szCs w:val="24"/>
        </w:rPr>
        <w:t xml:space="preserve"> </w:t>
      </w:r>
      <w:r w:rsidRPr="00522BA9">
        <w:rPr>
          <w:sz w:val="24"/>
          <w:szCs w:val="24"/>
        </w:rPr>
        <w:t>_______ 2025 г.</w:t>
      </w: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 xml:space="preserve">Начальник общего отдела 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_______________________ М.С. Смолкина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«_____» _____________20</w:t>
      </w:r>
      <w:r>
        <w:rPr>
          <w:sz w:val="24"/>
          <w:szCs w:val="24"/>
        </w:rPr>
        <w:t xml:space="preserve">25 </w:t>
      </w:r>
      <w:r w:rsidRPr="009A5599">
        <w:rPr>
          <w:sz w:val="24"/>
          <w:szCs w:val="24"/>
        </w:rPr>
        <w:t xml:space="preserve">г. </w:t>
      </w:r>
    </w:p>
    <w:p w:rsidR="00680871" w:rsidRPr="00780DA3" w:rsidRDefault="00680871" w:rsidP="0011044F">
      <w:pPr>
        <w:tabs>
          <w:tab w:val="left" w:pos="993"/>
        </w:tabs>
        <w:ind w:firstLine="708"/>
        <w:jc w:val="both"/>
        <w:rPr>
          <w:sz w:val="24"/>
          <w:szCs w:val="24"/>
        </w:rPr>
      </w:pPr>
    </w:p>
    <w:p w:rsidR="0011044F" w:rsidRDefault="0011044F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522BA9" w:rsidRPr="00C53464" w:rsidRDefault="00522BA9" w:rsidP="00522BA9">
      <w:pPr>
        <w:pStyle w:val="ad"/>
        <w:jc w:val="right"/>
        <w:rPr>
          <w:szCs w:val="24"/>
        </w:rPr>
      </w:pPr>
    </w:p>
    <w:p w:rsidR="00522BA9" w:rsidRPr="00057A48" w:rsidRDefault="00522BA9" w:rsidP="00522BA9">
      <w:pPr>
        <w:jc w:val="right"/>
      </w:pPr>
      <w:r w:rsidRPr="00C53464">
        <w:t xml:space="preserve">                                                                      </w:t>
      </w:r>
      <w:r>
        <w:t xml:space="preserve">      Рассылка:</w:t>
      </w:r>
    </w:p>
    <w:p w:rsidR="005F1D4D" w:rsidRDefault="00522BA9" w:rsidP="00522BA9">
      <w:pPr>
        <w:jc w:val="right"/>
      </w:pPr>
      <w:r>
        <w:t>КО</w:t>
      </w:r>
      <w:r w:rsidR="007061BC">
        <w:t>, Пресс-центр</w:t>
      </w:r>
    </w:p>
    <w:p w:rsidR="00986B56" w:rsidRDefault="00986B56" w:rsidP="007F15E1">
      <w:pPr>
        <w:spacing w:after="200" w:line="276" w:lineRule="auto"/>
      </w:pPr>
    </w:p>
    <w:sectPr w:rsidR="00986B56" w:rsidSect="007F15E1">
      <w:footerReference w:type="default" r:id="rId9"/>
      <w:headerReference w:type="first" r:id="rId10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93" w:rsidRDefault="00996593" w:rsidP="00CE1036">
      <w:r>
        <w:separator/>
      </w:r>
    </w:p>
  </w:endnote>
  <w:endnote w:type="continuationSeparator" w:id="0">
    <w:p w:rsidR="00996593" w:rsidRDefault="00996593" w:rsidP="00CE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E8D" w:rsidRDefault="00F62E8D">
    <w:pPr>
      <w:pStyle w:val="a5"/>
      <w:jc w:val="right"/>
    </w:pPr>
  </w:p>
  <w:p w:rsidR="00F62E8D" w:rsidRDefault="00F62E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93" w:rsidRDefault="00996593" w:rsidP="00CE1036">
      <w:r>
        <w:separator/>
      </w:r>
    </w:p>
  </w:footnote>
  <w:footnote w:type="continuationSeparator" w:id="0">
    <w:p w:rsidR="00996593" w:rsidRDefault="00996593" w:rsidP="00CE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E8D" w:rsidRDefault="00F62E8D">
    <w:pPr>
      <w:pStyle w:val="a3"/>
      <w:jc w:val="center"/>
    </w:pPr>
  </w:p>
  <w:p w:rsidR="00F62E8D" w:rsidRDefault="00F62E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F867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2686BC5"/>
    <w:multiLevelType w:val="multilevel"/>
    <w:tmpl w:val="6B8898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61B6C6F"/>
    <w:multiLevelType w:val="hybridMultilevel"/>
    <w:tmpl w:val="73E800BA"/>
    <w:lvl w:ilvl="0" w:tplc="21DC755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9B601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2C1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EC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4D6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0A9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8E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8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D0C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FEF"/>
    <w:multiLevelType w:val="hybridMultilevel"/>
    <w:tmpl w:val="20301BC0"/>
    <w:lvl w:ilvl="0" w:tplc="115A0F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DA6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A7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07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C9B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A9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07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C8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1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44037"/>
    <w:multiLevelType w:val="hybridMultilevel"/>
    <w:tmpl w:val="95127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501A98"/>
    <w:multiLevelType w:val="multilevel"/>
    <w:tmpl w:val="4B0A3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1C56523"/>
    <w:multiLevelType w:val="hybridMultilevel"/>
    <w:tmpl w:val="E45E76C4"/>
    <w:lvl w:ilvl="0" w:tplc="17CA1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383DA3"/>
    <w:multiLevelType w:val="hybridMultilevel"/>
    <w:tmpl w:val="B05C66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762DC"/>
    <w:multiLevelType w:val="hybridMultilevel"/>
    <w:tmpl w:val="CC8E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021DD"/>
    <w:multiLevelType w:val="hybridMultilevel"/>
    <w:tmpl w:val="C812E6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F0797"/>
    <w:multiLevelType w:val="hybridMultilevel"/>
    <w:tmpl w:val="C6C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65573"/>
    <w:multiLevelType w:val="hybridMultilevel"/>
    <w:tmpl w:val="CE8C5E10"/>
    <w:lvl w:ilvl="0" w:tplc="B2F4B1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52E7"/>
    <w:multiLevelType w:val="hybridMultilevel"/>
    <w:tmpl w:val="1D24342C"/>
    <w:lvl w:ilvl="0" w:tplc="CEB444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57FCB"/>
    <w:multiLevelType w:val="hybridMultilevel"/>
    <w:tmpl w:val="DDA250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36F08"/>
    <w:multiLevelType w:val="multilevel"/>
    <w:tmpl w:val="211EF3D2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7945DD6"/>
    <w:multiLevelType w:val="multilevel"/>
    <w:tmpl w:val="3DA669FE"/>
    <w:lvl w:ilvl="0">
      <w:start w:val="3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9" w15:restartNumberingAfterBreak="0">
    <w:nsid w:val="51253B5D"/>
    <w:multiLevelType w:val="hybridMultilevel"/>
    <w:tmpl w:val="01DA83BC"/>
    <w:lvl w:ilvl="0" w:tplc="5F20D3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452C"/>
    <w:multiLevelType w:val="hybridMultilevel"/>
    <w:tmpl w:val="76785578"/>
    <w:lvl w:ilvl="0" w:tplc="2EAA80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2054C"/>
    <w:multiLevelType w:val="hybridMultilevel"/>
    <w:tmpl w:val="AE7E95F2"/>
    <w:lvl w:ilvl="0" w:tplc="0419000F">
      <w:start w:val="26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2" w15:restartNumberingAfterBreak="0">
    <w:nsid w:val="5A872A51"/>
    <w:multiLevelType w:val="hybridMultilevel"/>
    <w:tmpl w:val="8B7ED5B0"/>
    <w:lvl w:ilvl="0" w:tplc="E182B68E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E54085"/>
    <w:multiLevelType w:val="hybridMultilevel"/>
    <w:tmpl w:val="46AE0A34"/>
    <w:lvl w:ilvl="0" w:tplc="55180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E23DA5"/>
    <w:multiLevelType w:val="hybridMultilevel"/>
    <w:tmpl w:val="79F88806"/>
    <w:lvl w:ilvl="0" w:tplc="017EB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6CB2"/>
    <w:multiLevelType w:val="multilevel"/>
    <w:tmpl w:val="56C2EB8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80A21DD"/>
    <w:multiLevelType w:val="hybridMultilevel"/>
    <w:tmpl w:val="71FC3A2A"/>
    <w:lvl w:ilvl="0" w:tplc="B97C3CE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B5824"/>
    <w:multiLevelType w:val="hybridMultilevel"/>
    <w:tmpl w:val="3D9E5B94"/>
    <w:lvl w:ilvl="0" w:tplc="300ED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3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9"/>
  </w:num>
  <w:num w:numId="16">
    <w:abstractNumId w:val="11"/>
  </w:num>
  <w:num w:numId="17">
    <w:abstractNumId w:val="26"/>
  </w:num>
  <w:num w:numId="18">
    <w:abstractNumId w:val="2"/>
    <w:lvlOverride w:ilvl="0">
      <w:startOverride w:val="1"/>
    </w:lvlOverride>
  </w:num>
  <w:num w:numId="19">
    <w:abstractNumId w:val="7"/>
  </w:num>
  <w:num w:numId="20">
    <w:abstractNumId w:val="22"/>
  </w:num>
  <w:num w:numId="21">
    <w:abstractNumId w:val="10"/>
  </w:num>
  <w:num w:numId="22">
    <w:abstractNumId w:val="23"/>
  </w:num>
  <w:num w:numId="23">
    <w:abstractNumId w:val="13"/>
  </w:num>
  <w:num w:numId="24">
    <w:abstractNumId w:val="19"/>
  </w:num>
  <w:num w:numId="25">
    <w:abstractNumId w:val="25"/>
  </w:num>
  <w:num w:numId="26">
    <w:abstractNumId w:val="27"/>
  </w:num>
  <w:num w:numId="27">
    <w:abstractNumId w:val="20"/>
  </w:num>
  <w:num w:numId="28">
    <w:abstractNumId w:val="24"/>
  </w:num>
  <w:num w:numId="29">
    <w:abstractNumId w:val="14"/>
  </w:num>
  <w:num w:numId="30">
    <w:abstractNumId w:val="5"/>
  </w:num>
  <w:num w:numId="31">
    <w:abstractNumId w:val="16"/>
  </w:num>
  <w:num w:numId="32">
    <w:abstractNumId w:val="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3cc0087-b34c-4ff3-8256-4777dcaf53a3"/>
  </w:docVars>
  <w:rsids>
    <w:rsidRoot w:val="00CE1036"/>
    <w:rsid w:val="00000F57"/>
    <w:rsid w:val="00004F95"/>
    <w:rsid w:val="0000743E"/>
    <w:rsid w:val="00010C6F"/>
    <w:rsid w:val="00011AF9"/>
    <w:rsid w:val="000230E3"/>
    <w:rsid w:val="00032969"/>
    <w:rsid w:val="00035B48"/>
    <w:rsid w:val="000368C0"/>
    <w:rsid w:val="00046770"/>
    <w:rsid w:val="00046AA9"/>
    <w:rsid w:val="00050BE8"/>
    <w:rsid w:val="00054E38"/>
    <w:rsid w:val="00056A6B"/>
    <w:rsid w:val="00057AB4"/>
    <w:rsid w:val="00061FBC"/>
    <w:rsid w:val="00086B5D"/>
    <w:rsid w:val="00093EDA"/>
    <w:rsid w:val="000946DF"/>
    <w:rsid w:val="000B0B5B"/>
    <w:rsid w:val="000B2000"/>
    <w:rsid w:val="000B3200"/>
    <w:rsid w:val="000B669C"/>
    <w:rsid w:val="000C6F2C"/>
    <w:rsid w:val="000D3A9E"/>
    <w:rsid w:val="000E4D19"/>
    <w:rsid w:val="000E6952"/>
    <w:rsid w:val="000F123E"/>
    <w:rsid w:val="000F26AA"/>
    <w:rsid w:val="00101BAD"/>
    <w:rsid w:val="0011044F"/>
    <w:rsid w:val="00116523"/>
    <w:rsid w:val="00124ABE"/>
    <w:rsid w:val="00125B41"/>
    <w:rsid w:val="0014125F"/>
    <w:rsid w:val="0014150B"/>
    <w:rsid w:val="00141568"/>
    <w:rsid w:val="0014354D"/>
    <w:rsid w:val="001448BE"/>
    <w:rsid w:val="001477D1"/>
    <w:rsid w:val="00152546"/>
    <w:rsid w:val="001639F5"/>
    <w:rsid w:val="00170179"/>
    <w:rsid w:val="00175952"/>
    <w:rsid w:val="001B717D"/>
    <w:rsid w:val="001D0766"/>
    <w:rsid w:val="001D1B78"/>
    <w:rsid w:val="001D33B9"/>
    <w:rsid w:val="001E3B01"/>
    <w:rsid w:val="001F0C95"/>
    <w:rsid w:val="0020301C"/>
    <w:rsid w:val="0020413F"/>
    <w:rsid w:val="00206E8A"/>
    <w:rsid w:val="00207A5B"/>
    <w:rsid w:val="00210722"/>
    <w:rsid w:val="00222A92"/>
    <w:rsid w:val="00222B38"/>
    <w:rsid w:val="002235CA"/>
    <w:rsid w:val="00223FD2"/>
    <w:rsid w:val="00231F44"/>
    <w:rsid w:val="002333CF"/>
    <w:rsid w:val="00263FE7"/>
    <w:rsid w:val="00277DBE"/>
    <w:rsid w:val="00293A73"/>
    <w:rsid w:val="002A0598"/>
    <w:rsid w:val="002A70D3"/>
    <w:rsid w:val="002B45B0"/>
    <w:rsid w:val="002B5CAE"/>
    <w:rsid w:val="002B666D"/>
    <w:rsid w:val="002C3CAB"/>
    <w:rsid w:val="002C40DC"/>
    <w:rsid w:val="002E24E2"/>
    <w:rsid w:val="002F078B"/>
    <w:rsid w:val="002F6427"/>
    <w:rsid w:val="003046CE"/>
    <w:rsid w:val="0031254E"/>
    <w:rsid w:val="003135E2"/>
    <w:rsid w:val="00316C87"/>
    <w:rsid w:val="00325614"/>
    <w:rsid w:val="003417E8"/>
    <w:rsid w:val="00342F8B"/>
    <w:rsid w:val="00344061"/>
    <w:rsid w:val="0034429E"/>
    <w:rsid w:val="00344569"/>
    <w:rsid w:val="00350109"/>
    <w:rsid w:val="003556E4"/>
    <w:rsid w:val="003669CE"/>
    <w:rsid w:val="00382A28"/>
    <w:rsid w:val="003A7E3D"/>
    <w:rsid w:val="003B4502"/>
    <w:rsid w:val="003B6065"/>
    <w:rsid w:val="003C073C"/>
    <w:rsid w:val="003C4698"/>
    <w:rsid w:val="003C4AD1"/>
    <w:rsid w:val="003D05AE"/>
    <w:rsid w:val="003D5E43"/>
    <w:rsid w:val="003E02CA"/>
    <w:rsid w:val="003F0629"/>
    <w:rsid w:val="003F218D"/>
    <w:rsid w:val="003F41CD"/>
    <w:rsid w:val="004035FE"/>
    <w:rsid w:val="0040422C"/>
    <w:rsid w:val="00416457"/>
    <w:rsid w:val="00422AA7"/>
    <w:rsid w:val="00425BA6"/>
    <w:rsid w:val="004471E2"/>
    <w:rsid w:val="00462015"/>
    <w:rsid w:val="00470B3A"/>
    <w:rsid w:val="00470D2D"/>
    <w:rsid w:val="00481DB2"/>
    <w:rsid w:val="004B4F2A"/>
    <w:rsid w:val="004C13E3"/>
    <w:rsid w:val="004D48F8"/>
    <w:rsid w:val="004E06B4"/>
    <w:rsid w:val="004F4405"/>
    <w:rsid w:val="004F4F46"/>
    <w:rsid w:val="004F512B"/>
    <w:rsid w:val="00501B8C"/>
    <w:rsid w:val="00502754"/>
    <w:rsid w:val="00502B04"/>
    <w:rsid w:val="00515AAE"/>
    <w:rsid w:val="00522BA9"/>
    <w:rsid w:val="00526C9C"/>
    <w:rsid w:val="00527CCB"/>
    <w:rsid w:val="00540491"/>
    <w:rsid w:val="005425F4"/>
    <w:rsid w:val="0054739C"/>
    <w:rsid w:val="005521C7"/>
    <w:rsid w:val="00553FC2"/>
    <w:rsid w:val="005573D0"/>
    <w:rsid w:val="00573F60"/>
    <w:rsid w:val="005800DF"/>
    <w:rsid w:val="00580A50"/>
    <w:rsid w:val="00581248"/>
    <w:rsid w:val="00581341"/>
    <w:rsid w:val="005865FF"/>
    <w:rsid w:val="00593C63"/>
    <w:rsid w:val="005A0169"/>
    <w:rsid w:val="005A3BC9"/>
    <w:rsid w:val="005A51CA"/>
    <w:rsid w:val="005B1935"/>
    <w:rsid w:val="005B1B7B"/>
    <w:rsid w:val="005B2209"/>
    <w:rsid w:val="005C13A8"/>
    <w:rsid w:val="005C1BA0"/>
    <w:rsid w:val="005C74A8"/>
    <w:rsid w:val="005D0180"/>
    <w:rsid w:val="005E1865"/>
    <w:rsid w:val="005F1D4D"/>
    <w:rsid w:val="005F22CE"/>
    <w:rsid w:val="006013E5"/>
    <w:rsid w:val="00605BB2"/>
    <w:rsid w:val="006061A3"/>
    <w:rsid w:val="00606E7A"/>
    <w:rsid w:val="006320AB"/>
    <w:rsid w:val="00634734"/>
    <w:rsid w:val="006363D7"/>
    <w:rsid w:val="00643B49"/>
    <w:rsid w:val="0065584E"/>
    <w:rsid w:val="00675C6F"/>
    <w:rsid w:val="0067755D"/>
    <w:rsid w:val="00680871"/>
    <w:rsid w:val="00683392"/>
    <w:rsid w:val="00684320"/>
    <w:rsid w:val="006901D2"/>
    <w:rsid w:val="0069596D"/>
    <w:rsid w:val="00697CCC"/>
    <w:rsid w:val="006A2002"/>
    <w:rsid w:val="006A73C5"/>
    <w:rsid w:val="006B1D5B"/>
    <w:rsid w:val="006B400D"/>
    <w:rsid w:val="006D3233"/>
    <w:rsid w:val="006F2C51"/>
    <w:rsid w:val="006F3886"/>
    <w:rsid w:val="007017D4"/>
    <w:rsid w:val="0070480D"/>
    <w:rsid w:val="007061BC"/>
    <w:rsid w:val="007158B7"/>
    <w:rsid w:val="0071788D"/>
    <w:rsid w:val="007222FE"/>
    <w:rsid w:val="00723B7C"/>
    <w:rsid w:val="007277B6"/>
    <w:rsid w:val="00730E3B"/>
    <w:rsid w:val="007362DD"/>
    <w:rsid w:val="00742CDD"/>
    <w:rsid w:val="00766982"/>
    <w:rsid w:val="00792FDB"/>
    <w:rsid w:val="007965F6"/>
    <w:rsid w:val="007A29CB"/>
    <w:rsid w:val="007A54EC"/>
    <w:rsid w:val="007B2BB7"/>
    <w:rsid w:val="007C43F3"/>
    <w:rsid w:val="007C49A1"/>
    <w:rsid w:val="007E321A"/>
    <w:rsid w:val="007E3614"/>
    <w:rsid w:val="007F15E1"/>
    <w:rsid w:val="007F3FF6"/>
    <w:rsid w:val="00805F1E"/>
    <w:rsid w:val="008118D2"/>
    <w:rsid w:val="00821021"/>
    <w:rsid w:val="0082366C"/>
    <w:rsid w:val="008255EC"/>
    <w:rsid w:val="0084000B"/>
    <w:rsid w:val="00840261"/>
    <w:rsid w:val="008554B1"/>
    <w:rsid w:val="0086142F"/>
    <w:rsid w:val="0088303D"/>
    <w:rsid w:val="0089119D"/>
    <w:rsid w:val="0089150D"/>
    <w:rsid w:val="0089201E"/>
    <w:rsid w:val="008955AA"/>
    <w:rsid w:val="008B74AE"/>
    <w:rsid w:val="008C212C"/>
    <w:rsid w:val="008D33EF"/>
    <w:rsid w:val="008D3A23"/>
    <w:rsid w:val="008D7255"/>
    <w:rsid w:val="008D787C"/>
    <w:rsid w:val="008E6448"/>
    <w:rsid w:val="008F16A3"/>
    <w:rsid w:val="008F2045"/>
    <w:rsid w:val="00910479"/>
    <w:rsid w:val="00911E52"/>
    <w:rsid w:val="00917BF1"/>
    <w:rsid w:val="0093688F"/>
    <w:rsid w:val="00941FC4"/>
    <w:rsid w:val="00960DCF"/>
    <w:rsid w:val="00965960"/>
    <w:rsid w:val="00973345"/>
    <w:rsid w:val="00976B3B"/>
    <w:rsid w:val="0098137D"/>
    <w:rsid w:val="0098408B"/>
    <w:rsid w:val="00986B56"/>
    <w:rsid w:val="00992E73"/>
    <w:rsid w:val="00996593"/>
    <w:rsid w:val="009A33C7"/>
    <w:rsid w:val="009B5442"/>
    <w:rsid w:val="009C0DD1"/>
    <w:rsid w:val="009C21FC"/>
    <w:rsid w:val="009C288F"/>
    <w:rsid w:val="009E2C1E"/>
    <w:rsid w:val="009F3D19"/>
    <w:rsid w:val="009F7DDA"/>
    <w:rsid w:val="00A04F94"/>
    <w:rsid w:val="00A20D08"/>
    <w:rsid w:val="00A44BD4"/>
    <w:rsid w:val="00A60AF3"/>
    <w:rsid w:val="00A70935"/>
    <w:rsid w:val="00A73C48"/>
    <w:rsid w:val="00A73F50"/>
    <w:rsid w:val="00A746BA"/>
    <w:rsid w:val="00A907ED"/>
    <w:rsid w:val="00A94C82"/>
    <w:rsid w:val="00AA073B"/>
    <w:rsid w:val="00AA10E6"/>
    <w:rsid w:val="00AA1779"/>
    <w:rsid w:val="00AA287E"/>
    <w:rsid w:val="00AA72E2"/>
    <w:rsid w:val="00AB30D1"/>
    <w:rsid w:val="00AC5689"/>
    <w:rsid w:val="00AC726F"/>
    <w:rsid w:val="00AC7B32"/>
    <w:rsid w:val="00AD2983"/>
    <w:rsid w:val="00AD6214"/>
    <w:rsid w:val="00AD66DD"/>
    <w:rsid w:val="00AD79D5"/>
    <w:rsid w:val="00AE3C52"/>
    <w:rsid w:val="00AF052C"/>
    <w:rsid w:val="00AF1CB9"/>
    <w:rsid w:val="00B03DC4"/>
    <w:rsid w:val="00B05A43"/>
    <w:rsid w:val="00B117C7"/>
    <w:rsid w:val="00B1380E"/>
    <w:rsid w:val="00B17A84"/>
    <w:rsid w:val="00B22300"/>
    <w:rsid w:val="00B34104"/>
    <w:rsid w:val="00B4728B"/>
    <w:rsid w:val="00B566BF"/>
    <w:rsid w:val="00B57C22"/>
    <w:rsid w:val="00B640CE"/>
    <w:rsid w:val="00B71D6F"/>
    <w:rsid w:val="00B74702"/>
    <w:rsid w:val="00B774FA"/>
    <w:rsid w:val="00B9421C"/>
    <w:rsid w:val="00BC62EF"/>
    <w:rsid w:val="00BE11B1"/>
    <w:rsid w:val="00BF221C"/>
    <w:rsid w:val="00BF45AB"/>
    <w:rsid w:val="00BF4A7F"/>
    <w:rsid w:val="00C06573"/>
    <w:rsid w:val="00C10F51"/>
    <w:rsid w:val="00C15F34"/>
    <w:rsid w:val="00C17E90"/>
    <w:rsid w:val="00C201E3"/>
    <w:rsid w:val="00C33FF2"/>
    <w:rsid w:val="00C35230"/>
    <w:rsid w:val="00C35DDA"/>
    <w:rsid w:val="00C36BD0"/>
    <w:rsid w:val="00C40065"/>
    <w:rsid w:val="00C57A18"/>
    <w:rsid w:val="00C67E2C"/>
    <w:rsid w:val="00C8035D"/>
    <w:rsid w:val="00C8162D"/>
    <w:rsid w:val="00C90755"/>
    <w:rsid w:val="00C96D26"/>
    <w:rsid w:val="00CA1253"/>
    <w:rsid w:val="00CB31E8"/>
    <w:rsid w:val="00CC0B28"/>
    <w:rsid w:val="00CC6781"/>
    <w:rsid w:val="00CD1710"/>
    <w:rsid w:val="00CD2109"/>
    <w:rsid w:val="00CE1036"/>
    <w:rsid w:val="00CE2058"/>
    <w:rsid w:val="00CE2E9C"/>
    <w:rsid w:val="00CF09E7"/>
    <w:rsid w:val="00CF44EE"/>
    <w:rsid w:val="00CF74EA"/>
    <w:rsid w:val="00D00D4B"/>
    <w:rsid w:val="00D06EF0"/>
    <w:rsid w:val="00D14646"/>
    <w:rsid w:val="00D2090E"/>
    <w:rsid w:val="00D257E2"/>
    <w:rsid w:val="00D340BD"/>
    <w:rsid w:val="00D440C8"/>
    <w:rsid w:val="00D45525"/>
    <w:rsid w:val="00D45C79"/>
    <w:rsid w:val="00D507A1"/>
    <w:rsid w:val="00D6009D"/>
    <w:rsid w:val="00D64D9D"/>
    <w:rsid w:val="00D66374"/>
    <w:rsid w:val="00D71842"/>
    <w:rsid w:val="00D84585"/>
    <w:rsid w:val="00D949F4"/>
    <w:rsid w:val="00D97AE1"/>
    <w:rsid w:val="00D97D6B"/>
    <w:rsid w:val="00DA16C8"/>
    <w:rsid w:val="00DA5A23"/>
    <w:rsid w:val="00DA6120"/>
    <w:rsid w:val="00DA72CC"/>
    <w:rsid w:val="00DA73CD"/>
    <w:rsid w:val="00DB6983"/>
    <w:rsid w:val="00DC7B5D"/>
    <w:rsid w:val="00DD1554"/>
    <w:rsid w:val="00DD5800"/>
    <w:rsid w:val="00DD655C"/>
    <w:rsid w:val="00DE45D1"/>
    <w:rsid w:val="00DE4647"/>
    <w:rsid w:val="00DE72D7"/>
    <w:rsid w:val="00E01EE6"/>
    <w:rsid w:val="00E047A5"/>
    <w:rsid w:val="00E248C3"/>
    <w:rsid w:val="00E24FF3"/>
    <w:rsid w:val="00E30882"/>
    <w:rsid w:val="00E330EA"/>
    <w:rsid w:val="00E4356E"/>
    <w:rsid w:val="00E47A52"/>
    <w:rsid w:val="00E56B73"/>
    <w:rsid w:val="00E62B99"/>
    <w:rsid w:val="00E71A18"/>
    <w:rsid w:val="00E76055"/>
    <w:rsid w:val="00E841B8"/>
    <w:rsid w:val="00E93526"/>
    <w:rsid w:val="00EA1CBD"/>
    <w:rsid w:val="00EA7161"/>
    <w:rsid w:val="00EB6E2D"/>
    <w:rsid w:val="00EB7828"/>
    <w:rsid w:val="00EC0342"/>
    <w:rsid w:val="00EC1329"/>
    <w:rsid w:val="00EC3287"/>
    <w:rsid w:val="00ED0F80"/>
    <w:rsid w:val="00ED74E4"/>
    <w:rsid w:val="00EE30B6"/>
    <w:rsid w:val="00EE389E"/>
    <w:rsid w:val="00EE3E5C"/>
    <w:rsid w:val="00EF25CE"/>
    <w:rsid w:val="00EF6872"/>
    <w:rsid w:val="00EF7F4B"/>
    <w:rsid w:val="00F00BAF"/>
    <w:rsid w:val="00F21830"/>
    <w:rsid w:val="00F37141"/>
    <w:rsid w:val="00F40E67"/>
    <w:rsid w:val="00F52D90"/>
    <w:rsid w:val="00F61776"/>
    <w:rsid w:val="00F62E8D"/>
    <w:rsid w:val="00F633FD"/>
    <w:rsid w:val="00F66D81"/>
    <w:rsid w:val="00F719B9"/>
    <w:rsid w:val="00F758B4"/>
    <w:rsid w:val="00F83816"/>
    <w:rsid w:val="00F87B65"/>
    <w:rsid w:val="00F93947"/>
    <w:rsid w:val="00FA05D4"/>
    <w:rsid w:val="00FC6A9E"/>
    <w:rsid w:val="00FE7522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0ED4914-9056-464D-A648-6CC6FB0C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103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103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CE1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103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0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E10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103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1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103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CE10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10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CE10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E10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CE1036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E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CE1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ocked/>
    <w:rsid w:val="00CE103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CE1036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CE1036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CE1036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CE1036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CE10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CE10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CE103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locked/>
    <w:rsid w:val="00CE1036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CE1036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Заголовок Знак"/>
    <w:basedOn w:val="a0"/>
    <w:link w:val="af"/>
    <w:rsid w:val="00CE1036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CE10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lock Text"/>
    <w:basedOn w:val="a"/>
    <w:rsid w:val="00CE1036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CE1036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CE1036"/>
    <w:pPr>
      <w:shd w:val="clear" w:color="auto" w:fill="000080"/>
    </w:pPr>
    <w:rPr>
      <w:rFonts w:ascii="Tahoma" w:hAnsi="Tahoma" w:cs="Tahoma"/>
      <w:sz w:val="22"/>
      <w:szCs w:val="22"/>
      <w:lang w:eastAsia="en-US"/>
    </w:rPr>
  </w:style>
  <w:style w:type="character" w:customStyle="1" w:styleId="13">
    <w:name w:val="Схема документа Знак1"/>
    <w:basedOn w:val="a0"/>
    <w:uiPriority w:val="99"/>
    <w:semiHidden/>
    <w:rsid w:val="00CE10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 Знак Знак"/>
    <w:basedOn w:val="a"/>
    <w:rsid w:val="00CE1036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CE1036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CE10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CE10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CE1036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5">
    <w:name w:val="Знак"/>
    <w:basedOn w:val="a"/>
    <w:rsid w:val="00CE103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CE103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CE1036"/>
    <w:rPr>
      <w:rFonts w:cs="Times New Roman"/>
      <w:b/>
      <w:bCs/>
    </w:rPr>
  </w:style>
  <w:style w:type="character" w:styleId="af7">
    <w:name w:val="Emphasis"/>
    <w:qFormat/>
    <w:rsid w:val="00CE1036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CE1036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9">
    <w:name w:val="No Spacing"/>
    <w:uiPriority w:val="1"/>
    <w:qFormat/>
    <w:rsid w:val="00CE10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CE1036"/>
  </w:style>
  <w:style w:type="table" w:styleId="afa">
    <w:name w:val="Table Grid"/>
    <w:basedOn w:val="a1"/>
    <w:uiPriority w:val="59"/>
    <w:rsid w:val="00CE10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link w:val="afc"/>
    <w:qFormat/>
    <w:rsid w:val="00CE1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d">
    <w:name w:val="Заголовок таблицы"/>
    <w:basedOn w:val="af8"/>
    <w:rsid w:val="00CE1036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CE10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CE1036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CE10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CE1036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CE1036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CE1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styleId="afe">
    <w:name w:val="Normal (Web)"/>
    <w:basedOn w:val="a"/>
    <w:rsid w:val="00CE1036"/>
    <w:pPr>
      <w:suppressAutoHyphens/>
      <w:spacing w:before="280" w:after="28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rsid w:val="00CE1036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E103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15"/>
    <w:rsid w:val="00CE1036"/>
    <w:rPr>
      <w:shd w:val="clear" w:color="auto" w:fill="FFFFFF"/>
    </w:rPr>
  </w:style>
  <w:style w:type="paragraph" w:customStyle="1" w:styleId="15">
    <w:name w:val="Основной текст1"/>
    <w:basedOn w:val="a"/>
    <w:link w:val="aff"/>
    <w:rsid w:val="00CE1036"/>
    <w:pPr>
      <w:shd w:val="clear" w:color="auto" w:fill="FFFFFF"/>
      <w:spacing w:before="300"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6363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526C9C"/>
  </w:style>
  <w:style w:type="paragraph" w:customStyle="1" w:styleId="ConsPlusNonformat">
    <w:name w:val="ConsPlusNonformat"/>
    <w:rsid w:val="00526C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526C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6C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6C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6C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6C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7">
    <w:name w:val="заголовок 1"/>
    <w:basedOn w:val="a"/>
    <w:next w:val="a"/>
    <w:rsid w:val="00526C9C"/>
    <w:pPr>
      <w:keepNext/>
      <w:jc w:val="both"/>
      <w:outlineLvl w:val="0"/>
    </w:pPr>
    <w:rPr>
      <w:sz w:val="24"/>
      <w:szCs w:val="24"/>
    </w:rPr>
  </w:style>
  <w:style w:type="character" w:styleId="aff0">
    <w:name w:val="Hyperlink"/>
    <w:uiPriority w:val="99"/>
    <w:unhideWhenUsed/>
    <w:rsid w:val="00526C9C"/>
    <w:rPr>
      <w:color w:val="0000FF"/>
      <w:u w:val="single"/>
    </w:rPr>
  </w:style>
  <w:style w:type="character" w:customStyle="1" w:styleId="afc">
    <w:name w:val="Абзац списка Знак"/>
    <w:link w:val="afb"/>
    <w:locked/>
    <w:rsid w:val="00526C9C"/>
    <w:rPr>
      <w:rFonts w:ascii="Calibri" w:eastAsia="Calibri" w:hAnsi="Calibri" w:cs="Times New Roman"/>
    </w:rPr>
  </w:style>
  <w:style w:type="character" w:customStyle="1" w:styleId="s6">
    <w:name w:val="s6"/>
    <w:basedOn w:val="a0"/>
    <w:rsid w:val="00526C9C"/>
  </w:style>
  <w:style w:type="paragraph" w:styleId="aff1">
    <w:name w:val="annotation text"/>
    <w:basedOn w:val="a"/>
    <w:link w:val="aff2"/>
    <w:uiPriority w:val="99"/>
    <w:semiHidden/>
    <w:unhideWhenUsed/>
    <w:rsid w:val="00526C9C"/>
    <w:pPr>
      <w:spacing w:after="200"/>
    </w:pPr>
    <w:rPr>
      <w:rFonts w:ascii="Calibri" w:eastAsia="Calibri" w:hAnsi="Calibri" w:cs="Calibri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526C9C"/>
    <w:rPr>
      <w:rFonts w:ascii="Calibri" w:eastAsia="Calibri" w:hAnsi="Calibri" w:cs="Calibri"/>
      <w:sz w:val="20"/>
      <w:szCs w:val="20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526C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03456-A173-48E5-8623-E8CD1AD7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4040</Words>
  <Characters>23031</Characters>
  <Application>Microsoft Office Word</Application>
  <DocSecurity>4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2026-03-11T06:22:00Z</cp:lastPrinted>
  <dcterms:created xsi:type="dcterms:W3CDTF">2026-07-01T13:02:00Z</dcterms:created>
  <dcterms:modified xsi:type="dcterms:W3CDTF">2026-07-01T13:02:00Z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d61ffadd-3599-4262-b7e6-8475930f42e3</vt:lpwstr>
  </property>
</Properties>
</file>