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D3" w:rsidRPr="006240D3" w:rsidRDefault="006240D3" w:rsidP="006240D3">
      <w:pPr>
        <w:keepNext/>
        <w:spacing w:after="0" w:line="240" w:lineRule="auto"/>
        <w:jc w:val="right"/>
        <w:outlineLvl w:val="4"/>
        <w:rPr>
          <w:rFonts w:ascii="Times New Roman" w:eastAsia="Times New Roman" w:hAnsi="Times New Roman" w:cs="Times New Roman"/>
          <w:b/>
          <w:spacing w:val="20"/>
          <w:sz w:val="32"/>
          <w:szCs w:val="20"/>
          <w:u w:val="single"/>
          <w:lang w:eastAsia="ru-RU"/>
        </w:rPr>
      </w:pPr>
      <w:bookmarkStart w:id="0" w:name="_GoBack"/>
      <w:bookmarkEnd w:id="0"/>
      <w:r w:rsidRPr="006240D3">
        <w:rPr>
          <w:rFonts w:ascii="Times New Roman" w:eastAsia="Times New Roman" w:hAnsi="Times New Roman" w:cs="Times New Roman"/>
          <w:b/>
          <w:spacing w:val="20"/>
          <w:sz w:val="32"/>
          <w:szCs w:val="20"/>
          <w:u w:val="single"/>
          <w:lang w:eastAsia="ru-RU"/>
        </w:rPr>
        <w:t>ПРОЕКТ</w:t>
      </w:r>
    </w:p>
    <w:p w:rsidR="006240D3" w:rsidRPr="006240D3" w:rsidRDefault="006240D3" w:rsidP="006240D3">
      <w:pPr>
        <w:spacing w:after="0" w:line="240" w:lineRule="auto"/>
        <w:jc w:val="center"/>
        <w:rPr>
          <w:rFonts w:ascii="Times New Roman" w:eastAsia="Times New Roman" w:hAnsi="Times New Roman" w:cs="Times New Roman"/>
          <w:b/>
          <w:spacing w:val="20"/>
          <w:sz w:val="32"/>
          <w:szCs w:val="20"/>
          <w:lang w:eastAsia="ru-RU"/>
        </w:rPr>
      </w:pPr>
    </w:p>
    <w:p w:rsidR="006240D3" w:rsidRPr="006240D3" w:rsidRDefault="006240D3" w:rsidP="006240D3">
      <w:pPr>
        <w:spacing w:after="0" w:line="240" w:lineRule="auto"/>
        <w:jc w:val="center"/>
        <w:rPr>
          <w:rFonts w:ascii="Times New Roman" w:eastAsia="Times New Roman" w:hAnsi="Times New Roman" w:cs="Times New Roman"/>
          <w:b/>
          <w:spacing w:val="20"/>
          <w:sz w:val="32"/>
          <w:szCs w:val="20"/>
          <w:lang w:eastAsia="ru-RU"/>
        </w:rPr>
      </w:pPr>
    </w:p>
    <w:p w:rsidR="006240D3" w:rsidRPr="006240D3" w:rsidRDefault="006240D3" w:rsidP="006240D3">
      <w:pPr>
        <w:spacing w:after="0" w:line="240" w:lineRule="auto"/>
        <w:jc w:val="center"/>
        <w:rPr>
          <w:rFonts w:ascii="Times New Roman" w:eastAsia="Times New Roman" w:hAnsi="Times New Roman" w:cs="Times New Roman"/>
          <w:b/>
          <w:spacing w:val="20"/>
          <w:sz w:val="32"/>
          <w:szCs w:val="20"/>
          <w:lang w:eastAsia="ru-RU"/>
        </w:rPr>
      </w:pPr>
    </w:p>
    <w:p w:rsidR="006240D3" w:rsidRPr="006240D3" w:rsidRDefault="006240D3" w:rsidP="006240D3">
      <w:pPr>
        <w:spacing w:after="0" w:line="240" w:lineRule="auto"/>
        <w:jc w:val="center"/>
        <w:rPr>
          <w:rFonts w:ascii="Times New Roman" w:eastAsia="Times New Roman" w:hAnsi="Times New Roman" w:cs="Times New Roman"/>
          <w:b/>
          <w:spacing w:val="20"/>
          <w:sz w:val="32"/>
          <w:szCs w:val="20"/>
          <w:lang w:eastAsia="ru-RU"/>
        </w:rPr>
      </w:pPr>
    </w:p>
    <w:p w:rsidR="006240D3" w:rsidRPr="006240D3" w:rsidRDefault="006240D3" w:rsidP="006240D3">
      <w:pPr>
        <w:spacing w:after="0" w:line="240" w:lineRule="auto"/>
        <w:jc w:val="center"/>
        <w:rPr>
          <w:rFonts w:ascii="Times New Roman" w:eastAsia="Times New Roman" w:hAnsi="Times New Roman" w:cs="Times New Roman"/>
          <w:b/>
          <w:spacing w:val="20"/>
          <w:sz w:val="32"/>
          <w:szCs w:val="20"/>
          <w:lang w:eastAsia="ru-RU"/>
        </w:rPr>
      </w:pPr>
      <w:r w:rsidRPr="006240D3">
        <w:rPr>
          <w:rFonts w:ascii="Times New Roman" w:eastAsia="Times New Roman" w:hAnsi="Times New Roman" w:cs="Times New Roman"/>
          <w:b/>
          <w:spacing w:val="20"/>
          <w:sz w:val="32"/>
          <w:szCs w:val="20"/>
          <w:lang w:eastAsia="ru-RU"/>
        </w:rPr>
        <w:t xml:space="preserve">ПОСТАНОВЛЕНИЕ     </w:t>
      </w:r>
    </w:p>
    <w:p w:rsidR="006240D3" w:rsidRPr="006240D3" w:rsidRDefault="006240D3" w:rsidP="006240D3">
      <w:pPr>
        <w:spacing w:after="0" w:line="240" w:lineRule="auto"/>
        <w:jc w:val="center"/>
        <w:rPr>
          <w:rFonts w:ascii="Times New Roman" w:eastAsia="Times New Roman" w:hAnsi="Times New Roman" w:cs="Times New Roman"/>
          <w:b/>
          <w:spacing w:val="20"/>
          <w:sz w:val="32"/>
          <w:szCs w:val="20"/>
          <w:lang w:eastAsia="ru-RU"/>
        </w:rPr>
      </w:pPr>
    </w:p>
    <w:p w:rsidR="006240D3" w:rsidRPr="006240D3" w:rsidRDefault="006240D3" w:rsidP="006240D3">
      <w:pPr>
        <w:spacing w:after="0" w:line="240" w:lineRule="auto"/>
        <w:jc w:val="center"/>
        <w:rPr>
          <w:rFonts w:ascii="Times New Roman" w:eastAsia="Times New Roman" w:hAnsi="Times New Roman" w:cs="Times New Roman"/>
          <w:sz w:val="20"/>
          <w:szCs w:val="20"/>
          <w:lang w:eastAsia="ru-RU"/>
        </w:rPr>
      </w:pPr>
      <w:r w:rsidRPr="006240D3">
        <w:rPr>
          <w:rFonts w:ascii="Times New Roman" w:eastAsia="Times New Roman" w:hAnsi="Times New Roman" w:cs="Times New Roman"/>
          <w:sz w:val="20"/>
          <w:szCs w:val="20"/>
          <w:lang w:eastAsia="ru-RU"/>
        </w:rPr>
        <w:t>от ___________ № ___________</w:t>
      </w:r>
    </w:p>
    <w:p w:rsidR="006240D3" w:rsidRPr="006240D3" w:rsidRDefault="006240D3" w:rsidP="006240D3">
      <w:pPr>
        <w:spacing w:after="0" w:line="240" w:lineRule="auto"/>
        <w:jc w:val="both"/>
        <w:rPr>
          <w:rFonts w:ascii="Times New Roman" w:eastAsia="Times New Roman" w:hAnsi="Times New Roman" w:cs="Times New Roman"/>
          <w:sz w:val="24"/>
          <w:szCs w:val="20"/>
          <w:lang w:eastAsia="ru-RU"/>
        </w:rPr>
      </w:pPr>
    </w:p>
    <w:p w:rsidR="006240D3" w:rsidRPr="006240D3" w:rsidRDefault="006240D3" w:rsidP="006240D3">
      <w:pPr>
        <w:spacing w:after="0" w:line="240" w:lineRule="auto"/>
        <w:jc w:val="center"/>
        <w:rPr>
          <w:rFonts w:ascii="Times New Roman" w:eastAsia="Times New Roman" w:hAnsi="Times New Roman" w:cs="Times New Roman"/>
          <w:sz w:val="20"/>
          <w:szCs w:val="20"/>
          <w:lang w:eastAsia="ru-RU"/>
        </w:rPr>
      </w:pPr>
    </w:p>
    <w:tbl>
      <w:tblPr>
        <w:tblW w:w="0" w:type="auto"/>
        <w:tblLook w:val="04A0"/>
      </w:tblPr>
      <w:tblGrid>
        <w:gridCol w:w="5778"/>
      </w:tblGrid>
      <w:tr w:rsidR="006240D3" w:rsidRPr="006240D3" w:rsidTr="006240D3">
        <w:tc>
          <w:tcPr>
            <w:tcW w:w="5778" w:type="dxa"/>
          </w:tcPr>
          <w:p w:rsidR="006240D3" w:rsidRPr="006240D3" w:rsidRDefault="00C3745D" w:rsidP="006240D3">
            <w:pPr>
              <w:spacing w:after="0" w:line="240" w:lineRule="auto"/>
              <w:rPr>
                <w:rFonts w:ascii="Times New Roman" w:eastAsia="Times New Roman" w:hAnsi="Times New Roman" w:cs="Times New Roman"/>
                <w:sz w:val="24"/>
                <w:szCs w:val="24"/>
                <w:lang w:eastAsia="ru-RU"/>
              </w:rPr>
            </w:pPr>
            <w:r w:rsidRPr="00C3745D">
              <w:rPr>
                <w:rFonts w:ascii="Times New Roman" w:hAnsi="Times New Roman" w:cs="Times New Roman"/>
                <w:sz w:val="24"/>
                <w:szCs w:val="24"/>
              </w:rPr>
              <w:t>Об утверждении административного регламента по предоставлению муниципальной услуги «</w:t>
            </w:r>
            <w:r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6240D3">
              <w:rPr>
                <w:rFonts w:ascii="Times New Roman" w:eastAsia="Times New Roman" w:hAnsi="Times New Roman" w:cs="Times New Roman"/>
                <w:b/>
                <w:bCs/>
                <w:sz w:val="24"/>
                <w:szCs w:val="24"/>
                <w:lang w:eastAsia="ru-RU"/>
              </w:rPr>
              <w:t>»</w:t>
            </w:r>
          </w:p>
        </w:tc>
      </w:tr>
    </w:tbl>
    <w:p w:rsidR="006240D3" w:rsidRPr="006240D3" w:rsidRDefault="006240D3" w:rsidP="006240D3">
      <w:pPr>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6240D3">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методическими рекомендациями по разработке административного регламента по предоставлению муниципальной услуги «</w:t>
      </w:r>
      <w:r w:rsidR="00822C78"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6240D3">
        <w:rPr>
          <w:rFonts w:ascii="Times New Roman" w:eastAsia="Times New Roman" w:hAnsi="Times New Roman" w:cs="Times New Roman"/>
          <w:sz w:val="24"/>
          <w:szCs w:val="24"/>
          <w:lang w:eastAsia="ru-RU"/>
        </w:rPr>
        <w:t xml:space="preserve">», одобренными на </w:t>
      </w:r>
      <w:r w:rsidR="00822C78">
        <w:rPr>
          <w:rFonts w:ascii="Times New Roman" w:eastAsia="Times New Roman" w:hAnsi="Times New Roman" w:cs="Times New Roman"/>
          <w:sz w:val="24"/>
          <w:szCs w:val="24"/>
          <w:lang w:eastAsia="ru-RU"/>
        </w:rPr>
        <w:t xml:space="preserve">заседании </w:t>
      </w:r>
      <w:r w:rsidRPr="006240D3">
        <w:rPr>
          <w:rFonts w:ascii="Times New Roman" w:eastAsia="Times New Roman" w:hAnsi="Times New Roman" w:cs="Times New Roman"/>
          <w:sz w:val="24"/>
          <w:szCs w:val="24"/>
          <w:lang w:eastAsia="ru-RU"/>
        </w:rPr>
        <w:t>комиссии по повышению качества и доступности предоставления государственных и муниципальных услуг в Ленинградской области (протокол № 05.2-03-</w:t>
      </w:r>
      <w:r w:rsidR="00822C78">
        <w:rPr>
          <w:rFonts w:ascii="Times New Roman" w:eastAsia="Times New Roman" w:hAnsi="Times New Roman" w:cs="Times New Roman"/>
          <w:sz w:val="24"/>
          <w:szCs w:val="24"/>
          <w:lang w:eastAsia="ru-RU"/>
        </w:rPr>
        <w:t>8</w:t>
      </w:r>
      <w:r w:rsidRPr="006240D3">
        <w:rPr>
          <w:rFonts w:ascii="Times New Roman" w:eastAsia="Times New Roman" w:hAnsi="Times New Roman" w:cs="Times New Roman"/>
          <w:sz w:val="24"/>
          <w:szCs w:val="24"/>
          <w:lang w:eastAsia="ru-RU"/>
        </w:rPr>
        <w:t>/202</w:t>
      </w:r>
      <w:r w:rsidR="00822C78">
        <w:rPr>
          <w:rFonts w:ascii="Times New Roman" w:eastAsia="Times New Roman" w:hAnsi="Times New Roman" w:cs="Times New Roman"/>
          <w:sz w:val="24"/>
          <w:szCs w:val="24"/>
          <w:lang w:eastAsia="ru-RU"/>
        </w:rPr>
        <w:t>6</w:t>
      </w:r>
      <w:r w:rsidRPr="006240D3">
        <w:rPr>
          <w:rFonts w:ascii="Times New Roman" w:eastAsia="Times New Roman" w:hAnsi="Times New Roman" w:cs="Times New Roman"/>
          <w:sz w:val="24"/>
          <w:szCs w:val="24"/>
          <w:lang w:eastAsia="ru-RU"/>
        </w:rPr>
        <w:t xml:space="preserve"> от </w:t>
      </w:r>
      <w:r w:rsidR="00822C78">
        <w:rPr>
          <w:rFonts w:ascii="Times New Roman" w:eastAsia="Times New Roman" w:hAnsi="Times New Roman" w:cs="Times New Roman"/>
          <w:sz w:val="24"/>
          <w:szCs w:val="24"/>
          <w:lang w:eastAsia="ru-RU"/>
        </w:rPr>
        <w:t>23.03</w:t>
      </w:r>
      <w:r w:rsidRPr="006240D3">
        <w:rPr>
          <w:rFonts w:ascii="Times New Roman" w:eastAsia="Times New Roman" w:hAnsi="Times New Roman" w:cs="Times New Roman"/>
          <w:sz w:val="24"/>
          <w:szCs w:val="24"/>
          <w:lang w:eastAsia="ru-RU"/>
        </w:rPr>
        <w:t xml:space="preserve">.2025), Уставом муниципального образования Сосновоборский городской округ, администрация Сосновоборского городского округа </w:t>
      </w:r>
      <w:r w:rsidRPr="006240D3">
        <w:rPr>
          <w:rFonts w:ascii="Times New Roman" w:eastAsia="Times New Roman" w:hAnsi="Times New Roman" w:cs="Times New Roman"/>
          <w:b/>
          <w:sz w:val="24"/>
          <w:szCs w:val="24"/>
          <w:lang w:eastAsia="ru-RU"/>
        </w:rPr>
        <w:t>п о с т а н о в л я е т:</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Утвердить административный регламент по предоставлению муниципальной услуги «</w:t>
      </w:r>
      <w:r w:rsidR="00822C78"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6240D3">
        <w:rPr>
          <w:rFonts w:ascii="Times New Roman" w:eastAsia="Times New Roman" w:hAnsi="Times New Roman" w:cs="Times New Roman"/>
          <w:sz w:val="24"/>
          <w:szCs w:val="24"/>
          <w:lang w:eastAsia="ru-RU"/>
        </w:rPr>
        <w:t>» (Приложение).</w:t>
      </w:r>
    </w:p>
    <w:p w:rsidR="006240D3" w:rsidRPr="00822C78" w:rsidRDefault="00822C78" w:rsidP="00822C78">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 утратившими силу</w:t>
      </w:r>
      <w:r w:rsidR="006240D3" w:rsidRPr="00822C78">
        <w:rPr>
          <w:rFonts w:ascii="Times New Roman" w:eastAsia="Times New Roman" w:hAnsi="Times New Roman" w:cs="Times New Roman"/>
          <w:sz w:val="24"/>
          <w:szCs w:val="24"/>
          <w:lang w:eastAsia="ru-RU"/>
        </w:rPr>
        <w:t xml:space="preserve"> постановление администрации Сосно</w:t>
      </w:r>
      <w:r w:rsidRPr="00822C78">
        <w:rPr>
          <w:rFonts w:ascii="Times New Roman" w:eastAsia="Times New Roman" w:hAnsi="Times New Roman" w:cs="Times New Roman"/>
          <w:sz w:val="24"/>
          <w:szCs w:val="24"/>
          <w:lang w:eastAsia="ru-RU"/>
        </w:rPr>
        <w:t>воборского городского округа от</w:t>
      </w:r>
      <w:r w:rsidRPr="00822C78">
        <w:rPr>
          <w:rFonts w:ascii="Times New Roman" w:hAnsi="Times New Roman" w:cs="Times New Roman"/>
          <w:sz w:val="24"/>
        </w:rPr>
        <w:t xml:space="preserve"> 14.11.2024 № 2824</w:t>
      </w:r>
      <w:r w:rsidRPr="00822C78">
        <w:rPr>
          <w:rFonts w:ascii="Times New Roman" w:eastAsia="Times New Roman" w:hAnsi="Times New Roman" w:cs="Times New Roman"/>
          <w:sz w:val="24"/>
          <w:szCs w:val="24"/>
          <w:lang w:eastAsia="ru-RU"/>
        </w:rPr>
        <w:t xml:space="preserve"> </w:t>
      </w:r>
      <w:r w:rsidR="006240D3" w:rsidRPr="00822C78">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w:t>
      </w:r>
      <w:r w:rsidRPr="00822C78">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822C78">
        <w:rPr>
          <w:rFonts w:ascii="Times New Roman" w:eastAsia="Times New Roman" w:hAnsi="Times New Roman" w:cs="Times New Roman"/>
          <w:sz w:val="24"/>
          <w:szCs w:val="24"/>
          <w:lang w:eastAsia="ru-RU"/>
        </w:rPr>
        <w:t>».</w:t>
      </w:r>
    </w:p>
    <w:p w:rsidR="006240D3" w:rsidRPr="006240D3" w:rsidRDefault="006240D3" w:rsidP="006240D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Общему отделу администрации обнародовать настоящее постановление на электронном сайте городской газеты «Маяк».</w:t>
      </w:r>
    </w:p>
    <w:p w:rsidR="006240D3" w:rsidRPr="006240D3" w:rsidRDefault="006240D3" w:rsidP="006240D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lastRenderedPageBreak/>
        <w:t>Отделу по связям с общественностью (пресс–центр) разместить настоящее постановление на официальном сайте Сосновоборского городского округа.</w:t>
      </w:r>
    </w:p>
    <w:p w:rsidR="006240D3" w:rsidRPr="006240D3" w:rsidRDefault="006240D3" w:rsidP="006240D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Настоящее постановление вступает в силу со дня официального обнародования.</w:t>
      </w:r>
    </w:p>
    <w:p w:rsidR="006240D3" w:rsidRPr="006240D3" w:rsidRDefault="006240D3" w:rsidP="006240D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Контроль за исполнением настоящего постановления возложить на первого заместитель главы администрации Сосновоборского городского округа Лютикова С.Г.</w:t>
      </w:r>
    </w:p>
    <w:p w:rsidR="006240D3" w:rsidRPr="006240D3" w:rsidRDefault="006240D3" w:rsidP="006240D3">
      <w:pPr>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6240D3">
      <w:pPr>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6240D3">
      <w:pPr>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6240D3">
      <w:pPr>
        <w:spacing w:after="0" w:line="240" w:lineRule="auto"/>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Глава Сосновоборского городского округа</w:t>
      </w:r>
      <w:r w:rsidRPr="006240D3">
        <w:rPr>
          <w:rFonts w:ascii="Times New Roman" w:eastAsia="Times New Roman" w:hAnsi="Times New Roman" w:cs="Times New Roman"/>
          <w:sz w:val="24"/>
          <w:szCs w:val="24"/>
          <w:lang w:eastAsia="ru-RU"/>
        </w:rPr>
        <w:tab/>
      </w:r>
      <w:r w:rsidRPr="006240D3">
        <w:rPr>
          <w:rFonts w:ascii="Times New Roman" w:eastAsia="Times New Roman" w:hAnsi="Times New Roman" w:cs="Times New Roman"/>
          <w:sz w:val="24"/>
          <w:szCs w:val="24"/>
          <w:lang w:eastAsia="ru-RU"/>
        </w:rPr>
        <w:tab/>
      </w:r>
      <w:r w:rsidRPr="006240D3">
        <w:rPr>
          <w:rFonts w:ascii="Times New Roman" w:eastAsia="Times New Roman" w:hAnsi="Times New Roman" w:cs="Times New Roman"/>
          <w:sz w:val="24"/>
          <w:szCs w:val="24"/>
          <w:lang w:eastAsia="ru-RU"/>
        </w:rPr>
        <w:tab/>
      </w:r>
      <w:r w:rsidRPr="006240D3">
        <w:rPr>
          <w:rFonts w:ascii="Times New Roman" w:eastAsia="Times New Roman" w:hAnsi="Times New Roman" w:cs="Times New Roman"/>
          <w:sz w:val="24"/>
          <w:szCs w:val="24"/>
          <w:lang w:eastAsia="ru-RU"/>
        </w:rPr>
        <w:tab/>
      </w:r>
      <w:r w:rsidRPr="006240D3">
        <w:rPr>
          <w:rFonts w:ascii="Times New Roman" w:eastAsia="Times New Roman" w:hAnsi="Times New Roman" w:cs="Times New Roman"/>
          <w:sz w:val="24"/>
          <w:szCs w:val="24"/>
          <w:lang w:eastAsia="ru-RU"/>
        </w:rPr>
        <w:tab/>
        <w:t xml:space="preserve">  М.В. Воронков</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12"/>
          <w:szCs w:val="12"/>
          <w:lang w:eastAsia="ru-RU"/>
        </w:rPr>
      </w:pPr>
      <w:r w:rsidRPr="006240D3">
        <w:rPr>
          <w:rFonts w:ascii="Times New Roman" w:eastAsia="Times New Roman" w:hAnsi="Times New Roman" w:cs="Times New Roman"/>
          <w:sz w:val="12"/>
          <w:szCs w:val="12"/>
          <w:lang w:eastAsia="ru-RU"/>
        </w:rPr>
        <w:t>Морозова Ирина Николаевна</w:t>
      </w:r>
    </w:p>
    <w:p w:rsidR="006240D3" w:rsidRPr="006240D3" w:rsidRDefault="006240D3" w:rsidP="006240D3">
      <w:pPr>
        <w:spacing w:after="0" w:line="240" w:lineRule="auto"/>
        <w:rPr>
          <w:rFonts w:ascii="Times New Roman" w:eastAsia="Times New Roman" w:hAnsi="Times New Roman" w:cs="Times New Roman"/>
          <w:sz w:val="12"/>
          <w:szCs w:val="12"/>
          <w:lang w:eastAsia="ru-RU"/>
        </w:rPr>
      </w:pPr>
      <w:r w:rsidRPr="006240D3">
        <w:rPr>
          <w:rFonts w:ascii="Times New Roman" w:eastAsia="Times New Roman" w:hAnsi="Times New Roman" w:cs="Times New Roman"/>
          <w:sz w:val="12"/>
          <w:szCs w:val="12"/>
          <w:lang w:eastAsia="ru-RU"/>
        </w:rPr>
        <w:t>КУМИ 2-62-79</w:t>
      </w:r>
    </w:p>
    <w:p w:rsidR="006240D3" w:rsidRDefault="006240D3" w:rsidP="006240D3">
      <w:pPr>
        <w:widowControl w:val="0"/>
        <w:spacing w:after="0" w:line="240" w:lineRule="auto"/>
        <w:jc w:val="right"/>
        <w:rPr>
          <w:rFonts w:ascii="Times New Roman" w:eastAsia="Times New Roman" w:hAnsi="Times New Roman" w:cs="Times New Roman"/>
          <w:b/>
          <w:bCs/>
          <w:sz w:val="24"/>
          <w:szCs w:val="24"/>
          <w:highlight w:val="yellow"/>
          <w:lang w:eastAsia="ru-RU"/>
        </w:rPr>
      </w:pPr>
    </w:p>
    <w:p w:rsidR="006240D3" w:rsidRDefault="006240D3">
      <w:pPr>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br w:type="page"/>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lastRenderedPageBreak/>
        <w:t xml:space="preserve">СОГЛАСОВАНО: </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1) первым заместитель главы администрации Сосновоборского городского округа С.Г.Лютиковым; </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2) председателем КУМИ Сосновоборского городского округа Н.В.Михайловой; </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3) начальником юридического отдела Т.М.Филатовой; </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4) начальником общего отдела администрации М.С.Смолкиной. </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pPr>
        <w:spacing w:after="0" w:line="240" w:lineRule="auto"/>
        <w:jc w:val="right"/>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РАССЫЛКА.</w:t>
      </w:r>
    </w:p>
    <w:p w:rsidR="006240D3" w:rsidRPr="006240D3" w:rsidRDefault="006240D3" w:rsidP="006240D3">
      <w:pPr>
        <w:spacing w:after="0" w:line="240" w:lineRule="auto"/>
        <w:jc w:val="right"/>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КУМИ-1 экз.,</w:t>
      </w:r>
    </w:p>
    <w:p w:rsidR="006240D3" w:rsidRPr="006240D3" w:rsidRDefault="006240D3" w:rsidP="006240D3">
      <w:pPr>
        <w:spacing w:after="0" w:line="240" w:lineRule="auto"/>
        <w:jc w:val="right"/>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Прокуратура– 1 экз.</w:t>
      </w:r>
    </w:p>
    <w:p w:rsidR="006240D3" w:rsidRPr="006240D3" w:rsidRDefault="00243BEC" w:rsidP="00243BE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пресс–центр </w:t>
      </w:r>
      <w:r w:rsidR="006240D3" w:rsidRPr="006240D3">
        <w:rPr>
          <w:rFonts w:ascii="Times New Roman" w:eastAsia="Times New Roman" w:hAnsi="Times New Roman" w:cs="Times New Roman"/>
          <w:sz w:val="24"/>
          <w:szCs w:val="24"/>
          <w:lang w:eastAsia="ru-RU"/>
        </w:rPr>
        <w:t>– 1 экз.</w:t>
      </w: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Default="006240D3" w:rsidP="006240D3">
      <w:pPr>
        <w:widowControl w:val="0"/>
        <w:spacing w:after="0" w:line="240" w:lineRule="auto"/>
        <w:jc w:val="right"/>
        <w:rPr>
          <w:rFonts w:ascii="Times New Roman" w:eastAsia="Times New Roman" w:hAnsi="Times New Roman" w:cs="Times New Roman"/>
          <w:b/>
          <w:bCs/>
          <w:sz w:val="24"/>
          <w:szCs w:val="24"/>
          <w:highlight w:val="yellow"/>
          <w:lang w:eastAsia="ru-RU"/>
        </w:rPr>
      </w:pPr>
    </w:p>
    <w:p w:rsidR="006240D3" w:rsidRDefault="006240D3" w:rsidP="006240D3">
      <w:pPr>
        <w:widowControl w:val="0"/>
        <w:spacing w:after="0" w:line="240" w:lineRule="auto"/>
        <w:jc w:val="right"/>
        <w:rPr>
          <w:rFonts w:ascii="Times New Roman" w:eastAsia="Times New Roman" w:hAnsi="Times New Roman" w:cs="Times New Roman"/>
          <w:b/>
          <w:bCs/>
          <w:sz w:val="24"/>
          <w:szCs w:val="24"/>
          <w:highlight w:val="yellow"/>
          <w:lang w:eastAsia="ru-RU"/>
        </w:rPr>
      </w:pPr>
    </w:p>
    <w:p w:rsidR="006240D3" w:rsidRDefault="006240D3" w:rsidP="006240D3">
      <w:pPr>
        <w:widowControl w:val="0"/>
        <w:spacing w:after="0" w:line="240" w:lineRule="auto"/>
        <w:jc w:val="right"/>
        <w:rPr>
          <w:rFonts w:ascii="Times New Roman" w:eastAsia="Times New Roman" w:hAnsi="Times New Roman" w:cs="Times New Roman"/>
          <w:b/>
          <w:bCs/>
          <w:sz w:val="24"/>
          <w:szCs w:val="24"/>
          <w:highlight w:val="yellow"/>
          <w:lang w:eastAsia="ru-RU"/>
        </w:rPr>
      </w:pPr>
    </w:p>
    <w:p w:rsidR="006240D3" w:rsidRDefault="006240D3" w:rsidP="006240D3">
      <w:pPr>
        <w:widowControl w:val="0"/>
        <w:spacing w:after="0" w:line="240" w:lineRule="auto"/>
        <w:jc w:val="right"/>
        <w:rPr>
          <w:rFonts w:ascii="Times New Roman" w:eastAsia="Times New Roman" w:hAnsi="Times New Roman" w:cs="Times New Roman"/>
          <w:b/>
          <w:bCs/>
          <w:sz w:val="24"/>
          <w:szCs w:val="24"/>
          <w:highlight w:val="yellow"/>
          <w:lang w:eastAsia="ru-RU"/>
        </w:rPr>
      </w:pPr>
    </w:p>
    <w:p w:rsidR="006240D3" w:rsidRDefault="006240D3" w:rsidP="006240D3">
      <w:pPr>
        <w:widowControl w:val="0"/>
        <w:spacing w:after="0" w:line="240" w:lineRule="auto"/>
        <w:jc w:val="right"/>
        <w:rPr>
          <w:rFonts w:ascii="Times New Roman" w:eastAsia="Times New Roman" w:hAnsi="Times New Roman" w:cs="Times New Roman"/>
          <w:b/>
          <w:bCs/>
          <w:sz w:val="24"/>
          <w:szCs w:val="24"/>
          <w:highlight w:val="yellow"/>
          <w:lang w:eastAsia="ru-RU"/>
        </w:rPr>
      </w:pPr>
    </w:p>
    <w:p w:rsidR="006240D3" w:rsidRDefault="006240D3">
      <w:pPr>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br w:type="page"/>
      </w:r>
    </w:p>
    <w:p w:rsidR="00822C78" w:rsidRPr="00822C78" w:rsidRDefault="00822C78" w:rsidP="00822C78">
      <w:pPr>
        <w:widowControl w:val="0"/>
        <w:tabs>
          <w:tab w:val="left" w:pos="142"/>
          <w:tab w:val="left" w:pos="284"/>
        </w:tabs>
        <w:autoSpaceDE w:val="0"/>
        <w:autoSpaceDN w:val="0"/>
        <w:adjustRightInd w:val="0"/>
        <w:spacing w:after="0" w:line="240" w:lineRule="auto"/>
        <w:jc w:val="right"/>
        <w:outlineLvl w:val="0"/>
        <w:rPr>
          <w:rFonts w:ascii="Times New Roman" w:hAnsi="Times New Roman" w:cs="Times New Roman"/>
          <w:bCs/>
          <w:sz w:val="24"/>
          <w:szCs w:val="24"/>
        </w:rPr>
      </w:pPr>
      <w:r w:rsidRPr="00822C78">
        <w:rPr>
          <w:rFonts w:ascii="Times New Roman" w:hAnsi="Times New Roman" w:cs="Times New Roman"/>
          <w:bCs/>
          <w:sz w:val="24"/>
          <w:szCs w:val="24"/>
        </w:rPr>
        <w:lastRenderedPageBreak/>
        <w:t>УТВЕРЖДЕН</w:t>
      </w: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r w:rsidRPr="00822C78">
        <w:rPr>
          <w:rFonts w:ascii="Times New Roman" w:hAnsi="Times New Roman" w:cs="Times New Roman"/>
          <w:bCs/>
          <w:sz w:val="24"/>
          <w:szCs w:val="24"/>
        </w:rPr>
        <w:t xml:space="preserve"> постановлением администрации</w:t>
      </w: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r w:rsidRPr="00822C78">
        <w:rPr>
          <w:rFonts w:ascii="Times New Roman" w:hAnsi="Times New Roman" w:cs="Times New Roman"/>
          <w:bCs/>
          <w:sz w:val="24"/>
          <w:szCs w:val="24"/>
        </w:rPr>
        <w:t xml:space="preserve">Сосновоборского городского округа </w:t>
      </w: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r w:rsidRPr="00822C78">
        <w:rPr>
          <w:rFonts w:ascii="Times New Roman" w:hAnsi="Times New Roman" w:cs="Times New Roman"/>
          <w:bCs/>
          <w:sz w:val="24"/>
          <w:szCs w:val="24"/>
        </w:rPr>
        <w:t xml:space="preserve">от </w:t>
      </w:r>
      <w:r>
        <w:rPr>
          <w:rFonts w:ascii="Times New Roman" w:hAnsi="Times New Roman" w:cs="Times New Roman"/>
          <w:bCs/>
          <w:sz w:val="24"/>
          <w:szCs w:val="24"/>
        </w:rPr>
        <w:t>__</w:t>
      </w:r>
      <w:r w:rsidRPr="00822C78">
        <w:rPr>
          <w:rFonts w:ascii="Times New Roman" w:hAnsi="Times New Roman" w:cs="Times New Roman"/>
          <w:bCs/>
          <w:sz w:val="24"/>
          <w:szCs w:val="24"/>
        </w:rPr>
        <w:t>/</w:t>
      </w:r>
      <w:r>
        <w:rPr>
          <w:rFonts w:ascii="Times New Roman" w:hAnsi="Times New Roman" w:cs="Times New Roman"/>
          <w:bCs/>
          <w:sz w:val="24"/>
          <w:szCs w:val="24"/>
        </w:rPr>
        <w:t>__</w:t>
      </w:r>
      <w:r w:rsidRPr="00822C78">
        <w:rPr>
          <w:rFonts w:ascii="Times New Roman" w:hAnsi="Times New Roman" w:cs="Times New Roman"/>
          <w:bCs/>
          <w:sz w:val="24"/>
          <w:szCs w:val="24"/>
        </w:rPr>
        <w:t>/202</w:t>
      </w:r>
      <w:r>
        <w:rPr>
          <w:rFonts w:ascii="Times New Roman" w:hAnsi="Times New Roman" w:cs="Times New Roman"/>
          <w:bCs/>
          <w:sz w:val="24"/>
          <w:szCs w:val="24"/>
        </w:rPr>
        <w:t>6 № ____</w:t>
      </w: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r w:rsidRPr="00822C78">
        <w:rPr>
          <w:rFonts w:ascii="Times New Roman" w:hAnsi="Times New Roman" w:cs="Times New Roman"/>
          <w:bCs/>
          <w:sz w:val="24"/>
          <w:szCs w:val="24"/>
        </w:rPr>
        <w:t>(Приложение)</w:t>
      </w: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p>
    <w:p w:rsidR="00822C78" w:rsidRPr="00822C78" w:rsidRDefault="00822C78" w:rsidP="00822C78">
      <w:pPr>
        <w:widowControl w:val="0"/>
        <w:tabs>
          <w:tab w:val="left" w:pos="142"/>
          <w:tab w:val="left" w:pos="284"/>
        </w:tabs>
        <w:autoSpaceDE w:val="0"/>
        <w:autoSpaceDN w:val="0"/>
        <w:adjustRightInd w:val="0"/>
        <w:spacing w:after="0" w:line="240" w:lineRule="auto"/>
        <w:ind w:left="-567"/>
        <w:jc w:val="right"/>
        <w:outlineLvl w:val="0"/>
        <w:rPr>
          <w:rFonts w:ascii="Times New Roman" w:hAnsi="Times New Roman" w:cs="Times New Roman"/>
          <w:bCs/>
          <w:sz w:val="24"/>
          <w:szCs w:val="24"/>
        </w:rPr>
      </w:pPr>
    </w:p>
    <w:p w:rsidR="00822C78" w:rsidRPr="00822C78" w:rsidRDefault="00822C78" w:rsidP="00822C78">
      <w:pPr>
        <w:widowControl w:val="0"/>
        <w:autoSpaceDE w:val="0"/>
        <w:autoSpaceDN w:val="0"/>
        <w:adjustRightInd w:val="0"/>
        <w:jc w:val="center"/>
        <w:outlineLvl w:val="0"/>
        <w:rPr>
          <w:rFonts w:ascii="Times New Roman" w:hAnsi="Times New Roman" w:cs="Times New Roman"/>
          <w:sz w:val="24"/>
          <w:szCs w:val="24"/>
        </w:rPr>
      </w:pPr>
      <w:r w:rsidRPr="00822C78">
        <w:rPr>
          <w:rFonts w:ascii="Times New Roman" w:hAnsi="Times New Roman" w:cs="Times New Roman"/>
          <w:sz w:val="24"/>
          <w:szCs w:val="24"/>
        </w:rPr>
        <w:t>Административный регламент</w:t>
      </w:r>
    </w:p>
    <w:p w:rsidR="00822C78" w:rsidRPr="00822C78" w:rsidRDefault="00822C78" w:rsidP="00822C7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22C78">
        <w:rPr>
          <w:rFonts w:ascii="Times New Roman" w:hAnsi="Times New Roman" w:cs="Times New Roman"/>
          <w:sz w:val="24"/>
          <w:szCs w:val="24"/>
        </w:rPr>
        <w:t>по предоставлению муниципальной услуги «</w:t>
      </w:r>
      <w:r w:rsidRPr="00822C78">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822C78">
        <w:rPr>
          <w:rFonts w:ascii="Times New Roman" w:eastAsia="Times New Roman" w:hAnsi="Times New Roman" w:cs="Times New Roman"/>
          <w:b/>
          <w:bCs/>
          <w:sz w:val="28"/>
          <w:szCs w:val="28"/>
          <w:lang w:eastAsia="ru-RU"/>
        </w:rPr>
        <w:t xml:space="preserve"> </w:t>
      </w:r>
    </w:p>
    <w:p w:rsidR="00822C78" w:rsidRDefault="00822C78" w:rsidP="006240D3">
      <w:pPr>
        <w:widowControl w:val="0"/>
        <w:spacing w:after="0" w:line="240" w:lineRule="auto"/>
        <w:jc w:val="center"/>
        <w:rPr>
          <w:rFonts w:ascii="Times New Roman" w:eastAsia="Times New Roman" w:hAnsi="Times New Roman" w:cs="Times New Roman"/>
          <w:b/>
          <w:bCs/>
          <w:sz w:val="24"/>
          <w:szCs w:val="24"/>
          <w:lang w:eastAsia="ru-RU"/>
        </w:rPr>
      </w:pPr>
    </w:p>
    <w:p w:rsidR="006240D3" w:rsidRPr="006240D3" w:rsidRDefault="006240D3" w:rsidP="006240D3">
      <w:pPr>
        <w:widowControl w:val="0"/>
        <w:spacing w:after="0" w:line="240" w:lineRule="auto"/>
        <w:jc w:val="center"/>
        <w:rPr>
          <w:rFonts w:ascii="Times New Roman" w:eastAsia="Times New Roman" w:hAnsi="Times New Roman" w:cs="Times New Roman"/>
          <w:bCs/>
          <w:sz w:val="24"/>
          <w:szCs w:val="24"/>
          <w:lang w:eastAsia="ru-RU"/>
        </w:rPr>
      </w:pPr>
      <w:r w:rsidRPr="006240D3">
        <w:rPr>
          <w:rFonts w:ascii="Times New Roman" w:eastAsia="Times New Roman" w:hAnsi="Times New Roman" w:cs="Times New Roman"/>
          <w:bCs/>
          <w:sz w:val="24"/>
          <w:szCs w:val="24"/>
          <w:lang w:eastAsia="ru-RU"/>
        </w:rPr>
        <w:t>Сокращенное наименование: «</w:t>
      </w:r>
      <w:r w:rsidRPr="006240D3">
        <w:rPr>
          <w:rFonts w:ascii="Times New Roman" w:eastAsia="Calibri" w:hAnsi="Times New Roman" w:cs="Times New Roman"/>
          <w:sz w:val="24"/>
          <w:szCs w:val="24"/>
          <w:lang w:eastAsia="ru-RU"/>
        </w:rPr>
        <w:t>П</w:t>
      </w:r>
      <w:r w:rsidRPr="006240D3">
        <w:rPr>
          <w:rFonts w:ascii="Times New Roman" w:eastAsia="Arial" w:hAnsi="Times New Roman" w:cs="Times New Roman"/>
          <w:sz w:val="24"/>
          <w:szCs w:val="24"/>
          <w:lang w:eastAsia="ru-RU"/>
        </w:rPr>
        <w:t>редоставление гражданину в собственность бесплатно земельного участка, на котором расположен гараж</w:t>
      </w:r>
      <w:r w:rsidRPr="006240D3">
        <w:rPr>
          <w:rFonts w:ascii="Times New Roman" w:eastAsia="Times New Roman" w:hAnsi="Times New Roman" w:cs="Times New Roman"/>
          <w:bCs/>
          <w:sz w:val="24"/>
          <w:szCs w:val="24"/>
          <w:lang w:eastAsia="ru-RU"/>
        </w:rPr>
        <w:t xml:space="preserve">» </w:t>
      </w:r>
    </w:p>
    <w:p w:rsidR="006240D3" w:rsidRPr="006240D3" w:rsidRDefault="006240D3" w:rsidP="006240D3">
      <w:pPr>
        <w:widowControl w:val="0"/>
        <w:spacing w:after="0" w:line="240" w:lineRule="auto"/>
        <w:jc w:val="center"/>
        <w:rPr>
          <w:rFonts w:ascii="Times New Roman" w:eastAsia="Times New Roman" w:hAnsi="Times New Roman" w:cs="Times New Roman"/>
          <w:b/>
          <w:bCs/>
          <w:sz w:val="24"/>
          <w:szCs w:val="24"/>
          <w:lang w:eastAsia="ru-RU"/>
        </w:rPr>
      </w:pPr>
      <w:r w:rsidRPr="006240D3">
        <w:rPr>
          <w:rFonts w:ascii="Times New Roman" w:eastAsia="Times New Roman" w:hAnsi="Times New Roman" w:cs="Times New Roman"/>
          <w:bCs/>
          <w:sz w:val="24"/>
          <w:szCs w:val="24"/>
          <w:lang w:eastAsia="ru-RU"/>
        </w:rPr>
        <w:t>(далее – регламент, муниципальная услуга)</w:t>
      </w:r>
    </w:p>
    <w:p w:rsidR="006240D3" w:rsidRPr="006240D3" w:rsidRDefault="006240D3" w:rsidP="006240D3">
      <w:pPr>
        <w:widowControl w:val="0"/>
        <w:spacing w:after="0" w:line="240" w:lineRule="auto"/>
        <w:jc w:val="center"/>
        <w:rPr>
          <w:rFonts w:ascii="Times New Roman" w:eastAsia="Times New Roman" w:hAnsi="Times New Roman" w:cs="Times New Roman"/>
          <w:bCs/>
          <w:sz w:val="24"/>
          <w:szCs w:val="24"/>
          <w:lang w:eastAsia="ru-RU"/>
        </w:rPr>
      </w:pPr>
    </w:p>
    <w:p w:rsidR="006240D3" w:rsidRPr="006240D3" w:rsidRDefault="006240D3" w:rsidP="006240D3">
      <w:pPr>
        <w:widowControl w:val="0"/>
        <w:spacing w:after="0" w:line="240" w:lineRule="auto"/>
        <w:jc w:val="center"/>
        <w:outlineLvl w:val="1"/>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 Общие положения</w:t>
      </w:r>
    </w:p>
    <w:p w:rsidR="006240D3" w:rsidRPr="006240D3" w:rsidRDefault="006240D3" w:rsidP="006240D3">
      <w:pPr>
        <w:widowControl w:val="0"/>
        <w:spacing w:after="0" w:line="240" w:lineRule="auto"/>
        <w:rPr>
          <w:rFonts w:ascii="Times New Roman" w:eastAsia="Times New Roman" w:hAnsi="Times New Roman" w:cs="Times New Roman"/>
          <w:sz w:val="24"/>
          <w:szCs w:val="24"/>
          <w:lang w:eastAsia="ru-RU"/>
        </w:rPr>
      </w:pPr>
    </w:p>
    <w:p w:rsidR="006240D3" w:rsidRPr="006240D3" w:rsidRDefault="006240D3" w:rsidP="00783EE7">
      <w:pPr>
        <w:spacing w:after="0" w:line="240" w:lineRule="auto"/>
        <w:ind w:firstLine="709"/>
        <w:rPr>
          <w:rFonts w:ascii="Times New Roman CYR" w:eastAsia="Calibri" w:hAnsi="Times New Roman CYR" w:cs="Times New Roman CYR"/>
          <w:color w:val="000000"/>
          <w:sz w:val="24"/>
          <w:szCs w:val="24"/>
        </w:rPr>
      </w:pPr>
      <w:r w:rsidRPr="006240D3">
        <w:rPr>
          <w:rFonts w:ascii="Times New Roman" w:eastAsia="Calibri" w:hAnsi="Times New Roman" w:cs="Times New Roman"/>
          <w:color w:val="000000"/>
          <w:sz w:val="24"/>
          <w:szCs w:val="24"/>
        </w:rPr>
        <w:t xml:space="preserve">1.1. </w:t>
      </w:r>
      <w:r w:rsidRPr="006240D3">
        <w:rPr>
          <w:rFonts w:ascii="Times New Roman CYR" w:eastAsia="Calibri" w:hAnsi="Times New Roman CYR" w:cs="Times New Roman CYR"/>
          <w:color w:val="000000"/>
          <w:sz w:val="24"/>
          <w:szCs w:val="24"/>
        </w:rPr>
        <w:t>Предмет регулирования.</w:t>
      </w:r>
    </w:p>
    <w:p w:rsidR="006240D3" w:rsidRPr="006240D3" w:rsidRDefault="006240D3" w:rsidP="00783EE7">
      <w:pPr>
        <w:spacing w:after="0" w:line="240" w:lineRule="auto"/>
        <w:ind w:firstLine="709"/>
        <w:rPr>
          <w:rFonts w:ascii="Times New Roman CYR" w:eastAsia="Calibri" w:hAnsi="Times New Roman CYR" w:cs="Times New Roman CYR"/>
          <w:color w:val="000000"/>
          <w:sz w:val="24"/>
          <w:szCs w:val="24"/>
        </w:rPr>
      </w:pPr>
      <w:r w:rsidRPr="006240D3">
        <w:rPr>
          <w:rFonts w:ascii="Times New Roman CYR" w:eastAsia="Calibri" w:hAnsi="Times New Roman CYR" w:cs="Times New Roman CYR"/>
          <w:color w:val="000000"/>
          <w:sz w:val="24"/>
          <w:szCs w:val="24"/>
        </w:rPr>
        <w:t>Регламент устанавливает порядок и стандарт предоставления муниципальной услуги.</w:t>
      </w:r>
    </w:p>
    <w:p w:rsidR="006240D3" w:rsidRPr="006240D3" w:rsidRDefault="006240D3" w:rsidP="00783EE7">
      <w:pPr>
        <w:spacing w:after="0" w:line="240" w:lineRule="auto"/>
        <w:ind w:firstLine="709"/>
        <w:rPr>
          <w:rFonts w:ascii="Times New Roman CYR" w:eastAsia="Calibri" w:hAnsi="Times New Roman CYR" w:cs="Times New Roman CYR"/>
          <w:color w:val="000000"/>
          <w:sz w:val="24"/>
          <w:szCs w:val="24"/>
        </w:rPr>
      </w:pPr>
    </w:p>
    <w:p w:rsidR="006240D3" w:rsidRPr="006240D3" w:rsidRDefault="006240D3" w:rsidP="00783EE7">
      <w:pPr>
        <w:spacing w:after="0" w:line="240" w:lineRule="auto"/>
        <w:ind w:firstLine="709"/>
        <w:rPr>
          <w:rFonts w:ascii="Times New Roman CYR" w:eastAsia="Calibri" w:hAnsi="Times New Roman CYR" w:cs="Times New Roman CYR"/>
          <w:color w:val="000000"/>
          <w:sz w:val="24"/>
          <w:szCs w:val="24"/>
        </w:rPr>
      </w:pPr>
      <w:r w:rsidRPr="006240D3">
        <w:rPr>
          <w:rFonts w:ascii="Times New Roman" w:eastAsia="Calibri" w:hAnsi="Times New Roman" w:cs="Times New Roman"/>
          <w:color w:val="000000"/>
          <w:sz w:val="24"/>
          <w:szCs w:val="24"/>
        </w:rPr>
        <w:t xml:space="preserve">1.2. </w:t>
      </w:r>
      <w:r w:rsidRPr="006240D3">
        <w:rPr>
          <w:rFonts w:ascii="Times New Roman CYR" w:eastAsia="Calibri" w:hAnsi="Times New Roman CYR" w:cs="Times New Roman CYR"/>
          <w:color w:val="000000"/>
          <w:sz w:val="24"/>
          <w:szCs w:val="24"/>
        </w:rPr>
        <w:t>Круг заявителей.</w:t>
      </w:r>
    </w:p>
    <w:p w:rsidR="006240D3" w:rsidRPr="006240D3" w:rsidRDefault="006240D3" w:rsidP="00783EE7">
      <w:pPr>
        <w:spacing w:after="0" w:line="240" w:lineRule="auto"/>
        <w:ind w:firstLine="709"/>
        <w:jc w:val="both"/>
        <w:rPr>
          <w:rFonts w:ascii="Times New Roman CYR" w:eastAsia="Calibri" w:hAnsi="Times New Roman CYR" w:cs="Times New Roman CYR"/>
          <w:color w:val="000000"/>
          <w:sz w:val="24"/>
          <w:szCs w:val="24"/>
        </w:rPr>
      </w:pPr>
      <w:r w:rsidRPr="006240D3">
        <w:rPr>
          <w:rFonts w:ascii="Times New Roman CYR" w:eastAsia="Calibri" w:hAnsi="Times New Roman CYR" w:cs="Times New Roman CYR"/>
          <w:color w:val="000000"/>
          <w:sz w:val="24"/>
          <w:szCs w:val="24"/>
        </w:rPr>
        <w:t>Муниципальная услуга предоставляется:</w:t>
      </w:r>
    </w:p>
    <w:p w:rsidR="006240D3" w:rsidRPr="006240D3" w:rsidRDefault="006240D3" w:rsidP="00783EE7">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CYR" w:eastAsia="Calibri" w:hAnsi="Times New Roman CYR" w:cs="Times New Roman CYR"/>
          <w:color w:val="000000"/>
          <w:sz w:val="24"/>
          <w:szCs w:val="24"/>
        </w:rPr>
        <w:t>1.2.1. физическим лицам - г</w:t>
      </w:r>
      <w:r w:rsidRPr="006240D3">
        <w:rPr>
          <w:rFonts w:ascii="Times New Roman" w:eastAsia="Times New Roman" w:hAnsi="Times New Roman" w:cs="Times New Roman"/>
          <w:sz w:val="24"/>
          <w:szCs w:val="24"/>
          <w:lang w:eastAsia="ru-RU"/>
        </w:rP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7" w:tooltip="consultantplus://offline/ref=95194AE3C9DA1A3F57DD82EB1B781EEA1C0B4474F216EE28D60E7DAD5AA4D6AEFCAD28579C8A4F709A99CF4A9Cd7S1H" w:history="1">
        <w:r w:rsidRPr="006240D3">
          <w:rPr>
            <w:rFonts w:ascii="Times New Roman" w:eastAsia="Times New Roman" w:hAnsi="Times New Roman" w:cs="Times New Roman"/>
            <w:sz w:val="24"/>
            <w:szCs w:val="24"/>
            <w:lang w:eastAsia="ru-RU"/>
          </w:rPr>
          <w:t>кодекса</w:t>
        </w:r>
      </w:hyperlink>
      <w:r w:rsidRPr="006240D3">
        <w:rPr>
          <w:rFonts w:ascii="Times New Roman" w:eastAsia="Times New Roman" w:hAnsi="Times New Roman" w:cs="Times New Roman"/>
          <w:sz w:val="24"/>
          <w:szCs w:val="24"/>
          <w:lang w:eastAsia="ru-RU"/>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6240D3" w:rsidRPr="006240D3" w:rsidRDefault="006240D3" w:rsidP="00783EE7">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6240D3" w:rsidRPr="006240D3" w:rsidRDefault="006240D3" w:rsidP="00783EE7">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240D3" w:rsidRPr="006240D3" w:rsidRDefault="006240D3" w:rsidP="00783EE7">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1.2.2. Наследник гражданина, указанного в п. 1.2.1 регламента.</w:t>
      </w:r>
    </w:p>
    <w:p w:rsidR="006240D3" w:rsidRPr="006240D3" w:rsidRDefault="006240D3" w:rsidP="00783EE7">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1.2.3. Физическое лицо, являющееся приобретателем гаража у гражданина, указанного в п.1.2.1 регламента.</w:t>
      </w:r>
    </w:p>
    <w:p w:rsidR="006240D3" w:rsidRPr="006240D3" w:rsidRDefault="006240D3" w:rsidP="00783EE7">
      <w:pPr>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6240D3" w:rsidRPr="006240D3" w:rsidRDefault="006240D3" w:rsidP="00783EE7">
      <w:pPr>
        <w:spacing w:after="0" w:line="240" w:lineRule="auto"/>
        <w:ind w:firstLine="709"/>
        <w:jc w:val="both"/>
        <w:rPr>
          <w:rFonts w:ascii="Times New Roman" w:eastAsia="Calibri" w:hAnsi="Times New Roman" w:cs="Times New Roman"/>
          <w:color w:val="000000"/>
          <w:sz w:val="24"/>
          <w:szCs w:val="24"/>
        </w:rPr>
      </w:pPr>
      <w:r w:rsidRPr="006240D3">
        <w:rPr>
          <w:rFonts w:ascii="Times New Roman" w:eastAsia="Times New Roman" w:hAnsi="Times New Roman" w:cs="Times New Roman"/>
          <w:sz w:val="24"/>
          <w:szCs w:val="24"/>
          <w:lang w:eastAsia="ru-RU"/>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w:t>
      </w:r>
      <w:r w:rsidRPr="006240D3">
        <w:rPr>
          <w:rFonts w:ascii="Times New Roman" w:eastAsia="Times New Roman" w:hAnsi="Times New Roman" w:cs="Times New Roman"/>
          <w:sz w:val="24"/>
          <w:szCs w:val="24"/>
          <w:lang w:eastAsia="ru-RU"/>
        </w:rPr>
        <w:lastRenderedPageBreak/>
        <w:t>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6240D3">
        <w:rPr>
          <w:rFonts w:ascii="Times New Roman" w:eastAsia="Calibri" w:hAnsi="Times New Roman" w:cs="Times New Roman"/>
          <w:color w:val="000000"/>
          <w:sz w:val="24"/>
          <w:szCs w:val="24"/>
        </w:rPr>
        <w:t xml:space="preserve"> (далее – заявитель).</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Представлять интересы заявителя имеют право:</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от имени физических лиц:</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8"/>
          <w:szCs w:val="28"/>
          <w:lang w:eastAsia="ru-RU"/>
        </w:rPr>
      </w:pPr>
      <w:r w:rsidRPr="006240D3">
        <w:rPr>
          <w:rFonts w:ascii="Times New Roman" w:eastAsia="Times New Roman" w:hAnsi="Times New Roman" w:cs="Times New Roman"/>
          <w:sz w:val="24"/>
          <w:szCs w:val="24"/>
        </w:rPr>
        <w:t>В качестве уполномоченного представителя заявите</w:t>
      </w:r>
      <w:r w:rsidR="00822C78">
        <w:rPr>
          <w:rFonts w:ascii="Times New Roman" w:eastAsia="Times New Roman" w:hAnsi="Times New Roman" w:cs="Times New Roman"/>
          <w:sz w:val="24"/>
          <w:szCs w:val="24"/>
        </w:rPr>
        <w:t xml:space="preserve">ля может быть лицо, указанное в </w:t>
      </w:r>
      <w:hyperlink r:id="rId8" w:anchor="A8I0NL" w:tooltip="https://docs.cntd.ru/document/902228011#A8I0NL" w:history="1">
        <w:r w:rsidR="00822C78">
          <w:rPr>
            <w:rFonts w:ascii="Times New Roman" w:eastAsia="Times New Roman" w:hAnsi="Times New Roman" w:cs="Times New Roman"/>
            <w:sz w:val="24"/>
            <w:szCs w:val="24"/>
          </w:rPr>
          <w:t>части 2 статьи 5</w:t>
        </w:r>
        <w:r w:rsidRPr="006240D3">
          <w:rPr>
            <w:rFonts w:ascii="Times New Roman" w:eastAsia="Times New Roman" w:hAnsi="Times New Roman" w:cs="Times New Roman"/>
            <w:sz w:val="24"/>
            <w:szCs w:val="24"/>
          </w:rPr>
          <w:t xml:space="preserve"> Федерального закона от 27.07.2010 № 210-ФЗ </w:t>
        </w:r>
        <w:r w:rsidR="00822C78">
          <w:rPr>
            <w:rFonts w:ascii="Times New Roman" w:eastAsia="Times New Roman" w:hAnsi="Times New Roman" w:cs="Times New Roman"/>
            <w:sz w:val="24"/>
            <w:szCs w:val="24"/>
          </w:rPr>
          <w:t>«</w:t>
        </w:r>
        <w:r w:rsidRPr="006240D3">
          <w:rPr>
            <w:rFonts w:ascii="Times New Roman" w:eastAsia="Times New Roman" w:hAnsi="Times New Roman" w:cs="Times New Roman"/>
            <w:sz w:val="24"/>
            <w:szCs w:val="24"/>
          </w:rPr>
          <w:t>Об организации предоставления государственных и муниципальных услуг</w:t>
        </w:r>
        <w:r w:rsidR="00822C78">
          <w:rPr>
            <w:rFonts w:ascii="Times New Roman" w:eastAsia="Times New Roman" w:hAnsi="Times New Roman" w:cs="Times New Roman"/>
            <w:sz w:val="24"/>
            <w:szCs w:val="24"/>
          </w:rPr>
          <w:t>»</w:t>
        </w:r>
      </w:hyperlink>
      <w:r w:rsidRPr="006240D3">
        <w:rPr>
          <w:rFonts w:ascii="Times New Roman" w:eastAsia="Times New Roman" w:hAnsi="Times New Roman" w:cs="Times New Roman"/>
          <w:sz w:val="25"/>
          <w:szCs w:val="25"/>
        </w:rPr>
        <w:t>.</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C9126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Федеральный реестр государственных и муниципальных услуг (функций)</w:t>
      </w:r>
      <w:r w:rsidR="00C9126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 xml:space="preserve"> (далее – реестр услуг) и в федеральной государственной информационной системе </w:t>
      </w:r>
      <w:r w:rsidR="00C9126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C9126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 xml:space="preserve"> (далее – Единый портал, ЕПГУ).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 Стандарт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2.1. Наименование муниципальной услуги: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sidRPr="006240D3">
        <w:rPr>
          <w:rFonts w:ascii="Times New Roman" w:eastAsia="Calibri" w:hAnsi="Times New Roman" w:cs="Times New Roman"/>
          <w:sz w:val="24"/>
          <w:szCs w:val="24"/>
          <w:lang w:eastAsia="ru-RU"/>
        </w:rPr>
        <w:t>П</w:t>
      </w:r>
      <w:r w:rsidRPr="006240D3">
        <w:rPr>
          <w:rFonts w:ascii="Times New Roman" w:eastAsia="Arial" w:hAnsi="Times New Roman" w:cs="Times New Roman"/>
          <w:sz w:val="24"/>
          <w:szCs w:val="24"/>
          <w:lang w:eastAsia="ru-RU"/>
        </w:rPr>
        <w:t>редоставление гражданину в собственность бесплатно земельного участка, на котором расположен гараж</w:t>
      </w:r>
      <w:r w:rsidRPr="006240D3">
        <w:rPr>
          <w:rFonts w:ascii="Times New Roman" w:eastAsia="Times New Roman" w:hAnsi="Times New Roman" w:cs="Times New Roman"/>
          <w:sz w:val="24"/>
          <w:szCs w:val="24"/>
          <w:lang w:eastAsia="ru-RU"/>
        </w:rPr>
        <w:t>).</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2.2. Наименование органа, предоставляющего муниципальную услугу.</w:t>
      </w:r>
    </w:p>
    <w:p w:rsidR="00C91260" w:rsidRPr="00C91260" w:rsidRDefault="00C91260" w:rsidP="00783EE7">
      <w:pPr>
        <w:spacing w:after="0" w:line="240" w:lineRule="auto"/>
        <w:ind w:firstLine="709"/>
        <w:jc w:val="both"/>
        <w:rPr>
          <w:rFonts w:ascii="Times New Roman" w:eastAsia="Calibri" w:hAnsi="Times New Roman" w:cs="Times New Roman"/>
          <w:sz w:val="24"/>
          <w:szCs w:val="24"/>
        </w:rPr>
      </w:pPr>
      <w:r w:rsidRPr="00C91260">
        <w:rPr>
          <w:rFonts w:ascii="Times New Roman" w:eastAsia="Calibri" w:hAnsi="Times New Roman" w:cs="Times New Roman"/>
          <w:sz w:val="24"/>
          <w:szCs w:val="24"/>
        </w:rPr>
        <w:t xml:space="preserve">Муниципальную услугу предоставляет </w:t>
      </w:r>
      <w:r w:rsidRPr="00C91260">
        <w:rPr>
          <w:rFonts w:ascii="Times New Roman" w:hAnsi="Times New Roman" w:cs="Times New Roman"/>
          <w:sz w:val="24"/>
          <w:szCs w:val="24"/>
        </w:rPr>
        <w:t>администрация муниципального образования Сосновоборский городской округ Ленинградской области (далее – Администрация).</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2.3. Результат предоставления муниципальной услуги.</w:t>
      </w:r>
    </w:p>
    <w:p w:rsidR="006240D3" w:rsidRPr="006240D3" w:rsidRDefault="006240D3" w:rsidP="00783EE7">
      <w:pPr>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Результатом предоставления услуги является:</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решение об отказе в предоставлении муниципальной услуги (приложение № 4 к настоящему административному регламенту).</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 при личной явке: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 филиалах, отделах, удаленных рабочих местах ГБУ ЛО «МФЦ»;</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 без личной явки: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 электронной форме через личный кабинет заявителя на Портале государственных и муниципальных услуг Ленингр</w:t>
      </w:r>
      <w:r w:rsidR="00C91260">
        <w:rPr>
          <w:rFonts w:ascii="Times New Roman" w:eastAsia="Times New Roman" w:hAnsi="Times New Roman" w:cs="Times New Roman"/>
          <w:sz w:val="24"/>
          <w:szCs w:val="24"/>
          <w:lang w:eastAsia="ru-RU"/>
        </w:rPr>
        <w:t xml:space="preserve">адской области </w:t>
      </w:r>
      <w:r w:rsidRPr="006240D3">
        <w:rPr>
          <w:rFonts w:ascii="Times New Roman" w:eastAsia="Times New Roman" w:hAnsi="Times New Roman" w:cs="Times New Roman"/>
          <w:sz w:val="24"/>
          <w:szCs w:val="24"/>
          <w:lang w:eastAsia="ru-RU"/>
        </w:rPr>
        <w:t>ЕПГУ (при технической реализации).</w:t>
      </w:r>
    </w:p>
    <w:p w:rsidR="006240D3" w:rsidRPr="006240D3" w:rsidRDefault="00CE11F8" w:rsidP="00783EE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почтовым отправлением по указанному в заявлении адресу.</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2.4. Срок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highlight w:val="white"/>
          <w:lang w:eastAsia="ru-RU"/>
        </w:rPr>
      </w:pPr>
      <w:r w:rsidRPr="006240D3">
        <w:rPr>
          <w:rFonts w:ascii="Times New Roman" w:eastAsia="Times New Roman" w:hAnsi="Times New Roman" w:cs="Times New Roman"/>
          <w:sz w:val="24"/>
          <w:szCs w:val="24"/>
          <w:lang w:eastAsia="ru-RU"/>
        </w:rPr>
        <w:lastRenderedPageBreak/>
        <w:t xml:space="preserve">Максимальный срок предоставления муниципальной </w:t>
      </w:r>
      <w:r w:rsidRPr="006240D3">
        <w:rPr>
          <w:rFonts w:ascii="Times New Roman" w:eastAsia="Times New Roman" w:hAnsi="Times New Roman" w:cs="Times New Roman"/>
          <w:sz w:val="24"/>
          <w:szCs w:val="24"/>
          <w:highlight w:val="white"/>
          <w:lang w:eastAsia="ru-RU"/>
        </w:rPr>
        <w:t xml:space="preserve">услуги составляет не более 20 рабочих дней со дня регистрации заявления в ОМСУ.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highlight w:val="white"/>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highlight w:val="white"/>
          <w:lang w:eastAsia="ru-RU"/>
        </w:rPr>
        <w:t>2.5. Размер платы, взимаемой с заявителя при предоставлении</w:t>
      </w:r>
      <w:r w:rsidRPr="006240D3">
        <w:rPr>
          <w:rFonts w:ascii="Times New Roman" w:eastAsia="Times New Roman" w:hAnsi="Times New Roman" w:cs="Times New Roman"/>
          <w:sz w:val="24"/>
          <w:szCs w:val="24"/>
          <w:lang w:eastAsia="ru-RU"/>
        </w:rPr>
        <w:t xml:space="preserve"> муниципальной услуги, и способы ее взимания.</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Муниципальная услуга предоставляется бесплатно.</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2.7. Срок регистрации запроса заявителя о предоставлении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при направлении запроса на бумажном носителе из МФЦ в ОМСУ - в день передачи документов из МФЦ в ОМСУ;</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при направлении запроса в форме электронного документа посредством ЕПГУ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2.8. Требования к помещениям, в которых предоставляется муниципальная услуга.</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FC6110">
        <w:rPr>
          <w:rFonts w:ascii="Times New Roman" w:eastAsia="Times New Roman" w:hAnsi="Times New Roman" w:cs="Times New Roman"/>
          <w:sz w:val="24"/>
          <w:szCs w:val="24"/>
          <w:lang w:eastAsia="ru-RU"/>
        </w:rPr>
        <w:t>«Интернет»</w:t>
      </w:r>
      <w:r w:rsidRPr="006240D3">
        <w:rPr>
          <w:rFonts w:ascii="Times New Roman" w:eastAsia="Times New Roman" w:hAnsi="Times New Roman" w:cs="Times New Roman"/>
          <w:sz w:val="24"/>
          <w:szCs w:val="24"/>
          <w:lang w:eastAsia="ru-RU"/>
        </w:rPr>
        <w:t>, а также на Едином портале.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2.9. Показатели качества и доступности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FC611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Интернет</w:t>
      </w:r>
      <w:r w:rsidR="00FC611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 а также на Едином портале.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2.10.2. Информационная система, используемая для предоставления государственной услуги, - Единый портал, СМЭВ.</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w:t>
      </w:r>
      <w:r w:rsidRPr="006240D3">
        <w:rPr>
          <w:rFonts w:ascii="Times New Roman" w:eastAsia="Times New Roman" w:hAnsi="Times New Roman" w:cs="Times New Roman"/>
          <w:sz w:val="24"/>
          <w:szCs w:val="24"/>
          <w:lang w:eastAsia="ru-RU"/>
        </w:rPr>
        <w:lastRenderedPageBreak/>
        <w:t>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2.11. Исчерпывающий перечень документов, необходимых для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2.11.2. Формы заявления и документов приведены в приложении к настоящему регламенту.</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2.12.2. Основания для приостановления предоставления муниципальной услуги не предусмотрены.</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240D3" w:rsidRPr="006240D3" w:rsidRDefault="006240D3" w:rsidP="006240D3">
      <w:pPr>
        <w:widowControl w:val="0"/>
        <w:spacing w:after="0" w:line="240" w:lineRule="auto"/>
        <w:ind w:firstLine="567"/>
        <w:jc w:val="center"/>
        <w:rPr>
          <w:rFonts w:ascii="Times New Roman" w:eastAsia="Times New Roman" w:hAnsi="Times New Roman" w:cs="Times New Roman"/>
          <w:sz w:val="24"/>
          <w:szCs w:val="24"/>
          <w:lang w:eastAsia="ru-RU"/>
        </w:rPr>
      </w:pPr>
    </w:p>
    <w:p w:rsidR="006240D3" w:rsidRPr="006240D3" w:rsidRDefault="006240D3" w:rsidP="006240D3">
      <w:pPr>
        <w:widowControl w:val="0"/>
        <w:spacing w:after="0" w:line="240" w:lineRule="auto"/>
        <w:ind w:firstLine="567"/>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3. Состав, последовательность и сроки выполнения </w:t>
      </w:r>
    </w:p>
    <w:p w:rsidR="006240D3" w:rsidRPr="006240D3" w:rsidRDefault="006240D3" w:rsidP="006240D3">
      <w:pPr>
        <w:widowControl w:val="0"/>
        <w:spacing w:after="0" w:line="240" w:lineRule="auto"/>
        <w:ind w:firstLine="567"/>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административных процедур</w:t>
      </w:r>
    </w:p>
    <w:p w:rsidR="006240D3" w:rsidRPr="006240D3" w:rsidRDefault="006240D3" w:rsidP="006240D3">
      <w:pPr>
        <w:widowControl w:val="0"/>
        <w:spacing w:after="0" w:line="240" w:lineRule="auto"/>
        <w:ind w:firstLine="567"/>
        <w:jc w:val="center"/>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3.1. Перечень осуществляемых при предоставлении муниципальной услуги административных процедур:</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а) профилирование заявителя;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б) прием заявления и документов;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 межведомственное информационное взаимодействие;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lastRenderedPageBreak/>
        <w:t xml:space="preserve">г) принятие решения о предоставлении (отказе в предоставлении) муниципальной услуги;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д) предоставление результата муниципальной услуги.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3.2. Профилирование заявителя.</w:t>
      </w:r>
    </w:p>
    <w:p w:rsidR="00FC6110" w:rsidRPr="00FC6110" w:rsidRDefault="00FC6110" w:rsidP="00783EE7">
      <w:pPr>
        <w:spacing w:after="0" w:line="240" w:lineRule="auto"/>
        <w:ind w:firstLine="709"/>
        <w:jc w:val="both"/>
        <w:rPr>
          <w:rFonts w:ascii="Times New Roman" w:eastAsia="Times New Roman" w:hAnsi="Times New Roman" w:cs="Times New Roman"/>
          <w:sz w:val="24"/>
          <w:szCs w:val="24"/>
          <w:lang w:eastAsia="ru-RU"/>
        </w:rPr>
      </w:pPr>
      <w:r w:rsidRPr="00FC6110">
        <w:rPr>
          <w:rFonts w:ascii="Times New Roman" w:eastAsia="Times New Roman" w:hAnsi="Times New Roman" w:cs="Times New Roman"/>
          <w:sz w:val="24"/>
          <w:szCs w:val="24"/>
          <w:lang w:eastAsia="ru-RU"/>
        </w:rPr>
        <w:t>Профилирование заявителя осуществляется сотрудником МФЦ или посредством Единого портала и включает в себя вопросы, позволяющие выявить перечень категорий (признаков) заявителя.</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Идентификаторы категорий (признаков) заявителей приведены в приложении к настоящему регламенту (таблица № 1).</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3.3. Прием запроса и документов и (или) информации, необходимых для предоставления муниципальной услуги.</w:t>
      </w:r>
    </w:p>
    <w:p w:rsidR="006240D3" w:rsidRPr="006240D3" w:rsidRDefault="006240D3" w:rsidP="00783EE7">
      <w:pPr>
        <w:widowControl w:val="0"/>
        <w:spacing w:after="0" w:line="240" w:lineRule="auto"/>
        <w:ind w:firstLine="709"/>
        <w:jc w:val="both"/>
        <w:rPr>
          <w:rFonts w:ascii="Times New Roman" w:eastAsia="Calibri" w:hAnsi="Times New Roman" w:cs="Times New Roman"/>
          <w:sz w:val="24"/>
          <w:szCs w:val="24"/>
        </w:rPr>
      </w:pPr>
      <w:r w:rsidRPr="006240D3">
        <w:rPr>
          <w:rFonts w:ascii="Times New Roman" w:eastAsia="Times New Roman" w:hAnsi="Times New Roman" w:cs="Times New Roman"/>
          <w:sz w:val="24"/>
          <w:szCs w:val="24"/>
          <w:lang w:eastAsia="ru-RU"/>
        </w:rPr>
        <w:t xml:space="preserve">3.3.1. </w:t>
      </w:r>
      <w:r w:rsidRPr="006240D3">
        <w:rPr>
          <w:rFonts w:ascii="Times New Roman" w:eastAsia="Calibri" w:hAnsi="Times New Roman" w:cs="Times New Roman"/>
          <w:sz w:val="24"/>
          <w:szCs w:val="24"/>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Pr="006240D3">
          <w:rPr>
            <w:rFonts w:ascii="Times New Roman" w:eastAsia="Calibri" w:hAnsi="Times New Roman" w:cs="Times New Roman"/>
            <w:sz w:val="24"/>
            <w:szCs w:val="24"/>
          </w:rPr>
          <w:t>(таблица № 2)</w:t>
        </w:r>
      </w:hyperlink>
      <w:r w:rsidRPr="006240D3">
        <w:rPr>
          <w:rFonts w:ascii="Times New Roman" w:eastAsia="Calibri" w:hAnsi="Times New Roman" w:cs="Times New Roman"/>
          <w:sz w:val="24"/>
          <w:szCs w:val="24"/>
        </w:rPr>
        <w:t>.</w:t>
      </w:r>
    </w:p>
    <w:p w:rsidR="006240D3" w:rsidRPr="006240D3" w:rsidRDefault="006240D3" w:rsidP="00783EE7">
      <w:pPr>
        <w:widowControl w:val="0"/>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3.3.2. В целях предоставления </w:t>
      </w:r>
      <w:r w:rsidR="00FC6110">
        <w:rPr>
          <w:rFonts w:ascii="Times New Roman" w:eastAsia="Calibri" w:hAnsi="Times New Roman" w:cs="Times New Roman"/>
          <w:sz w:val="24"/>
          <w:szCs w:val="24"/>
        </w:rPr>
        <w:t xml:space="preserve">муниципальной </w:t>
      </w:r>
      <w:r w:rsidRPr="006240D3">
        <w:rPr>
          <w:rFonts w:ascii="Times New Roman" w:eastAsia="Calibri"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FC6110">
        <w:rPr>
          <w:rFonts w:ascii="Times New Roman" w:eastAsia="Calibri" w:hAnsi="Times New Roman" w:cs="Times New Roman"/>
          <w:sz w:val="24"/>
          <w:szCs w:val="24"/>
        </w:rPr>
        <w:t xml:space="preserve">в </w:t>
      </w:r>
      <w:r w:rsidRPr="006240D3">
        <w:rPr>
          <w:rFonts w:ascii="Times New Roman" w:eastAsia="Calibri" w:hAnsi="Times New Roman" w:cs="Times New Roman"/>
          <w:sz w:val="24"/>
          <w:szCs w:val="24"/>
        </w:rPr>
        <w:t xml:space="preserve">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6240D3">
          <w:rPr>
            <w:rFonts w:ascii="Times New Roman" w:eastAsia="Calibri" w:hAnsi="Times New Roman" w:cs="Times New Roman"/>
            <w:sz w:val="24"/>
            <w:szCs w:val="24"/>
          </w:rPr>
          <w:t>статьями 9</w:t>
        </w:r>
      </w:hyperlink>
      <w:r w:rsidRPr="006240D3">
        <w:rPr>
          <w:rFonts w:ascii="Times New Roman" w:eastAsia="Calibri" w:hAnsi="Times New Roman" w:cs="Times New Roman"/>
          <w:sz w:val="24"/>
          <w:szCs w:val="24"/>
        </w:rPr>
        <w:t xml:space="preserve">, </w:t>
      </w:r>
      <w:hyperlink r:id="rId11" w:tooltip="https://login.consultant.ru/link/?req=doc&amp;base=LAW&amp;n=494999&amp;dst=100202" w:history="1">
        <w:r w:rsidRPr="006240D3">
          <w:rPr>
            <w:rFonts w:ascii="Times New Roman" w:eastAsia="Calibri" w:hAnsi="Times New Roman" w:cs="Times New Roman"/>
            <w:sz w:val="24"/>
            <w:szCs w:val="24"/>
          </w:rPr>
          <w:t>10</w:t>
        </w:r>
      </w:hyperlink>
      <w:r w:rsidRPr="006240D3">
        <w:rPr>
          <w:rFonts w:ascii="Times New Roman" w:eastAsia="Calibri" w:hAnsi="Times New Roman" w:cs="Times New Roman"/>
          <w:sz w:val="24"/>
          <w:szCs w:val="24"/>
        </w:rPr>
        <w:t xml:space="preserve"> и </w:t>
      </w:r>
      <w:hyperlink r:id="rId12" w:tooltip="https://login.consultant.ru/link/?req=doc&amp;base=LAW&amp;n=494999&amp;dst=100243" w:history="1">
        <w:r w:rsidRPr="006240D3">
          <w:rPr>
            <w:rFonts w:ascii="Times New Roman" w:eastAsia="Calibri" w:hAnsi="Times New Roman" w:cs="Times New Roman"/>
            <w:sz w:val="24"/>
            <w:szCs w:val="24"/>
          </w:rPr>
          <w:t>14</w:t>
        </w:r>
      </w:hyperlink>
      <w:r w:rsidRPr="006240D3">
        <w:rPr>
          <w:rFonts w:ascii="Times New Roman" w:eastAsia="Calibri" w:hAnsi="Times New Roman" w:cs="Times New Roman"/>
          <w:sz w:val="24"/>
          <w:szCs w:val="24"/>
        </w:rPr>
        <w:t xml:space="preserve"> Федерального закона от 29 декабря 2022 года № 572-ФЗ </w:t>
      </w:r>
      <w:r w:rsidR="00FC6110">
        <w:rPr>
          <w:rFonts w:ascii="Times New Roman" w:eastAsia="Calibri" w:hAnsi="Times New Roman" w:cs="Times New Roman"/>
          <w:sz w:val="24"/>
          <w:szCs w:val="24"/>
        </w:rPr>
        <w:t>«</w:t>
      </w:r>
      <w:r w:rsidRPr="006240D3">
        <w:rPr>
          <w:rFonts w:ascii="Times New Roman" w:eastAsia="Calibri"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C6110">
        <w:rPr>
          <w:rFonts w:ascii="Times New Roman" w:eastAsia="Calibri" w:hAnsi="Times New Roman" w:cs="Times New Roman"/>
          <w:sz w:val="24"/>
          <w:szCs w:val="24"/>
        </w:rPr>
        <w:t>»</w:t>
      </w:r>
      <w:r w:rsidRPr="006240D3">
        <w:rPr>
          <w:rFonts w:ascii="Times New Roman" w:eastAsia="Calibri" w:hAnsi="Times New Roman" w:cs="Times New Roman"/>
          <w:sz w:val="24"/>
          <w:szCs w:val="24"/>
        </w:rPr>
        <w:t xml:space="preserve"> (далее – Федеральный закон № 572-ФЗ) (при наличии технической возможности).</w:t>
      </w:r>
    </w:p>
    <w:p w:rsidR="006240D3" w:rsidRPr="006240D3" w:rsidRDefault="006240D3" w:rsidP="00783EE7">
      <w:pPr>
        <w:widowControl w:val="0"/>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При предоставлении </w:t>
      </w:r>
      <w:r w:rsidR="00FC6110">
        <w:rPr>
          <w:rFonts w:ascii="Times New Roman" w:eastAsia="Calibri" w:hAnsi="Times New Roman" w:cs="Times New Roman"/>
          <w:sz w:val="24"/>
          <w:szCs w:val="24"/>
        </w:rPr>
        <w:t>муниципальной</w:t>
      </w:r>
      <w:r w:rsidRPr="006240D3">
        <w:rPr>
          <w:rFonts w:ascii="Times New Roman" w:eastAsia="Calibri" w:hAnsi="Times New Roman" w:cs="Times New Roman"/>
          <w:sz w:val="24"/>
          <w:szCs w:val="24"/>
        </w:rPr>
        <w:t xml:space="preserve"> услуги в электронной форме идентификация и аутентификация могут осуществляться посредством:</w:t>
      </w:r>
    </w:p>
    <w:p w:rsidR="006240D3" w:rsidRPr="006240D3" w:rsidRDefault="006240D3" w:rsidP="00783EE7">
      <w:pPr>
        <w:widowControl w:val="0"/>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240D3" w:rsidRPr="006240D3" w:rsidRDefault="006240D3" w:rsidP="00783EE7">
      <w:pPr>
        <w:widowControl w:val="0"/>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2) информационных технологий, предусмотренных </w:t>
      </w:r>
      <w:hyperlink r:id="rId13" w:tooltip="https://login.consultant.ru/link/?req=doc&amp;base=LAW&amp;n=494999&amp;dst=100189" w:history="1">
        <w:r w:rsidRPr="006240D3">
          <w:rPr>
            <w:rFonts w:ascii="Times New Roman" w:eastAsia="Calibri" w:hAnsi="Times New Roman" w:cs="Times New Roman"/>
            <w:sz w:val="24"/>
            <w:szCs w:val="24"/>
          </w:rPr>
          <w:t>статьями 9</w:t>
        </w:r>
      </w:hyperlink>
      <w:r w:rsidRPr="006240D3">
        <w:rPr>
          <w:rFonts w:ascii="Times New Roman" w:eastAsia="Calibri" w:hAnsi="Times New Roman" w:cs="Times New Roman"/>
          <w:sz w:val="24"/>
          <w:szCs w:val="24"/>
        </w:rPr>
        <w:t xml:space="preserve">, </w:t>
      </w:r>
      <w:hyperlink r:id="rId14" w:tooltip="https://login.consultant.ru/link/?req=doc&amp;base=LAW&amp;n=494999&amp;dst=100202" w:history="1">
        <w:r w:rsidRPr="006240D3">
          <w:rPr>
            <w:rFonts w:ascii="Times New Roman" w:eastAsia="Calibri" w:hAnsi="Times New Roman" w:cs="Times New Roman"/>
            <w:sz w:val="24"/>
            <w:szCs w:val="24"/>
          </w:rPr>
          <w:t>10</w:t>
        </w:r>
      </w:hyperlink>
      <w:r w:rsidRPr="006240D3">
        <w:rPr>
          <w:rFonts w:ascii="Times New Roman" w:eastAsia="Calibri" w:hAnsi="Times New Roman" w:cs="Times New Roman"/>
          <w:sz w:val="24"/>
          <w:szCs w:val="24"/>
        </w:rPr>
        <w:t xml:space="preserve"> и </w:t>
      </w:r>
      <w:hyperlink r:id="rId15" w:tooltip="https://login.consultant.ru/link/?req=doc&amp;base=LAW&amp;n=494999&amp;dst=100243" w:history="1">
        <w:r w:rsidRPr="006240D3">
          <w:rPr>
            <w:rFonts w:ascii="Times New Roman" w:eastAsia="Calibri" w:hAnsi="Times New Roman" w:cs="Times New Roman"/>
            <w:sz w:val="24"/>
            <w:szCs w:val="24"/>
          </w:rPr>
          <w:t>14</w:t>
        </w:r>
      </w:hyperlink>
      <w:r w:rsidRPr="006240D3">
        <w:rPr>
          <w:rFonts w:ascii="Times New Roman" w:eastAsia="Calibri" w:hAnsi="Times New Roman" w:cs="Times New Roman"/>
          <w:sz w:val="24"/>
          <w:szCs w:val="24"/>
        </w:rPr>
        <w:t xml:space="preserve"> Федерального закона № 572-ФЗ.</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При наличии оснований для отказа в приеме документов, предусмотренных пунктом 2.12.1 настоящего административного регламента, </w:t>
      </w:r>
      <w:r w:rsidR="00FC6110">
        <w:rPr>
          <w:rFonts w:ascii="Times New Roman" w:eastAsia="Times New Roman" w:hAnsi="Times New Roman" w:cs="Times New Roman"/>
          <w:sz w:val="24"/>
          <w:szCs w:val="24"/>
          <w:lang w:eastAsia="ru-RU"/>
        </w:rPr>
        <w:t>сотрудник МФЦ</w:t>
      </w:r>
      <w:r w:rsidRPr="006240D3">
        <w:rPr>
          <w:rFonts w:ascii="Times New Roman" w:eastAsia="Times New Roman" w:hAnsi="Times New Roman" w:cs="Times New Roman"/>
          <w:sz w:val="24"/>
          <w:szCs w:val="24"/>
          <w:lang w:eastAsia="ru-RU"/>
        </w:rPr>
        <w:t xml:space="preserve">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rsidR="006240D3" w:rsidRPr="006240D3" w:rsidRDefault="006240D3" w:rsidP="00783EE7">
      <w:pPr>
        <w:widowControl w:val="0"/>
        <w:tabs>
          <w:tab w:val="left" w:pos="1418"/>
        </w:tabs>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w:t>
      </w:r>
      <w:r w:rsidR="00FC6110">
        <w:rPr>
          <w:rFonts w:ascii="Times New Roman" w:eastAsia="Times New Roman" w:hAnsi="Times New Roman" w:cs="Times New Roman"/>
          <w:sz w:val="24"/>
          <w:szCs w:val="24"/>
          <w:lang w:eastAsia="ru-RU"/>
        </w:rPr>
        <w:t xml:space="preserve">пребывания </w:t>
      </w:r>
      <w:r w:rsidRPr="006240D3">
        <w:rPr>
          <w:rFonts w:ascii="Times New Roman" w:eastAsia="Times New Roman" w:hAnsi="Times New Roman" w:cs="Times New Roman"/>
          <w:sz w:val="24"/>
          <w:szCs w:val="24"/>
          <w:lang w:eastAsia="ru-RU"/>
        </w:rPr>
        <w:t>в границах Ленинградской области отсутствует.</w:t>
      </w:r>
    </w:p>
    <w:p w:rsidR="006240D3" w:rsidRPr="006240D3" w:rsidRDefault="006240D3" w:rsidP="00783EE7">
      <w:pPr>
        <w:widowControl w:val="0"/>
        <w:tabs>
          <w:tab w:val="left" w:pos="1418"/>
        </w:tabs>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3.3.5. Срок регистрации запроса и документов и (или) информации, необходимых для предоставления муниципальной услуги, в МФЦ составляет: при направлении запроса в форме электронного докуме</w:t>
      </w:r>
      <w:r w:rsidR="00FC6110">
        <w:rPr>
          <w:rFonts w:ascii="Times New Roman" w:eastAsia="Times New Roman" w:hAnsi="Times New Roman" w:cs="Times New Roman"/>
          <w:sz w:val="24"/>
          <w:szCs w:val="24"/>
          <w:lang w:eastAsia="ru-RU"/>
        </w:rPr>
        <w:t xml:space="preserve">нта посредством Единого портала </w:t>
      </w:r>
      <w:r w:rsidRPr="006240D3">
        <w:rPr>
          <w:rFonts w:ascii="Times New Roman" w:eastAsia="Times New Roman" w:hAnsi="Times New Roman" w:cs="Times New Roman"/>
          <w:sz w:val="24"/>
          <w:szCs w:val="24"/>
          <w:lang w:eastAsia="ru-RU"/>
        </w:rPr>
        <w:t xml:space="preserve">– в день поступления запроса или на </w:t>
      </w:r>
      <w:r w:rsidRPr="006240D3">
        <w:rPr>
          <w:rFonts w:ascii="Times New Roman" w:eastAsia="Times New Roman" w:hAnsi="Times New Roman" w:cs="Times New Roman"/>
          <w:sz w:val="24"/>
          <w:szCs w:val="24"/>
          <w:lang w:eastAsia="ru-RU"/>
        </w:rPr>
        <w:lastRenderedPageBreak/>
        <w:t>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3.4. Межведомственное информационное взаимодействие.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Для получения муниципальной услуги необходимо направление посредством федеральной государственной информационной системы </w:t>
      </w:r>
      <w:r w:rsidR="00FC611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Единая система межведомственного электронного взаимодействия</w:t>
      </w:r>
      <w:r w:rsidR="00FC6110">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 xml:space="preserve"> следующих межведомственных информационных запросов:</w:t>
      </w:r>
    </w:p>
    <w:p w:rsidR="006240D3" w:rsidRPr="006240D3" w:rsidRDefault="00FC6110" w:rsidP="00783EE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240D3" w:rsidRPr="006240D3">
        <w:rPr>
          <w:rFonts w:ascii="Times New Roman" w:eastAsia="Times New Roman" w:hAnsi="Times New Roman" w:cs="Times New Roman"/>
          <w:sz w:val="24"/>
          <w:szCs w:val="24"/>
          <w:lang w:eastAsia="ru-RU"/>
        </w:rPr>
        <w:t xml:space="preserve"> сведения о регистрации по месту жительства, по месту пребывания </w:t>
      </w:r>
      <w:r>
        <w:rPr>
          <w:rFonts w:ascii="Times New Roman" w:eastAsia="Times New Roman" w:hAnsi="Times New Roman" w:cs="Times New Roman"/>
          <w:sz w:val="24"/>
          <w:szCs w:val="24"/>
          <w:lang w:eastAsia="ru-RU"/>
        </w:rPr>
        <w:t>гражданина Российской Федерации.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Указанные информационные запросы направляются в Министерство внутренних дел и его территориальные подразделения. </w:t>
      </w:r>
    </w:p>
    <w:p w:rsidR="006240D3" w:rsidRPr="006240D3" w:rsidRDefault="00FC6110" w:rsidP="00783EE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240D3" w:rsidRPr="006240D3">
        <w:rPr>
          <w:rFonts w:ascii="Times New Roman" w:eastAsia="Times New Roman" w:hAnsi="Times New Roman" w:cs="Times New Roman"/>
          <w:sz w:val="24"/>
          <w:szCs w:val="24"/>
          <w:lang w:eastAsia="ru-RU"/>
        </w:rPr>
        <w:t xml:space="preserve">) Сведения из Единого государственного реестра недвижимости об объекте недвижимости (ЕГРН).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Указанный информационный запрос направляется в Росреестр.</w:t>
      </w:r>
    </w:p>
    <w:p w:rsidR="006240D3" w:rsidRPr="006240D3" w:rsidRDefault="00FC6110" w:rsidP="00783EE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240D3" w:rsidRPr="006240D3">
        <w:rPr>
          <w:rFonts w:ascii="Times New Roman" w:eastAsia="Times New Roman" w:hAnsi="Times New Roman" w:cs="Times New Roman"/>
          <w:sz w:val="24"/>
          <w:szCs w:val="24"/>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3.5. Принятие решения о предоставлении (отказе в предоставлении)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3.5.1. Основания для отказа в предоставлении муниципальной услуги приведены в приложении к настоящему регламенту (таблица № 3).</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3.5.2. Срок принятия решения о предоставлении муниципальной услуги – 20 календарных дней со дня регистрации заявления. </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3.6. Предоставление результата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 при личной явке:</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 филиалах, отделах, удаленных рабочих местах ГБУ ЛО «МФЦ»;</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 без личной явки: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 электронной форме через лич</w:t>
      </w:r>
      <w:r w:rsidR="00783432">
        <w:rPr>
          <w:rFonts w:ascii="Times New Roman" w:eastAsia="Times New Roman" w:hAnsi="Times New Roman" w:cs="Times New Roman"/>
          <w:sz w:val="24"/>
          <w:szCs w:val="24"/>
          <w:lang w:eastAsia="ru-RU"/>
        </w:rPr>
        <w:t xml:space="preserve">ный кабинет заявителя на </w:t>
      </w:r>
      <w:r w:rsidRPr="006240D3">
        <w:rPr>
          <w:rFonts w:ascii="Times New Roman" w:eastAsia="Times New Roman" w:hAnsi="Times New Roman" w:cs="Times New Roman"/>
          <w:sz w:val="24"/>
          <w:szCs w:val="24"/>
          <w:lang w:eastAsia="ru-RU"/>
        </w:rPr>
        <w:t>ЕПГУ (при технической реализации).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783EE7">
        <w:rPr>
          <w:rFonts w:ascii="Times New Roman" w:eastAsia="Times New Roman" w:hAnsi="Times New Roman" w:cs="Times New Roman"/>
          <w:sz w:val="24"/>
          <w:szCs w:val="24"/>
          <w:lang w:eastAsia="ru-RU"/>
        </w:rPr>
        <w:t>,</w:t>
      </w:r>
      <w:r w:rsidRPr="006240D3">
        <w:rPr>
          <w:rFonts w:ascii="Times New Roman" w:eastAsia="Times New Roman" w:hAnsi="Times New Roman" w:cs="Times New Roman"/>
          <w:sz w:val="24"/>
          <w:szCs w:val="24"/>
          <w:lang w:eastAsia="ru-RU"/>
        </w:rPr>
        <w:t xml:space="preserve"> либо места нахождения не предусмотрена.</w:t>
      </w:r>
    </w:p>
    <w:p w:rsidR="006240D3" w:rsidRPr="006240D3" w:rsidRDefault="006240D3" w:rsidP="00783EE7">
      <w:pPr>
        <w:widowControl w:val="0"/>
        <w:spacing w:after="0" w:line="240" w:lineRule="auto"/>
        <w:ind w:firstLine="709"/>
        <w:jc w:val="right"/>
        <w:outlineLvl w:val="1"/>
        <w:rPr>
          <w:rFonts w:ascii="Times New Roman" w:eastAsia="Times New Roman" w:hAnsi="Times New Roman" w:cs="Times New Roman"/>
          <w:sz w:val="24"/>
          <w:szCs w:val="24"/>
          <w:lang w:eastAsia="ru-RU"/>
        </w:rPr>
      </w:pP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4. Способы информирования заявителя об изменении статуса рассмотрения запроса о предоставлении муниципальной услуги.</w:t>
      </w:r>
    </w:p>
    <w:p w:rsidR="006240D3" w:rsidRPr="006240D3" w:rsidRDefault="006240D3" w:rsidP="00783EE7">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Перечень способов информирования заявителя об изменении статуса рассмотрения заявления: </w:t>
      </w:r>
    </w:p>
    <w:p w:rsidR="006240D3" w:rsidRPr="006240D3" w:rsidRDefault="00783432" w:rsidP="00783EE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Единого портала.</w:t>
      </w:r>
    </w:p>
    <w:p w:rsidR="006240D3" w:rsidRPr="006240D3" w:rsidRDefault="006240D3" w:rsidP="006240D3">
      <w:pPr>
        <w:widowControl w:val="0"/>
        <w:spacing w:after="0" w:line="240" w:lineRule="auto"/>
        <w:ind w:firstLine="567"/>
        <w:jc w:val="both"/>
        <w:rPr>
          <w:rFonts w:ascii="Times New Roman" w:eastAsia="Times New Roman" w:hAnsi="Times New Roman" w:cs="Times New Roman"/>
          <w:sz w:val="24"/>
          <w:szCs w:val="24"/>
          <w:lang w:eastAsia="ru-RU"/>
        </w:rPr>
      </w:pPr>
    </w:p>
    <w:p w:rsidR="006240D3" w:rsidRPr="006240D3" w:rsidRDefault="006240D3" w:rsidP="006240D3">
      <w:pPr>
        <w:spacing w:after="200" w:line="276" w:lineRule="auto"/>
        <w:jc w:val="right"/>
        <w:rPr>
          <w:rFonts w:ascii="Times New Roman" w:eastAsia="Calibri" w:hAnsi="Times New Roman" w:cs="Times New Roman"/>
          <w:sz w:val="24"/>
          <w:szCs w:val="24"/>
        </w:rPr>
        <w:sectPr w:rsidR="006240D3" w:rsidRPr="006240D3">
          <w:headerReference w:type="default" r:id="rId16"/>
          <w:pgSz w:w="11906" w:h="16838"/>
          <w:pgMar w:top="1134" w:right="567" w:bottom="1134" w:left="1134" w:header="708" w:footer="708" w:gutter="0"/>
          <w:cols w:space="708"/>
          <w:titlePg/>
          <w:docGrid w:linePitch="360"/>
        </w:sectPr>
      </w:pPr>
    </w:p>
    <w:p w:rsidR="006240D3" w:rsidRPr="006240D3" w:rsidRDefault="006240D3" w:rsidP="00783432">
      <w:pPr>
        <w:spacing w:after="0" w:line="240" w:lineRule="auto"/>
        <w:ind w:left="5387"/>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lastRenderedPageBreak/>
        <w:t>Приложение №1</w:t>
      </w:r>
      <w:r w:rsidR="00783432">
        <w:rPr>
          <w:rFonts w:ascii="Times New Roman" w:eastAsia="Calibri" w:hAnsi="Times New Roman" w:cs="Times New Roman"/>
          <w:sz w:val="24"/>
          <w:szCs w:val="24"/>
        </w:rPr>
        <w:t xml:space="preserve"> </w:t>
      </w:r>
      <w:r w:rsidRPr="006240D3">
        <w:rPr>
          <w:rFonts w:ascii="Times New Roman" w:eastAsia="Calibri" w:hAnsi="Times New Roman" w:cs="Times New Roman"/>
          <w:sz w:val="24"/>
          <w:szCs w:val="24"/>
        </w:rPr>
        <w:t>к Административному регламенту</w:t>
      </w:r>
      <w:r w:rsidR="00783432">
        <w:rPr>
          <w:rFonts w:ascii="Times New Roman" w:eastAsia="Calibri" w:hAnsi="Times New Roman" w:cs="Times New Roman"/>
          <w:sz w:val="24"/>
          <w:szCs w:val="24"/>
        </w:rPr>
        <w:t xml:space="preserve"> </w:t>
      </w:r>
      <w:r w:rsidRPr="006240D3">
        <w:rPr>
          <w:rFonts w:ascii="Times New Roman" w:eastAsia="Calibri" w:hAnsi="Times New Roman" w:cs="Times New Roman"/>
          <w:sz w:val="24"/>
          <w:szCs w:val="24"/>
        </w:rPr>
        <w:t>по предоставлению</w:t>
      </w:r>
      <w:r w:rsidR="00783432">
        <w:rPr>
          <w:rFonts w:ascii="Times New Roman" w:eastAsia="Calibri" w:hAnsi="Times New Roman" w:cs="Times New Roman"/>
          <w:sz w:val="24"/>
          <w:szCs w:val="24"/>
        </w:rPr>
        <w:t xml:space="preserve"> </w:t>
      </w:r>
      <w:r w:rsidRPr="006240D3">
        <w:rPr>
          <w:rFonts w:ascii="Times New Roman" w:eastAsia="Times New Roman" w:hAnsi="Times New Roman" w:cs="Times New Roman"/>
          <w:sz w:val="24"/>
          <w:szCs w:val="24"/>
          <w:lang w:eastAsia="ru-RU"/>
        </w:rPr>
        <w:t xml:space="preserve">муниципальной </w:t>
      </w:r>
      <w:r w:rsidRPr="006240D3">
        <w:rPr>
          <w:rFonts w:ascii="Times New Roman" w:eastAsia="Calibri" w:hAnsi="Times New Roman" w:cs="Times New Roman"/>
          <w:sz w:val="24"/>
          <w:szCs w:val="24"/>
        </w:rPr>
        <w:t>услуги</w:t>
      </w:r>
      <w:r w:rsidR="00783432">
        <w:rPr>
          <w:rFonts w:ascii="Times New Roman" w:eastAsia="Calibri" w:hAnsi="Times New Roman" w:cs="Times New Roman"/>
          <w:sz w:val="24"/>
          <w:szCs w:val="24"/>
        </w:rPr>
        <w:t xml:space="preserve"> «</w:t>
      </w:r>
      <w:r w:rsidR="00783432"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783432" w:rsidRPr="006240D3">
        <w:rPr>
          <w:rFonts w:ascii="Times New Roman" w:eastAsia="Times New Roman" w:hAnsi="Times New Roman" w:cs="Times New Roman"/>
          <w:b/>
          <w:bCs/>
          <w:sz w:val="24"/>
          <w:szCs w:val="24"/>
          <w:lang w:eastAsia="ru-RU"/>
        </w:rPr>
        <w:t>»</w:t>
      </w:r>
    </w:p>
    <w:p w:rsidR="00783432" w:rsidRDefault="00783432" w:rsidP="006240D3">
      <w:pPr>
        <w:spacing w:after="0" w:line="240" w:lineRule="auto"/>
        <w:ind w:firstLine="709"/>
        <w:jc w:val="center"/>
        <w:outlineLvl w:val="0"/>
        <w:rPr>
          <w:rFonts w:ascii="Times New Roman" w:eastAsia="Calibri" w:hAnsi="Times New Roman" w:cs="Times New Roman"/>
          <w:sz w:val="24"/>
          <w:szCs w:val="24"/>
        </w:rPr>
      </w:pP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ПЕРЕЧЕНЬ</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условных обозначений и сокращений,</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Идентификаторы категорий (признаков) заявителей,</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Исчерпывающий перечень документов,</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необходимых для предоставлени</w:t>
      </w:r>
      <w:r w:rsidR="00783432">
        <w:rPr>
          <w:rFonts w:ascii="Times New Roman" w:eastAsia="Calibri" w:hAnsi="Times New Roman" w:cs="Times New Roman"/>
          <w:sz w:val="24"/>
          <w:szCs w:val="24"/>
        </w:rPr>
        <w:t>я</w:t>
      </w:r>
      <w:r w:rsidRPr="006240D3">
        <w:rPr>
          <w:rFonts w:ascii="Times New Roman" w:eastAsia="Calibri" w:hAnsi="Times New Roman" w:cs="Times New Roman"/>
          <w:sz w:val="24"/>
          <w:szCs w:val="24"/>
        </w:rPr>
        <w:t xml:space="preserve"> муниципальной услуги,</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Исчерпывающий перечень оснований для отказа</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в приеме запроса о предоставлении муниципальной услуги и документов,</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необходимых для предоставления услуги,</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оснований для приостановления предоставления муниципальной услуги</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или отказа в предоставлении муниципальной услуги,</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Формы запроса о предоставлении муниципальной услуги</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и документов, необходимых для предоставления муниципальной услуги</w:t>
      </w: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p>
    <w:p w:rsidR="006240D3" w:rsidRPr="006240D3" w:rsidRDefault="006240D3" w:rsidP="006240D3">
      <w:pPr>
        <w:spacing w:after="0" w:line="240" w:lineRule="auto"/>
        <w:ind w:firstLine="709"/>
        <w:jc w:val="center"/>
        <w:outlineLvl w:val="0"/>
        <w:rPr>
          <w:rFonts w:ascii="Times New Roman" w:eastAsia="Calibri" w:hAnsi="Times New Roman" w:cs="Times New Roman"/>
          <w:sz w:val="24"/>
          <w:szCs w:val="24"/>
        </w:rPr>
      </w:pPr>
    </w:p>
    <w:p w:rsidR="006240D3" w:rsidRPr="006240D3" w:rsidRDefault="006240D3" w:rsidP="006240D3">
      <w:pPr>
        <w:numPr>
          <w:ilvl w:val="0"/>
          <w:numId w:val="1"/>
        </w:numPr>
        <w:spacing w:after="200" w:line="276" w:lineRule="auto"/>
        <w:jc w:val="center"/>
        <w:outlineLvl w:val="0"/>
        <w:rPr>
          <w:rFonts w:ascii="Times New Roman" w:eastAsia="Calibri" w:hAnsi="Times New Roman" w:cs="Times New Roman"/>
          <w:b/>
          <w:sz w:val="24"/>
          <w:szCs w:val="24"/>
        </w:rPr>
      </w:pPr>
      <w:r w:rsidRPr="006240D3">
        <w:rPr>
          <w:rFonts w:ascii="Times New Roman" w:eastAsia="Calibri" w:hAnsi="Times New Roman" w:cs="Times New Roman"/>
          <w:b/>
          <w:sz w:val="24"/>
          <w:szCs w:val="24"/>
        </w:rPr>
        <w:t>Перечень условных обозначений и сокращений</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1. Условные сокращения:</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а) ОМСУ – органы местного самоуправления</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в) ПГУ ЛО – портал государственных и муниципальных услуг Ленинградской области;</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2. Условные обозначения:</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а) [Все] – документы представляются всеми заявителями, обращающимися за получением </w:t>
      </w:r>
      <w:r w:rsidRPr="006240D3">
        <w:rPr>
          <w:rFonts w:ascii="Times New Roman" w:eastAsia="Times New Roman" w:hAnsi="Times New Roman" w:cs="Times New Roman"/>
          <w:sz w:val="24"/>
          <w:szCs w:val="24"/>
          <w:lang w:eastAsia="ru-RU"/>
        </w:rPr>
        <w:t>муниципальной</w:t>
      </w:r>
      <w:r w:rsidRPr="006240D3">
        <w:rPr>
          <w:rFonts w:ascii="Times New Roman" w:eastAsia="Calibri" w:hAnsi="Times New Roman" w:cs="Times New Roman"/>
          <w:sz w:val="24"/>
          <w:szCs w:val="24"/>
        </w:rPr>
        <w:t xml:space="preserve"> услуги;</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б) ФЛ – физическое лицо;</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г) П(з) – представитель заявителя;</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д) ЕП – Единый портал;</w:t>
      </w:r>
    </w:p>
    <w:p w:rsidR="006240D3" w:rsidRPr="006240D3" w:rsidRDefault="00783432" w:rsidP="006240D3">
      <w:pPr>
        <w:spacing w:after="0" w:line="240" w:lineRule="auto"/>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е) ЕПГУ </w:t>
      </w:r>
      <w:r w:rsidR="006240D3" w:rsidRPr="006240D3">
        <w:rPr>
          <w:rFonts w:ascii="Times New Roman" w:eastAsia="Calibri" w:hAnsi="Times New Roman" w:cs="Times New Roman"/>
          <w:sz w:val="24"/>
          <w:szCs w:val="24"/>
        </w:rPr>
        <w:t>– документы подаются посредством портала;</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ж) ПС – документы подаются посредством почтовой связи;</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з) Л - документы подаются при личном посещении МФЦ;</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и) О – представляется оригинал документа;</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к) О(э) – представляется оригинал документа в электронной форме;</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л) К – представляется копия документа;</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м) К(э) – представляется копия документа в электронной форме;</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н) Д(1) – документы представляются в одном экземпляре;</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о) Д(2) – документы представляются в двух экземплярах.</w:t>
      </w:r>
    </w:p>
    <w:p w:rsidR="00783432" w:rsidRDefault="0078343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page"/>
      </w:r>
    </w:p>
    <w:p w:rsidR="00783432" w:rsidRDefault="00783432" w:rsidP="006240D3">
      <w:pPr>
        <w:numPr>
          <w:ilvl w:val="0"/>
          <w:numId w:val="1"/>
        </w:numPr>
        <w:spacing w:after="200" w:line="276" w:lineRule="auto"/>
        <w:jc w:val="center"/>
        <w:outlineLvl w:val="0"/>
        <w:rPr>
          <w:rFonts w:ascii="Times New Roman" w:eastAsia="Calibri" w:hAnsi="Times New Roman" w:cs="Times New Roman"/>
          <w:b/>
          <w:sz w:val="24"/>
          <w:szCs w:val="24"/>
        </w:rPr>
        <w:sectPr w:rsidR="00783432" w:rsidSect="00783432">
          <w:pgSz w:w="11906" w:h="16838"/>
          <w:pgMar w:top="1134" w:right="567" w:bottom="1134" w:left="1134" w:header="709" w:footer="709" w:gutter="0"/>
          <w:cols w:space="708"/>
          <w:titlePg/>
          <w:docGrid w:linePitch="360"/>
        </w:sectPr>
      </w:pPr>
    </w:p>
    <w:p w:rsidR="006240D3" w:rsidRPr="006240D3" w:rsidRDefault="006240D3" w:rsidP="006240D3">
      <w:pPr>
        <w:numPr>
          <w:ilvl w:val="0"/>
          <w:numId w:val="1"/>
        </w:numPr>
        <w:spacing w:after="200" w:line="276" w:lineRule="auto"/>
        <w:jc w:val="center"/>
        <w:outlineLvl w:val="0"/>
        <w:rPr>
          <w:rFonts w:ascii="Times New Roman" w:eastAsia="Calibri" w:hAnsi="Times New Roman" w:cs="Times New Roman"/>
          <w:b/>
          <w:sz w:val="24"/>
          <w:szCs w:val="24"/>
        </w:rPr>
      </w:pPr>
      <w:r w:rsidRPr="006240D3">
        <w:rPr>
          <w:rFonts w:ascii="Times New Roman" w:eastAsia="Calibri" w:hAnsi="Times New Roman" w:cs="Times New Roman"/>
          <w:b/>
          <w:sz w:val="24"/>
          <w:szCs w:val="24"/>
        </w:rPr>
        <w:lastRenderedPageBreak/>
        <w:t>Идентификаторы категорий (признаков) заявителей</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p>
    <w:p w:rsidR="006240D3" w:rsidRPr="006240D3" w:rsidRDefault="006240D3" w:rsidP="006240D3">
      <w:pPr>
        <w:spacing w:after="0" w:line="240" w:lineRule="auto"/>
        <w:ind w:firstLine="709"/>
        <w:jc w:val="right"/>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Таблица №1</w:t>
      </w:r>
    </w:p>
    <w:tbl>
      <w:tblPr>
        <w:tblW w:w="0" w:type="auto"/>
        <w:tblLayout w:type="fixed"/>
        <w:tblCellMar>
          <w:top w:w="102" w:type="dxa"/>
          <w:left w:w="62" w:type="dxa"/>
          <w:bottom w:w="102" w:type="dxa"/>
          <w:right w:w="62" w:type="dxa"/>
        </w:tblCellMar>
        <w:tblLook w:val="0000"/>
      </w:tblPr>
      <w:tblGrid>
        <w:gridCol w:w="735"/>
        <w:gridCol w:w="8399"/>
        <w:gridCol w:w="5529"/>
      </w:tblGrid>
      <w:tr w:rsidR="006240D3" w:rsidRPr="006240D3" w:rsidTr="006240D3">
        <w:tc>
          <w:tcPr>
            <w:tcW w:w="9134" w:type="dxa"/>
            <w:gridSpan w:val="2"/>
            <w:vMerge w:val="restart"/>
            <w:tcBorders>
              <w:top w:val="single" w:sz="4" w:space="0" w:color="auto"/>
              <w:left w:val="single" w:sz="4" w:space="0" w:color="auto"/>
              <w:bottom w:val="single" w:sz="4" w:space="0" w:color="auto"/>
              <w:right w:val="single" w:sz="4" w:space="0" w:color="auto"/>
            </w:tcBorders>
            <w:vAlign w:val="center"/>
          </w:tcPr>
          <w:p w:rsidR="006240D3" w:rsidRPr="006240D3" w:rsidRDefault="006240D3" w:rsidP="006240D3">
            <w:pPr>
              <w:spacing w:after="0" w:line="240" w:lineRule="auto"/>
              <w:jc w:val="center"/>
              <w:rPr>
                <w:rFonts w:ascii="Times New Roman" w:eastAsia="Times New Roman" w:hAnsi="Times New Roman" w:cs="Times New Roman"/>
                <w:b/>
                <w:sz w:val="24"/>
                <w:szCs w:val="24"/>
                <w:lang w:eastAsia="ru-RU"/>
              </w:rPr>
            </w:pPr>
            <w:r w:rsidRPr="006240D3">
              <w:rPr>
                <w:rFonts w:ascii="Times New Roman" w:eastAsia="Calibri" w:hAnsi="Times New Roman" w:cs="Times New Roman"/>
                <w:sz w:val="24"/>
                <w:szCs w:val="24"/>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jc w:val="center"/>
              <w:rPr>
                <w:rFonts w:ascii="Times New Roman" w:eastAsia="Times New Roman" w:hAnsi="Times New Roman" w:cs="Times New Roman"/>
                <w:b/>
                <w:sz w:val="24"/>
                <w:szCs w:val="24"/>
                <w:lang w:eastAsia="ru-RU"/>
              </w:rPr>
            </w:pPr>
            <w:r w:rsidRPr="006240D3">
              <w:rPr>
                <w:rFonts w:ascii="Times New Roman" w:eastAsia="Times New Roman" w:hAnsi="Times New Roman" w:cs="Times New Roman"/>
                <w:b/>
                <w:sz w:val="24"/>
                <w:szCs w:val="24"/>
                <w:lang w:eastAsia="ru-RU"/>
              </w:rPr>
              <w:t>Результат предоставления муниципальной услуги</w:t>
            </w:r>
          </w:p>
        </w:tc>
      </w:tr>
      <w:tr w:rsidR="006240D3" w:rsidRPr="006240D3" w:rsidTr="006240D3">
        <w:trPr>
          <w:trHeight w:val="812"/>
        </w:trPr>
        <w:tc>
          <w:tcPr>
            <w:tcW w:w="9134" w:type="dxa"/>
            <w:gridSpan w:val="2"/>
            <w:vMerge/>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jc w:val="center"/>
              <w:rPr>
                <w:rFonts w:ascii="Times New Roman" w:eastAsia="Times New Roman" w:hAnsi="Times New Roman" w:cs="Times New Roman"/>
                <w:b/>
                <w:sz w:val="24"/>
                <w:szCs w:val="24"/>
                <w:lang w:eastAsia="ru-RU"/>
              </w:rPr>
            </w:pPr>
          </w:p>
        </w:tc>
        <w:tc>
          <w:tcPr>
            <w:tcW w:w="5529" w:type="dxa"/>
            <w:tcBorders>
              <w:top w:val="single" w:sz="4" w:space="0" w:color="auto"/>
              <w:left w:val="single" w:sz="4" w:space="0" w:color="auto"/>
              <w:right w:val="single" w:sz="4" w:space="0" w:color="auto"/>
            </w:tcBorders>
          </w:tcPr>
          <w:p w:rsidR="006240D3" w:rsidRPr="006240D3" w:rsidRDefault="006240D3" w:rsidP="006240D3">
            <w:pPr>
              <w:spacing w:after="0" w:line="240" w:lineRule="auto"/>
              <w:jc w:val="center"/>
              <w:rPr>
                <w:rFonts w:ascii="Times New Roman" w:eastAsia="Times New Roman" w:hAnsi="Times New Roman" w:cs="Times New Roman"/>
                <w:b/>
                <w:sz w:val="24"/>
                <w:szCs w:val="24"/>
                <w:lang w:eastAsia="ru-RU"/>
              </w:rPr>
            </w:pPr>
            <w:r w:rsidRPr="006240D3">
              <w:rPr>
                <w:rFonts w:ascii="Times New Roman" w:eastAsia="Times New Roman" w:hAnsi="Times New Roman" w:cs="Times New Roman"/>
                <w:sz w:val="24"/>
                <w:szCs w:val="24"/>
                <w:lang w:eastAsia="ru-RU"/>
              </w:rPr>
              <w:t>Решение о предоставлении в собственность бесплатно земельного участка, на котором расположен гараж</w:t>
            </w:r>
          </w:p>
        </w:tc>
      </w:tr>
      <w:tr w:rsidR="006240D3" w:rsidRPr="006240D3" w:rsidTr="00783EE7">
        <w:trPr>
          <w:trHeight w:val="21"/>
        </w:trPr>
        <w:tc>
          <w:tcPr>
            <w:tcW w:w="735"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w:t>
            </w:r>
          </w:p>
        </w:tc>
        <w:tc>
          <w:tcPr>
            <w:tcW w:w="8399"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ind w:firstLine="540"/>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17" w:tooltip="consultantplus://offline/ref=95194AE3C9DA1A3F57DD82EB1B781EEA1C0B4474F216EE28D60E7DAD5AA4D6AEFCAD28579C8A4F709A99CF4A9Cd7S1H" w:history="1">
              <w:r w:rsidRPr="006240D3">
                <w:rPr>
                  <w:rFonts w:ascii="Times New Roman" w:eastAsia="Times New Roman" w:hAnsi="Times New Roman" w:cs="Times New Roman"/>
                  <w:sz w:val="24"/>
                  <w:szCs w:val="24"/>
                  <w:lang w:eastAsia="ru-RU"/>
                </w:rPr>
                <w:t>кодекса</w:t>
              </w:r>
            </w:hyperlink>
            <w:r w:rsidRPr="006240D3">
              <w:rPr>
                <w:rFonts w:ascii="Times New Roman" w:eastAsia="Times New Roman" w:hAnsi="Times New Roman" w:cs="Times New Roman"/>
                <w:sz w:val="24"/>
                <w:szCs w:val="24"/>
                <w:lang w:eastAsia="ru-RU"/>
              </w:rPr>
              <w:t xml:space="preserve"> Российской </w:t>
            </w:r>
            <w:r w:rsidR="00783432">
              <w:rPr>
                <w:rFonts w:ascii="Times New Roman" w:eastAsia="Times New Roman" w:hAnsi="Times New Roman" w:cs="Times New Roman"/>
                <w:sz w:val="24"/>
                <w:szCs w:val="24"/>
                <w:lang w:eastAsia="ru-RU"/>
              </w:rPr>
              <w:t>Федерации (до 29.12.2004</w:t>
            </w:r>
            <w:r w:rsidRPr="006240D3">
              <w:rPr>
                <w:rFonts w:ascii="Times New Roman" w:eastAsia="Times New Roman" w:hAnsi="Times New Roman" w:cs="Times New Roman"/>
                <w:sz w:val="24"/>
                <w:szCs w:val="24"/>
                <w:lang w:eastAsia="ru-RU"/>
              </w:rPr>
              <w:t>) и не признанный в судебном или ином предусмотренном законом порядке самовольной постройкой, подлежащей сносу, при наличии следующих условий:</w:t>
            </w:r>
          </w:p>
          <w:p w:rsidR="006240D3" w:rsidRPr="006240D3" w:rsidRDefault="006240D3" w:rsidP="006240D3">
            <w:pPr>
              <w:spacing w:after="0" w:line="240" w:lineRule="auto"/>
              <w:ind w:firstLine="540"/>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6240D3" w:rsidRPr="006240D3" w:rsidRDefault="006240D3" w:rsidP="006240D3">
            <w:pPr>
              <w:spacing w:after="0" w:line="240" w:lineRule="auto"/>
              <w:ind w:firstLine="540"/>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vAlign w:val="center"/>
          </w:tcPr>
          <w:p w:rsidR="006240D3" w:rsidRPr="006240D3" w:rsidRDefault="006240D3" w:rsidP="00783EE7">
            <w:pPr>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1А</w:t>
            </w:r>
          </w:p>
        </w:tc>
      </w:tr>
      <w:tr w:rsidR="006240D3" w:rsidRPr="006240D3" w:rsidTr="00783EE7">
        <w:tc>
          <w:tcPr>
            <w:tcW w:w="735"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CYR" w:eastAsia="Calibri" w:hAnsi="Times New Roman CYR" w:cs="Times New Roman CYR"/>
                <w:color w:val="000000"/>
                <w:sz w:val="24"/>
                <w:szCs w:val="24"/>
              </w:rPr>
            </w:pPr>
            <w:r w:rsidRPr="006240D3">
              <w:rPr>
                <w:rFonts w:ascii="Times New Roman CYR" w:eastAsia="Calibri" w:hAnsi="Times New Roman CYR" w:cs="Times New Roman CYR"/>
                <w:color w:val="000000"/>
                <w:sz w:val="24"/>
                <w:szCs w:val="24"/>
              </w:rPr>
              <w:t>2.</w:t>
            </w:r>
          </w:p>
        </w:tc>
        <w:tc>
          <w:tcPr>
            <w:tcW w:w="8399"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CYR" w:eastAsia="Calibri" w:hAnsi="Times New Roman CYR" w:cs="Times New Roman CYR"/>
                <w:color w:val="000000"/>
                <w:sz w:val="24"/>
                <w:szCs w:val="24"/>
              </w:rPr>
            </w:pPr>
            <w:r w:rsidRPr="006240D3">
              <w:rPr>
                <w:rFonts w:ascii="Times New Roman CYR" w:eastAsia="Calibri" w:hAnsi="Times New Roman CYR" w:cs="Times New Roman CYR"/>
                <w:color w:val="000000"/>
                <w:sz w:val="24"/>
                <w:szCs w:val="24"/>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vAlign w:val="center"/>
          </w:tcPr>
          <w:p w:rsidR="006240D3" w:rsidRPr="006240D3" w:rsidRDefault="006240D3" w:rsidP="00783EE7">
            <w:pPr>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2А</w:t>
            </w:r>
          </w:p>
        </w:tc>
      </w:tr>
      <w:tr w:rsidR="006240D3" w:rsidRPr="006240D3" w:rsidTr="00783EE7">
        <w:trPr>
          <w:trHeight w:val="342"/>
        </w:trPr>
        <w:tc>
          <w:tcPr>
            <w:tcW w:w="735"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w:t>
            </w:r>
          </w:p>
        </w:tc>
        <w:tc>
          <w:tcPr>
            <w:tcW w:w="8399"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vAlign w:val="center"/>
          </w:tcPr>
          <w:p w:rsidR="006240D3" w:rsidRPr="006240D3" w:rsidRDefault="006240D3" w:rsidP="00783EE7">
            <w:pPr>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3А</w:t>
            </w:r>
          </w:p>
        </w:tc>
      </w:tr>
      <w:tr w:rsidR="006240D3" w:rsidRPr="006240D3" w:rsidTr="00783EE7">
        <w:trPr>
          <w:trHeight w:val="342"/>
        </w:trPr>
        <w:tc>
          <w:tcPr>
            <w:tcW w:w="735"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4.</w:t>
            </w:r>
          </w:p>
        </w:tc>
        <w:tc>
          <w:tcPr>
            <w:tcW w:w="8399"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Гражданин, указанный в пункте 1 таблицы 1 регламента, прекративший </w:t>
            </w:r>
            <w:r w:rsidRPr="006240D3">
              <w:rPr>
                <w:rFonts w:ascii="Times New Roman" w:eastAsia="Times New Roman" w:hAnsi="Times New Roman" w:cs="Times New Roman"/>
                <w:sz w:val="24"/>
                <w:szCs w:val="24"/>
                <w:lang w:eastAsia="ru-RU"/>
              </w:rPr>
              <w:lastRenderedPageBreak/>
              <w:t>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vAlign w:val="center"/>
          </w:tcPr>
          <w:p w:rsidR="006240D3" w:rsidRPr="006240D3" w:rsidRDefault="006240D3" w:rsidP="00783EE7">
            <w:pPr>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lastRenderedPageBreak/>
              <w:t>4А</w:t>
            </w:r>
          </w:p>
        </w:tc>
      </w:tr>
      <w:tr w:rsidR="006240D3" w:rsidRPr="006240D3" w:rsidTr="00783EE7">
        <w:trPr>
          <w:trHeight w:val="342"/>
        </w:trPr>
        <w:tc>
          <w:tcPr>
            <w:tcW w:w="735"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lastRenderedPageBreak/>
              <w:t>5.</w:t>
            </w:r>
          </w:p>
        </w:tc>
        <w:tc>
          <w:tcPr>
            <w:tcW w:w="8399" w:type="dxa"/>
            <w:tcBorders>
              <w:top w:val="single" w:sz="4" w:space="0" w:color="auto"/>
              <w:left w:val="single" w:sz="4" w:space="0" w:color="auto"/>
              <w:bottom w:val="single" w:sz="4" w:space="0" w:color="auto"/>
              <w:right w:val="single" w:sz="4" w:space="0" w:color="auto"/>
            </w:tcBorders>
          </w:tcPr>
          <w:p w:rsidR="006240D3" w:rsidRPr="006240D3" w:rsidRDefault="006240D3" w:rsidP="006240D3">
            <w:pPr>
              <w:spacing w:after="0" w:line="240" w:lineRule="auto"/>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vAlign w:val="center"/>
          </w:tcPr>
          <w:p w:rsidR="006240D3" w:rsidRPr="006240D3" w:rsidRDefault="006240D3" w:rsidP="00783EE7">
            <w:pPr>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5А</w:t>
            </w:r>
          </w:p>
        </w:tc>
      </w:tr>
    </w:tbl>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bookmarkStart w:id="1" w:name="Par441"/>
      <w:bookmarkEnd w:id="1"/>
    </w:p>
    <w:p w:rsidR="00783432" w:rsidRDefault="0078343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p>
    <w:p w:rsidR="006240D3" w:rsidRPr="006240D3" w:rsidRDefault="006240D3" w:rsidP="006240D3">
      <w:pPr>
        <w:numPr>
          <w:ilvl w:val="0"/>
          <w:numId w:val="1"/>
        </w:numPr>
        <w:spacing w:after="200" w:line="276" w:lineRule="auto"/>
        <w:jc w:val="both"/>
        <w:outlineLvl w:val="0"/>
        <w:rPr>
          <w:rFonts w:ascii="Times New Roman" w:eastAsia="Calibri" w:hAnsi="Times New Roman" w:cs="Times New Roman"/>
          <w:sz w:val="24"/>
          <w:szCs w:val="24"/>
        </w:rPr>
      </w:pPr>
      <w:r w:rsidRPr="006240D3">
        <w:rPr>
          <w:rFonts w:ascii="Times New Roman" w:eastAsia="Calibri" w:hAnsi="Times New Roman" w:cs="Times New Roman"/>
          <w:b/>
          <w:sz w:val="24"/>
          <w:szCs w:val="24"/>
        </w:rPr>
        <w:t xml:space="preserve">Исчерпывающий перечень документов, необходимых для предоставления </w:t>
      </w:r>
      <w:r w:rsidRPr="006240D3">
        <w:rPr>
          <w:rFonts w:ascii="Times New Roman" w:eastAsia="Times New Roman" w:hAnsi="Times New Roman" w:cs="Times New Roman"/>
          <w:sz w:val="24"/>
          <w:szCs w:val="24"/>
          <w:lang w:eastAsia="ru-RU"/>
        </w:rPr>
        <w:t>муниципальной</w:t>
      </w:r>
      <w:r w:rsidRPr="006240D3">
        <w:rPr>
          <w:rFonts w:ascii="Times New Roman" w:eastAsia="Calibri" w:hAnsi="Times New Roman" w:cs="Times New Roman"/>
          <w:b/>
          <w:sz w:val="24"/>
          <w:szCs w:val="24"/>
        </w:rPr>
        <w:t xml:space="preserve"> услуги</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p>
    <w:p w:rsidR="006240D3" w:rsidRPr="006240D3" w:rsidRDefault="006240D3" w:rsidP="006240D3">
      <w:pPr>
        <w:spacing w:after="0" w:line="240" w:lineRule="auto"/>
        <w:ind w:firstLine="709"/>
        <w:jc w:val="right"/>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Таблица №2</w:t>
      </w: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p>
    <w:tbl>
      <w:tblPr>
        <w:tblStyle w:val="a5"/>
        <w:tblW w:w="14890" w:type="dxa"/>
        <w:tblLook w:val="04A0"/>
      </w:tblPr>
      <w:tblGrid>
        <w:gridCol w:w="959"/>
        <w:gridCol w:w="2126"/>
        <w:gridCol w:w="6135"/>
        <w:gridCol w:w="3544"/>
        <w:gridCol w:w="2126"/>
      </w:tblGrid>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Идентификаторы категорий (признаков) заявителей</w:t>
            </w:r>
          </w:p>
        </w:tc>
        <w:tc>
          <w:tcPr>
            <w:tcW w:w="613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Перечень необходимых для предоставления муниципальной услуги документов</w:t>
            </w:r>
          </w:p>
        </w:tc>
        <w:tc>
          <w:tcPr>
            <w:tcW w:w="3544"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Способы подачи документов,</w:t>
            </w:r>
          </w:p>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требования к представлению</w:t>
            </w:r>
          </w:p>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документов</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Иные требования</w:t>
            </w:r>
          </w:p>
        </w:tc>
      </w:tr>
      <w:tr w:rsidR="006240D3" w:rsidRPr="00783EE7" w:rsidTr="00783EE7">
        <w:tc>
          <w:tcPr>
            <w:tcW w:w="14890" w:type="dxa"/>
            <w:gridSpan w:val="5"/>
            <w:vAlign w:val="center"/>
          </w:tcPr>
          <w:p w:rsidR="006240D3" w:rsidRPr="00783EE7" w:rsidRDefault="006240D3" w:rsidP="00783EE7">
            <w:pPr>
              <w:ind w:firstLine="709"/>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240D3" w:rsidRPr="00783EE7" w:rsidTr="00783EE7">
        <w:trPr>
          <w:trHeight w:val="401"/>
        </w:trPr>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Заявление о предоставлении муниципальной услуги (приложение к настоящему регламенту – образец 1).</w:t>
            </w:r>
          </w:p>
        </w:tc>
        <w:tc>
          <w:tcPr>
            <w:tcW w:w="3544" w:type="dxa"/>
            <w:vAlign w:val="center"/>
          </w:tcPr>
          <w:p w:rsidR="006240D3" w:rsidRPr="00783EE7" w:rsidRDefault="006240D3" w:rsidP="00783432">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xml:space="preserve">ЕПГУ, </w:t>
            </w:r>
            <w:r w:rsidR="00783432" w:rsidRPr="00783EE7">
              <w:rPr>
                <w:rFonts w:ascii="Times New Roman" w:eastAsia="Calibri" w:hAnsi="Times New Roman" w:cs="Times New Roman"/>
                <w:sz w:val="20"/>
                <w:szCs w:val="20"/>
              </w:rPr>
              <w:t>Л</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[Все], О, О(эл) Д(1)</w:t>
            </w:r>
          </w:p>
        </w:tc>
      </w:tr>
      <w:tr w:rsidR="006240D3" w:rsidRPr="00783EE7" w:rsidTr="00783EE7">
        <w:trPr>
          <w:trHeight w:val="1202"/>
        </w:trPr>
        <w:tc>
          <w:tcPr>
            <w:tcW w:w="959" w:type="dxa"/>
            <w:vAlign w:val="center"/>
          </w:tcPr>
          <w:p w:rsidR="006240D3" w:rsidRPr="00783EE7" w:rsidRDefault="006240D3" w:rsidP="00783EE7">
            <w:pPr>
              <w:jc w:val="center"/>
              <w:rPr>
                <w:rFonts w:ascii="Times New Roman" w:eastAsia="Calibri" w:hAnsi="Times New Roman" w:cs="Times New Roman"/>
                <w:sz w:val="20"/>
                <w:szCs w:val="20"/>
              </w:rPr>
            </w:pPr>
            <w:r w:rsidRPr="00783EE7">
              <w:rPr>
                <w:rFonts w:ascii="Times New Roman" w:eastAsia="Calibri" w:hAnsi="Times New Roman" w:cs="Times New Roman"/>
                <w:sz w:val="20"/>
                <w:szCs w:val="20"/>
              </w:rPr>
              <w:t>2</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vAlign w:val="center"/>
          </w:tcPr>
          <w:p w:rsidR="006240D3" w:rsidRPr="00783EE7" w:rsidRDefault="00783432" w:rsidP="00783432">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xml:space="preserve">ЕПГУ, </w:t>
            </w:r>
            <w:r w:rsidR="006240D3" w:rsidRPr="00783EE7">
              <w:rPr>
                <w:rFonts w:ascii="Times New Roman" w:eastAsia="Calibri" w:hAnsi="Times New Roman" w:cs="Times New Roman"/>
                <w:sz w:val="20"/>
                <w:szCs w:val="20"/>
              </w:rPr>
              <w:t>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xml:space="preserve">[Все], </w:t>
            </w:r>
            <w:r w:rsidRPr="00783EE7">
              <w:rPr>
                <w:rFonts w:ascii="Times New Roman" w:eastAsia="Calibri" w:hAnsi="Times New Roman" w:cs="Times New Roman"/>
                <w:sz w:val="20"/>
                <w:szCs w:val="20"/>
              </w:rPr>
              <w:t>О, О(эл), Д(1)</w:t>
            </w:r>
          </w:p>
        </w:tc>
      </w:tr>
      <w:tr w:rsidR="006240D3" w:rsidRPr="00783EE7" w:rsidTr="00783EE7">
        <w:tc>
          <w:tcPr>
            <w:tcW w:w="959" w:type="dxa"/>
            <w:vAlign w:val="center"/>
          </w:tcPr>
          <w:p w:rsidR="006240D3" w:rsidRPr="00783EE7" w:rsidRDefault="006240D3" w:rsidP="00783EE7">
            <w:pPr>
              <w:jc w:val="center"/>
              <w:rPr>
                <w:rFonts w:ascii="Times New Roman" w:eastAsia="Calibri" w:hAnsi="Times New Roman" w:cs="Times New Roman"/>
                <w:sz w:val="20"/>
                <w:szCs w:val="20"/>
              </w:rPr>
            </w:pPr>
            <w:r w:rsidRPr="00783EE7">
              <w:rPr>
                <w:rFonts w:ascii="Times New Roman" w:eastAsia="Calibri" w:hAnsi="Times New Roman" w:cs="Times New Roman"/>
                <w:sz w:val="20"/>
                <w:szCs w:val="20"/>
              </w:rPr>
              <w:t>3</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 (Пз)</w:t>
            </w:r>
          </w:p>
        </w:tc>
        <w:tc>
          <w:tcPr>
            <w:tcW w:w="6135" w:type="dxa"/>
          </w:tcPr>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Документ, удостоверяющий право (полномочия) представителя, если с заявлением обращается представитель заявителя.</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vAlign w:val="center"/>
          </w:tcPr>
          <w:p w:rsidR="006240D3" w:rsidRPr="00783EE7" w:rsidRDefault="00783432" w:rsidP="00783432">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xml:space="preserve">[Все], </w:t>
            </w:r>
            <w:r w:rsidRPr="00783EE7">
              <w:rPr>
                <w:rFonts w:ascii="Times New Roman" w:eastAsia="Calibri" w:hAnsi="Times New Roman" w:cs="Times New Roman"/>
                <w:sz w:val="20"/>
                <w:szCs w:val="20"/>
              </w:rPr>
              <w:t>О, О(эл), Д(1)</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4</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jc w:val="both"/>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xml:space="preserve">В случае, если земельный участок для размещения гаража был предоставлен гражданину или передан ему какой-либо организацией </w:t>
            </w:r>
            <w:r w:rsidRPr="00783EE7">
              <w:rPr>
                <w:rFonts w:ascii="Times New Roman" w:eastAsia="Times New Roman" w:hAnsi="Times New Roman" w:cs="Times New Roman"/>
                <w:sz w:val="20"/>
                <w:szCs w:val="20"/>
                <w:lang w:eastAsia="ru-RU"/>
              </w:rPr>
              <w:lastRenderedPageBreak/>
              <w:t>(в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6240D3" w:rsidRPr="00783EE7" w:rsidRDefault="006240D3" w:rsidP="006240D3">
            <w:pPr>
              <w:jc w:val="both"/>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6240D3" w:rsidRPr="00783EE7" w:rsidRDefault="006240D3" w:rsidP="006240D3">
            <w:pPr>
              <w:jc w:val="both"/>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6240D3" w:rsidRPr="00783EE7" w:rsidRDefault="006240D3" w:rsidP="006240D3">
            <w:pPr>
              <w:jc w:val="both"/>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240D3" w:rsidRPr="00783EE7" w:rsidRDefault="006240D3" w:rsidP="006240D3">
            <w:pPr>
              <w:jc w:val="both"/>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3544" w:type="dxa"/>
            <w:vAlign w:val="center"/>
          </w:tcPr>
          <w:p w:rsidR="006240D3" w:rsidRPr="00783EE7" w:rsidRDefault="00783432" w:rsidP="00783432">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lastRenderedPageBreak/>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highlight w:val="yellow"/>
                <w:lang w:eastAsia="ru-RU"/>
              </w:rPr>
            </w:pPr>
            <w:r w:rsidRPr="00783EE7">
              <w:rPr>
                <w:rFonts w:ascii="Times New Roman" w:eastAsia="Times New Roman" w:hAnsi="Times New Roman" w:cs="Times New Roman"/>
                <w:sz w:val="20"/>
                <w:szCs w:val="20"/>
                <w:lang w:eastAsia="ru-RU"/>
              </w:rPr>
              <w:t>О, О(э), К, К(э)</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lastRenderedPageBreak/>
              <w:t>5</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w:t>
            </w:r>
            <w:r w:rsidRPr="00783EE7">
              <w:rPr>
                <w:rFonts w:ascii="Times New Roman" w:eastAsia="Calibri" w:hAnsi="Times New Roman" w:cs="Times New Roman"/>
                <w:sz w:val="20"/>
                <w:szCs w:val="20"/>
              </w:rPr>
              <w:lastRenderedPageBreak/>
              <w:t>указанными кооперативом либо организацией права на использование такого земельного участка по иным основаниям;</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выписка из Единого государственного реестра юридических лиц о гаражном кооперативе, членом которого является заявитель.</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240D3" w:rsidRPr="00783EE7" w:rsidRDefault="006240D3" w:rsidP="006240D3">
            <w:pPr>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6240D3" w:rsidRPr="00783EE7" w:rsidRDefault="006240D3" w:rsidP="006240D3">
            <w:pPr>
              <w:jc w:val="both"/>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vAlign w:val="center"/>
          </w:tcPr>
          <w:p w:rsidR="006240D3" w:rsidRPr="00783EE7" w:rsidRDefault="00783432" w:rsidP="00783432">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lastRenderedPageBreak/>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highlight w:val="yellow"/>
                <w:lang w:eastAsia="ru-RU"/>
              </w:rPr>
            </w:pPr>
            <w:r w:rsidRPr="00783EE7">
              <w:rPr>
                <w:rFonts w:ascii="Times New Roman" w:eastAsia="Times New Roman" w:hAnsi="Times New Roman" w:cs="Times New Roman"/>
                <w:sz w:val="20"/>
                <w:szCs w:val="20"/>
                <w:lang w:eastAsia="ru-RU"/>
              </w:rPr>
              <w:t>О, О(э), К, К(э)</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lastRenderedPageBreak/>
              <w:t>6</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jc w:val="both"/>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vAlign w:val="center"/>
          </w:tcPr>
          <w:p w:rsidR="006240D3" w:rsidRPr="00783EE7" w:rsidRDefault="00783432" w:rsidP="00783432">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highlight w:val="yellow"/>
                <w:lang w:eastAsia="ru-RU"/>
              </w:rPr>
            </w:pPr>
            <w:r w:rsidRPr="00783EE7">
              <w:rPr>
                <w:rFonts w:ascii="Times New Roman" w:eastAsia="Times New Roman" w:hAnsi="Times New Roman" w:cs="Times New Roman"/>
                <w:sz w:val="20"/>
                <w:szCs w:val="20"/>
                <w:lang w:eastAsia="ru-RU"/>
              </w:rPr>
              <w:t>О, О(э), К, К(э)</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7</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2А</w:t>
            </w:r>
          </w:p>
        </w:tc>
        <w:tc>
          <w:tcPr>
            <w:tcW w:w="6135" w:type="dxa"/>
          </w:tcPr>
          <w:p w:rsidR="006240D3" w:rsidRPr="00783EE7" w:rsidRDefault="006240D3" w:rsidP="006240D3">
            <w:pPr>
              <w:jc w:val="both"/>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Свидетельство о праве на наследство, подтверждающее, что наследником унаследовано имущество гражданина.</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highlight w:val="yellow"/>
                <w:lang w:eastAsia="ru-RU"/>
              </w:rPr>
            </w:pPr>
            <w:r w:rsidRPr="00783EE7">
              <w:rPr>
                <w:rFonts w:ascii="Times New Roman" w:eastAsia="Times New Roman" w:hAnsi="Times New Roman" w:cs="Times New Roman"/>
                <w:sz w:val="20"/>
                <w:szCs w:val="20"/>
                <w:lang w:eastAsia="ru-RU"/>
              </w:rPr>
              <w:t>О, О(э), К, К(э)</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8</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3А</w:t>
            </w:r>
          </w:p>
        </w:tc>
        <w:tc>
          <w:tcPr>
            <w:tcW w:w="6135" w:type="dxa"/>
          </w:tcPr>
          <w:p w:rsidR="006240D3" w:rsidRPr="00783EE7" w:rsidRDefault="006240D3" w:rsidP="006240D3">
            <w:pPr>
              <w:jc w:val="both"/>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Документы, подтверждающие передачу гаража, расположенного на испрашиваемом земельном участке.</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highlight w:val="yellow"/>
                <w:lang w:eastAsia="ru-RU"/>
              </w:rPr>
            </w:pPr>
            <w:r w:rsidRPr="00783EE7">
              <w:rPr>
                <w:rFonts w:ascii="Times New Roman" w:eastAsia="Times New Roman" w:hAnsi="Times New Roman" w:cs="Times New Roman"/>
                <w:sz w:val="20"/>
                <w:szCs w:val="20"/>
                <w:lang w:eastAsia="ru-RU"/>
              </w:rPr>
              <w:t>О, О(э), К, К(э)</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9</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5А</w:t>
            </w:r>
          </w:p>
        </w:tc>
        <w:tc>
          <w:tcPr>
            <w:tcW w:w="6135" w:type="dxa"/>
          </w:tcPr>
          <w:p w:rsidR="006240D3" w:rsidRPr="00783EE7" w:rsidRDefault="006240D3" w:rsidP="006240D3">
            <w:pPr>
              <w:jc w:val="both"/>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 xml:space="preserve">Документы, подтверждающие, что земельный участок на котором </w:t>
            </w:r>
            <w:r w:rsidRPr="00783EE7">
              <w:rPr>
                <w:rFonts w:ascii="Times New Roman" w:eastAsia="Calibri" w:hAnsi="Times New Roman" w:cs="Times New Roman"/>
                <w:sz w:val="20"/>
                <w:szCs w:val="20"/>
              </w:rPr>
              <w:lastRenderedPageBreak/>
              <w:t>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lastRenderedPageBreak/>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highlight w:val="yellow"/>
                <w:lang w:eastAsia="ru-RU"/>
              </w:rPr>
            </w:pPr>
            <w:r w:rsidRPr="00783EE7">
              <w:rPr>
                <w:rFonts w:ascii="Times New Roman" w:eastAsia="Times New Roman" w:hAnsi="Times New Roman" w:cs="Times New Roman"/>
                <w:sz w:val="20"/>
                <w:szCs w:val="20"/>
                <w:lang w:eastAsia="ru-RU"/>
              </w:rPr>
              <w:t>О, О(э), К, К(э)</w:t>
            </w:r>
          </w:p>
        </w:tc>
      </w:tr>
      <w:tr w:rsidR="006240D3" w:rsidRPr="00783EE7" w:rsidTr="00783EE7">
        <w:tc>
          <w:tcPr>
            <w:tcW w:w="14890" w:type="dxa"/>
            <w:gridSpan w:val="5"/>
            <w:vAlign w:val="center"/>
          </w:tcPr>
          <w:p w:rsidR="006240D3" w:rsidRPr="00783EE7" w:rsidRDefault="006240D3" w:rsidP="00783EE7">
            <w:pPr>
              <w:ind w:firstLine="709"/>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783EE7">
              <w:rPr>
                <w:rFonts w:ascii="Times New Roman" w:eastAsia="Times New Roman" w:hAnsi="Times New Roman" w:cs="Times New Roman"/>
                <w:sz w:val="20"/>
                <w:szCs w:val="20"/>
                <w:lang w:eastAsia="ru-RU"/>
              </w:rPr>
              <w:t>муниципальной</w:t>
            </w:r>
            <w:r w:rsidRPr="00783EE7">
              <w:rPr>
                <w:rFonts w:ascii="Times New Roman" w:eastAsia="Calibri" w:hAnsi="Times New Roman" w:cs="Times New Roman"/>
                <w:sz w:val="20"/>
                <w:szCs w:val="20"/>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Сведения о регистрации по месту жительства, по месту пребывания гражданина Российской Федерации.</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[Все], Д(1)</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2</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Сведения о регистрации иностранного гражданина или лица без гражданства по месту жительства.</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[Все], Д(1)</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3</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 xml:space="preserve">Сведения из Единого государственного реестра недвижимости об объекте недвижимости. </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[Все], Д(1)</w:t>
            </w:r>
          </w:p>
        </w:tc>
      </w:tr>
      <w:tr w:rsidR="006240D3" w:rsidRPr="00783EE7" w:rsidTr="00783EE7">
        <w:tc>
          <w:tcPr>
            <w:tcW w:w="959"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4</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1А-5А</w:t>
            </w:r>
          </w:p>
        </w:tc>
        <w:tc>
          <w:tcPr>
            <w:tcW w:w="6135" w:type="dxa"/>
          </w:tcPr>
          <w:p w:rsidR="006240D3" w:rsidRPr="00783EE7" w:rsidRDefault="006240D3" w:rsidP="006240D3">
            <w:pP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vAlign w:val="center"/>
          </w:tcPr>
          <w:p w:rsidR="006240D3" w:rsidRPr="00783EE7" w:rsidRDefault="00783432" w:rsidP="00783432">
            <w:pPr>
              <w:jc w:val="center"/>
              <w:rPr>
                <w:rFonts w:ascii="Times New Roman" w:eastAsia="Times New Roman" w:hAnsi="Times New Roman" w:cs="Times New Roman"/>
                <w:sz w:val="20"/>
                <w:szCs w:val="20"/>
                <w:lang w:eastAsia="ru-RU"/>
              </w:rPr>
            </w:pPr>
            <w:r w:rsidRPr="00783EE7">
              <w:rPr>
                <w:rFonts w:ascii="Times New Roman" w:eastAsia="Calibri" w:hAnsi="Times New Roman" w:cs="Times New Roman"/>
                <w:sz w:val="20"/>
                <w:szCs w:val="20"/>
              </w:rPr>
              <w:t>ЕПГУ, Л</w:t>
            </w:r>
          </w:p>
        </w:tc>
        <w:tc>
          <w:tcPr>
            <w:tcW w:w="2126" w:type="dxa"/>
            <w:vAlign w:val="center"/>
          </w:tcPr>
          <w:p w:rsidR="006240D3" w:rsidRPr="00783EE7" w:rsidRDefault="006240D3" w:rsidP="00783EE7">
            <w:pPr>
              <w:jc w:val="center"/>
              <w:rPr>
                <w:rFonts w:ascii="Times New Roman" w:eastAsia="Times New Roman" w:hAnsi="Times New Roman" w:cs="Times New Roman"/>
                <w:sz w:val="20"/>
                <w:szCs w:val="20"/>
                <w:lang w:eastAsia="ru-RU"/>
              </w:rPr>
            </w:pPr>
            <w:r w:rsidRPr="00783EE7">
              <w:rPr>
                <w:rFonts w:ascii="Times New Roman" w:eastAsia="Times New Roman" w:hAnsi="Times New Roman" w:cs="Times New Roman"/>
                <w:sz w:val="20"/>
                <w:szCs w:val="20"/>
                <w:lang w:eastAsia="ru-RU"/>
              </w:rPr>
              <w:t>[Все], Д(1)</w:t>
            </w:r>
          </w:p>
        </w:tc>
      </w:tr>
    </w:tbl>
    <w:p w:rsidR="00783432" w:rsidRDefault="00783432" w:rsidP="006240D3">
      <w:pPr>
        <w:spacing w:after="0" w:line="240" w:lineRule="auto"/>
        <w:jc w:val="both"/>
        <w:outlineLvl w:val="0"/>
        <w:rPr>
          <w:rFonts w:ascii="Times New Roman" w:eastAsia="Calibri" w:hAnsi="Times New Roman" w:cs="Times New Roman"/>
          <w:sz w:val="24"/>
          <w:szCs w:val="24"/>
        </w:rPr>
        <w:sectPr w:rsidR="00783432" w:rsidSect="00783432">
          <w:pgSz w:w="16838" w:h="11906" w:orient="landscape"/>
          <w:pgMar w:top="1134" w:right="1134" w:bottom="567" w:left="1134" w:header="709" w:footer="709" w:gutter="0"/>
          <w:cols w:space="708"/>
          <w:titlePg/>
          <w:docGrid w:linePitch="360"/>
        </w:sectPr>
      </w:pP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pPr>
    </w:p>
    <w:p w:rsidR="006240D3" w:rsidRPr="006240D3" w:rsidRDefault="006240D3" w:rsidP="006240D3">
      <w:pPr>
        <w:numPr>
          <w:ilvl w:val="0"/>
          <w:numId w:val="1"/>
        </w:numPr>
        <w:spacing w:after="200" w:line="276" w:lineRule="auto"/>
        <w:jc w:val="center"/>
        <w:outlineLvl w:val="0"/>
        <w:rPr>
          <w:rFonts w:ascii="Times New Roman" w:eastAsia="Calibri" w:hAnsi="Times New Roman" w:cs="Times New Roman"/>
          <w:b/>
          <w:sz w:val="24"/>
          <w:szCs w:val="24"/>
        </w:rPr>
      </w:pPr>
      <w:r w:rsidRPr="006240D3">
        <w:rPr>
          <w:rFonts w:ascii="Times New Roman" w:eastAsia="Calibri"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240D3" w:rsidRPr="006240D3" w:rsidRDefault="006240D3" w:rsidP="006240D3">
      <w:pPr>
        <w:spacing w:after="0" w:line="240" w:lineRule="auto"/>
        <w:jc w:val="both"/>
        <w:outlineLvl w:val="0"/>
        <w:rPr>
          <w:rFonts w:ascii="Times New Roman" w:eastAsia="Calibri" w:hAnsi="Times New Roman" w:cs="Times New Roman"/>
          <w:sz w:val="24"/>
          <w:szCs w:val="24"/>
        </w:rPr>
      </w:pPr>
    </w:p>
    <w:p w:rsidR="006240D3" w:rsidRPr="006240D3" w:rsidRDefault="006240D3" w:rsidP="006240D3">
      <w:pPr>
        <w:spacing w:after="0" w:line="240" w:lineRule="auto"/>
        <w:ind w:firstLine="709"/>
        <w:jc w:val="right"/>
        <w:outlineLvl w:val="0"/>
        <w:rPr>
          <w:rFonts w:ascii="Times New Roman" w:eastAsia="Calibri" w:hAnsi="Times New Roman" w:cs="Times New Roman"/>
          <w:sz w:val="24"/>
          <w:szCs w:val="24"/>
        </w:rPr>
      </w:pPr>
      <w:r w:rsidRPr="006240D3">
        <w:rPr>
          <w:rFonts w:ascii="Times New Roman" w:eastAsia="Calibri" w:hAnsi="Times New Roman" w:cs="Times New Roman"/>
          <w:sz w:val="24"/>
          <w:szCs w:val="24"/>
        </w:rPr>
        <w:t>Таблица № 3</w:t>
      </w:r>
    </w:p>
    <w:p w:rsidR="006240D3" w:rsidRPr="00783EE7" w:rsidRDefault="006240D3" w:rsidP="006240D3">
      <w:pPr>
        <w:spacing w:after="0" w:line="240" w:lineRule="auto"/>
        <w:ind w:firstLine="709"/>
        <w:jc w:val="both"/>
        <w:outlineLvl w:val="0"/>
        <w:rPr>
          <w:rFonts w:ascii="Times New Roman" w:eastAsia="Calibri" w:hAnsi="Times New Roman" w:cs="Times New Roman"/>
          <w:sz w:val="20"/>
          <w:szCs w:val="20"/>
        </w:rPr>
      </w:pPr>
    </w:p>
    <w:tbl>
      <w:tblPr>
        <w:tblStyle w:val="a5"/>
        <w:tblW w:w="0" w:type="auto"/>
        <w:tblLook w:val="04A0"/>
      </w:tblPr>
      <w:tblGrid>
        <w:gridCol w:w="600"/>
        <w:gridCol w:w="6544"/>
        <w:gridCol w:w="3277"/>
      </w:tblGrid>
      <w:tr w:rsidR="006240D3" w:rsidRPr="00783EE7" w:rsidTr="00783EE7">
        <w:tc>
          <w:tcPr>
            <w:tcW w:w="675" w:type="dxa"/>
            <w:vAlign w:val="center"/>
          </w:tcPr>
          <w:p w:rsidR="006240D3" w:rsidRPr="00783EE7" w:rsidRDefault="006240D3" w:rsidP="00783EE7">
            <w:pPr>
              <w:ind w:firstLine="709"/>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п/п</w:t>
            </w:r>
          </w:p>
        </w:tc>
        <w:tc>
          <w:tcPr>
            <w:tcW w:w="9498"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Перечень оснований</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Идентификатор категорий (признаков) заявителей</w:t>
            </w:r>
          </w:p>
        </w:tc>
      </w:tr>
      <w:tr w:rsidR="006240D3" w:rsidRPr="00783EE7" w:rsidTr="00783EE7">
        <w:tc>
          <w:tcPr>
            <w:tcW w:w="14567" w:type="dxa"/>
            <w:gridSpan w:val="3"/>
            <w:vAlign w:val="center"/>
          </w:tcPr>
          <w:p w:rsidR="006240D3" w:rsidRPr="00783EE7" w:rsidRDefault="006240D3" w:rsidP="00783EE7">
            <w:pPr>
              <w:ind w:firstLine="709"/>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xml:space="preserve">Исчерпывающий перечень оснований для отказа в приеме заявления и документов, необходимых для предоставления </w:t>
            </w:r>
            <w:r w:rsidRPr="00783EE7">
              <w:rPr>
                <w:rFonts w:ascii="Times New Roman" w:eastAsia="Times New Roman" w:hAnsi="Times New Roman" w:cs="Times New Roman"/>
                <w:sz w:val="20"/>
                <w:szCs w:val="20"/>
                <w:lang w:eastAsia="ru-RU"/>
              </w:rPr>
              <w:t>муниципальной</w:t>
            </w:r>
            <w:r w:rsidRPr="00783EE7">
              <w:rPr>
                <w:rFonts w:ascii="Times New Roman" w:eastAsia="Calibri" w:hAnsi="Times New Roman" w:cs="Times New Roman"/>
                <w:sz w:val="20"/>
                <w:szCs w:val="20"/>
              </w:rPr>
              <w:t xml:space="preserve"> услуги</w:t>
            </w: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Заявление подано лицом, не уполномоченным на осуществление таких действий.</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1А-5А</w:t>
            </w: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2</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w:t>
            </w: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3</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Заявление на получение услуги оформлено не в соответствии с административным регламентом.</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w:t>
            </w:r>
          </w:p>
        </w:tc>
      </w:tr>
      <w:tr w:rsidR="006240D3" w:rsidRPr="00783EE7" w:rsidTr="00783EE7">
        <w:tc>
          <w:tcPr>
            <w:tcW w:w="14567" w:type="dxa"/>
            <w:gridSpan w:val="3"/>
            <w:vAlign w:val="center"/>
          </w:tcPr>
          <w:p w:rsidR="006240D3" w:rsidRPr="00783EE7" w:rsidRDefault="006240D3" w:rsidP="00783EE7">
            <w:pPr>
              <w:ind w:firstLine="709"/>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Исчерпывающий перечень оснований для приостановления предоставления муниципальной услуги</w:t>
            </w: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14567" w:type="dxa"/>
            <w:gridSpan w:val="3"/>
            <w:vAlign w:val="center"/>
          </w:tcPr>
          <w:p w:rsidR="006240D3" w:rsidRPr="00783EE7" w:rsidRDefault="006240D3" w:rsidP="00783EE7">
            <w:pPr>
              <w:ind w:firstLine="709"/>
              <w:jc w:val="center"/>
              <w:outlineLvl w:val="0"/>
              <w:rPr>
                <w:rFonts w:ascii="Times New Roman" w:eastAsia="Calibri" w:hAnsi="Times New Roman" w:cs="Times New Roman"/>
                <w:sz w:val="20"/>
                <w:szCs w:val="20"/>
                <w:highlight w:val="yellow"/>
              </w:rPr>
            </w:pPr>
            <w:r w:rsidRPr="00783EE7">
              <w:rPr>
                <w:rFonts w:ascii="Times New Roman" w:eastAsia="Calibri" w:hAnsi="Times New Roman" w:cs="Times New Roman"/>
                <w:sz w:val="20"/>
                <w:szCs w:val="20"/>
              </w:rPr>
              <w:t>Исчерпывающий перечень оснований для отказа в предоставлении муниципальной услуги</w:t>
            </w:r>
          </w:p>
        </w:tc>
      </w:tr>
      <w:tr w:rsidR="006240D3" w:rsidRPr="00783EE7" w:rsidTr="00783EE7">
        <w:trPr>
          <w:trHeight w:val="165"/>
        </w:trPr>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Отсутствие права на предоставление муниципальной услуги: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1А-5А</w:t>
            </w: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2)</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3)</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4)</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w:t>
            </w:r>
            <w:r w:rsidRPr="00783EE7">
              <w:rPr>
                <w:rFonts w:ascii="Times New Roman" w:eastAsia="Calibri" w:hAnsi="Times New Roman" w:cs="Times New Roman"/>
                <w:sz w:val="20"/>
                <w:szCs w:val="20"/>
              </w:rPr>
              <w:lastRenderedPageBreak/>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lastRenderedPageBreak/>
              <w:t>5)</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6)</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7)</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8)</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9)</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10)</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11)</w:t>
            </w:r>
          </w:p>
        </w:tc>
        <w:tc>
          <w:tcPr>
            <w:tcW w:w="9498" w:type="dxa"/>
          </w:tcPr>
          <w:p w:rsidR="006240D3" w:rsidRPr="00783EE7" w:rsidRDefault="006240D3" w:rsidP="006240D3">
            <w:pPr>
              <w:ind w:firstLine="709"/>
              <w:jc w:val="both"/>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12)</w:t>
            </w:r>
          </w:p>
        </w:tc>
        <w:tc>
          <w:tcPr>
            <w:tcW w:w="9498" w:type="dxa"/>
          </w:tcPr>
          <w:p w:rsidR="006240D3" w:rsidRPr="00783EE7" w:rsidRDefault="006240D3" w:rsidP="006240D3">
            <w:pPr>
              <w:widowControl w:val="0"/>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 xml:space="preserve">указанный в заявлении о предоставлении земельного участка </w:t>
            </w:r>
            <w:r w:rsidRPr="00783EE7">
              <w:rPr>
                <w:rFonts w:ascii="Times New Roman" w:eastAsia="Calibri" w:hAnsi="Times New Roman" w:cs="Times New Roman"/>
                <w:sz w:val="20"/>
                <w:szCs w:val="20"/>
                <w:lang w:eastAsia="ru-RU"/>
              </w:rPr>
              <w:lastRenderedPageBreak/>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lastRenderedPageBreak/>
              <w:t>13)</w:t>
            </w:r>
          </w:p>
        </w:tc>
        <w:tc>
          <w:tcPr>
            <w:tcW w:w="9498" w:type="dxa"/>
          </w:tcPr>
          <w:p w:rsidR="006240D3" w:rsidRPr="00783EE7" w:rsidRDefault="006240D3" w:rsidP="006240D3">
            <w:pPr>
              <w:widowControl w:val="0"/>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предоставление земельного участка на заявленном виде прав не допускается;</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14)</w:t>
            </w:r>
          </w:p>
        </w:tc>
        <w:tc>
          <w:tcPr>
            <w:tcW w:w="9498" w:type="dxa"/>
          </w:tcPr>
          <w:p w:rsidR="006240D3" w:rsidRPr="00783EE7" w:rsidRDefault="006240D3" w:rsidP="006240D3">
            <w:pPr>
              <w:widowControl w:val="0"/>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указанный в заявлении о предоставлении земельного участка земельный участок не отнесен к определенной категории земель;</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15)</w:t>
            </w:r>
          </w:p>
        </w:tc>
        <w:tc>
          <w:tcPr>
            <w:tcW w:w="9498" w:type="dxa"/>
          </w:tcPr>
          <w:p w:rsidR="006240D3" w:rsidRPr="00783EE7" w:rsidRDefault="006240D3" w:rsidP="006240D3">
            <w:pPr>
              <w:widowControl w:val="0"/>
              <w:ind w:firstLine="743"/>
              <w:jc w:val="both"/>
              <w:rPr>
                <w:rFonts w:ascii="Times New Roman" w:eastAsia="Times New Roman" w:hAnsi="Times New Roman" w:cs="Times New Roman"/>
                <w:sz w:val="20"/>
                <w:szCs w:val="20"/>
                <w:lang w:eastAsia="ru-RU"/>
              </w:rPr>
            </w:pPr>
            <w:r w:rsidRPr="00783EE7">
              <w:rPr>
                <w:rFonts w:ascii="Times New Roman" w:eastAsia="Arial" w:hAnsi="Times New Roman" w:cs="Times New Roman"/>
                <w:sz w:val="20"/>
                <w:szCs w:val="20"/>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16)</w:t>
            </w:r>
          </w:p>
        </w:tc>
        <w:tc>
          <w:tcPr>
            <w:tcW w:w="9498" w:type="dxa"/>
          </w:tcPr>
          <w:p w:rsidR="006240D3" w:rsidRPr="00783EE7" w:rsidRDefault="006240D3" w:rsidP="006240D3">
            <w:pPr>
              <w:widowControl w:val="0"/>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17)</w:t>
            </w:r>
          </w:p>
        </w:tc>
        <w:tc>
          <w:tcPr>
            <w:tcW w:w="9498" w:type="dxa"/>
          </w:tcPr>
          <w:p w:rsidR="006240D3" w:rsidRPr="00783EE7" w:rsidRDefault="006240D3" w:rsidP="006240D3">
            <w:pPr>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18)</w:t>
            </w:r>
          </w:p>
        </w:tc>
        <w:tc>
          <w:tcPr>
            <w:tcW w:w="9498" w:type="dxa"/>
          </w:tcPr>
          <w:p w:rsidR="006240D3" w:rsidRPr="00783EE7" w:rsidRDefault="006240D3" w:rsidP="006240D3">
            <w:pPr>
              <w:widowControl w:val="0"/>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19)</w:t>
            </w:r>
          </w:p>
        </w:tc>
        <w:tc>
          <w:tcPr>
            <w:tcW w:w="9498" w:type="dxa"/>
          </w:tcPr>
          <w:p w:rsidR="006240D3" w:rsidRPr="00783EE7" w:rsidRDefault="006240D3" w:rsidP="006240D3">
            <w:pPr>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r w:rsidR="006240D3" w:rsidRPr="00783EE7" w:rsidTr="00783EE7">
        <w:tc>
          <w:tcPr>
            <w:tcW w:w="675" w:type="dxa"/>
            <w:vAlign w:val="center"/>
          </w:tcPr>
          <w:p w:rsidR="006240D3" w:rsidRPr="00783EE7" w:rsidRDefault="006240D3" w:rsidP="00783EE7">
            <w:pPr>
              <w:jc w:val="center"/>
              <w:outlineLvl w:val="0"/>
              <w:rPr>
                <w:rFonts w:ascii="Times New Roman" w:eastAsia="Calibri" w:hAnsi="Times New Roman" w:cs="Times New Roman"/>
                <w:sz w:val="20"/>
                <w:szCs w:val="20"/>
              </w:rPr>
            </w:pPr>
            <w:r w:rsidRPr="00783EE7">
              <w:rPr>
                <w:rFonts w:ascii="Times New Roman" w:eastAsia="Calibri" w:hAnsi="Times New Roman" w:cs="Times New Roman"/>
                <w:sz w:val="20"/>
                <w:szCs w:val="20"/>
              </w:rPr>
              <w:t>20)</w:t>
            </w:r>
          </w:p>
        </w:tc>
        <w:tc>
          <w:tcPr>
            <w:tcW w:w="9498" w:type="dxa"/>
          </w:tcPr>
          <w:p w:rsidR="006240D3" w:rsidRPr="00783EE7" w:rsidRDefault="006240D3" w:rsidP="006240D3">
            <w:pPr>
              <w:ind w:firstLine="743"/>
              <w:jc w:val="both"/>
              <w:rPr>
                <w:rFonts w:ascii="Times New Roman" w:eastAsia="Calibri" w:hAnsi="Times New Roman" w:cs="Times New Roman"/>
                <w:sz w:val="20"/>
                <w:szCs w:val="20"/>
                <w:lang w:eastAsia="ru-RU"/>
              </w:rPr>
            </w:pPr>
            <w:r w:rsidRPr="00783EE7">
              <w:rPr>
                <w:rFonts w:ascii="Times New Roman" w:eastAsia="Calibri" w:hAnsi="Times New Roman" w:cs="Times New Roman"/>
                <w:sz w:val="20"/>
                <w:szCs w:val="20"/>
                <w:lang w:eastAsia="ru-RU"/>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vAlign w:val="center"/>
          </w:tcPr>
          <w:p w:rsidR="006240D3" w:rsidRPr="00783EE7" w:rsidRDefault="006240D3" w:rsidP="00783EE7">
            <w:pPr>
              <w:jc w:val="center"/>
              <w:outlineLvl w:val="0"/>
              <w:rPr>
                <w:rFonts w:ascii="Times New Roman" w:eastAsia="Calibri" w:hAnsi="Times New Roman" w:cs="Times New Roman"/>
                <w:sz w:val="20"/>
                <w:szCs w:val="20"/>
              </w:rPr>
            </w:pPr>
          </w:p>
        </w:tc>
      </w:tr>
    </w:tbl>
    <w:p w:rsidR="006240D3" w:rsidRPr="00783EE7" w:rsidRDefault="006240D3" w:rsidP="006240D3">
      <w:pPr>
        <w:spacing w:after="0" w:line="240" w:lineRule="auto"/>
        <w:ind w:firstLine="709"/>
        <w:jc w:val="both"/>
        <w:outlineLvl w:val="0"/>
        <w:rPr>
          <w:rFonts w:ascii="Times New Roman" w:eastAsia="Calibri" w:hAnsi="Times New Roman" w:cs="Times New Roman"/>
          <w:sz w:val="20"/>
          <w:szCs w:val="20"/>
        </w:rPr>
      </w:pPr>
    </w:p>
    <w:p w:rsidR="006240D3" w:rsidRPr="006240D3" w:rsidRDefault="006240D3" w:rsidP="006240D3">
      <w:pPr>
        <w:spacing w:after="0" w:line="240" w:lineRule="auto"/>
        <w:ind w:firstLine="709"/>
        <w:jc w:val="both"/>
        <w:outlineLvl w:val="0"/>
        <w:rPr>
          <w:rFonts w:ascii="Times New Roman" w:eastAsia="Calibri" w:hAnsi="Times New Roman" w:cs="Times New Roman"/>
          <w:sz w:val="24"/>
          <w:szCs w:val="24"/>
        </w:rPr>
        <w:sectPr w:rsidR="006240D3" w:rsidRPr="006240D3" w:rsidSect="00783432">
          <w:pgSz w:w="11906" w:h="16838"/>
          <w:pgMar w:top="1134" w:right="567" w:bottom="1134" w:left="1134" w:header="709" w:footer="709" w:gutter="0"/>
          <w:cols w:space="708"/>
          <w:titlePg/>
          <w:docGrid w:linePitch="360"/>
        </w:sectPr>
      </w:pPr>
    </w:p>
    <w:p w:rsidR="006240D3" w:rsidRPr="006240D3" w:rsidRDefault="006240D3" w:rsidP="006240D3">
      <w:pPr>
        <w:numPr>
          <w:ilvl w:val="0"/>
          <w:numId w:val="1"/>
        </w:numPr>
        <w:spacing w:after="200" w:line="276" w:lineRule="auto"/>
        <w:jc w:val="center"/>
        <w:outlineLvl w:val="0"/>
        <w:rPr>
          <w:rFonts w:ascii="Times New Roman" w:eastAsia="Calibri" w:hAnsi="Times New Roman" w:cs="Times New Roman"/>
          <w:b/>
          <w:sz w:val="24"/>
          <w:szCs w:val="24"/>
        </w:rPr>
      </w:pPr>
      <w:r w:rsidRPr="006240D3">
        <w:rPr>
          <w:rFonts w:ascii="Times New Roman" w:eastAsia="Calibri" w:hAnsi="Times New Roman" w:cs="Times New Roman"/>
          <w:b/>
          <w:sz w:val="24"/>
          <w:szCs w:val="24"/>
        </w:rPr>
        <w:lastRenderedPageBreak/>
        <w:t xml:space="preserve">Формы заявления и документов, необходимых для предоставления </w:t>
      </w:r>
      <w:r w:rsidRPr="006240D3">
        <w:rPr>
          <w:rFonts w:ascii="Times New Roman" w:eastAsia="Times New Roman" w:hAnsi="Times New Roman" w:cs="Times New Roman"/>
          <w:b/>
          <w:sz w:val="24"/>
          <w:szCs w:val="24"/>
          <w:lang w:eastAsia="ru-RU"/>
        </w:rPr>
        <w:t>муниципальной</w:t>
      </w:r>
      <w:r w:rsidRPr="006240D3">
        <w:rPr>
          <w:rFonts w:ascii="Times New Roman" w:eastAsia="Calibri" w:hAnsi="Times New Roman" w:cs="Times New Roman"/>
          <w:b/>
          <w:sz w:val="24"/>
          <w:szCs w:val="24"/>
        </w:rPr>
        <w:t xml:space="preserve"> услуги</w:t>
      </w:r>
    </w:p>
    <w:p w:rsidR="006240D3" w:rsidRPr="006240D3" w:rsidRDefault="006240D3" w:rsidP="006240D3">
      <w:pPr>
        <w:widowControl w:val="0"/>
        <w:spacing w:after="0" w:line="240" w:lineRule="auto"/>
        <w:ind w:firstLine="567"/>
        <w:jc w:val="both"/>
        <w:rPr>
          <w:rFonts w:ascii="Times New Roman" w:eastAsia="Times New Roman" w:hAnsi="Times New Roman" w:cs="Times New Roman"/>
          <w:sz w:val="24"/>
          <w:szCs w:val="24"/>
          <w:lang w:eastAsia="ru-RU"/>
        </w:rPr>
      </w:pPr>
    </w:p>
    <w:p w:rsidR="006240D3" w:rsidRPr="006240D3" w:rsidRDefault="006240D3" w:rsidP="006240D3">
      <w:pPr>
        <w:widowControl w:val="0"/>
        <w:spacing w:after="0" w:line="240" w:lineRule="auto"/>
        <w:jc w:val="right"/>
        <w:outlineLvl w:val="1"/>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Образец № 1</w:t>
      </w:r>
    </w:p>
    <w:p w:rsidR="006240D3" w:rsidRPr="006240D3" w:rsidRDefault="006240D3" w:rsidP="006240D3">
      <w:pPr>
        <w:widowControl w:val="0"/>
        <w:spacing w:after="0" w:line="240" w:lineRule="auto"/>
        <w:jc w:val="right"/>
        <w:rPr>
          <w:rFonts w:ascii="Times New Roman" w:eastAsia="Times New Roman" w:hAnsi="Times New Roman" w:cs="Times New Roman"/>
          <w:sz w:val="24"/>
          <w:szCs w:val="24"/>
          <w:lang w:eastAsia="ru-RU"/>
        </w:rPr>
      </w:pP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bookmarkStart w:id="2" w:name="P612"/>
      <w:bookmarkEnd w:id="2"/>
      <w:r w:rsidRPr="00CE11F8">
        <w:rPr>
          <w:rFonts w:ascii="Times New Roman" w:eastAsia="Arial" w:hAnsi="Times New Roman" w:cs="Times New Roman"/>
          <w:sz w:val="24"/>
          <w:szCs w:val="24"/>
          <w:lang w:eastAsia="ru-RU"/>
        </w:rPr>
        <w:t xml:space="preserve">В администрацию </w:t>
      </w:r>
      <w:r w:rsidR="00783432" w:rsidRPr="00CE11F8">
        <w:rPr>
          <w:rFonts w:ascii="Times New Roman" w:eastAsia="Arial" w:hAnsi="Times New Roman" w:cs="Times New Roman"/>
          <w:sz w:val="24"/>
          <w:szCs w:val="24"/>
          <w:lang w:eastAsia="ru-RU"/>
        </w:rPr>
        <w:t>Сосновоборского городского округа</w:t>
      </w:r>
      <w:r w:rsidRPr="00CE11F8">
        <w:rPr>
          <w:rFonts w:ascii="Times New Roman" w:eastAsia="Arial" w:hAnsi="Times New Roman" w:cs="Times New Roman"/>
          <w:sz w:val="24"/>
          <w:szCs w:val="24"/>
          <w:lang w:eastAsia="ru-RU"/>
        </w:rPr>
        <w:t xml:space="preserve"> </w:t>
      </w: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Ленинградской области</w:t>
      </w: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xml:space="preserve">_______________________                                               </w:t>
      </w: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от____________________________</w:t>
      </w: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___________________________</w:t>
      </w:r>
    </w:p>
    <w:p w:rsidR="006240D3" w:rsidRPr="00CE11F8" w:rsidRDefault="006240D3" w:rsidP="006240D3">
      <w:pPr>
        <w:widowControl w:val="0"/>
        <w:spacing w:after="0" w:line="240" w:lineRule="auto"/>
        <w:jc w:val="right"/>
        <w:rPr>
          <w:rFonts w:ascii="Times New Roman" w:eastAsia="Arial" w:hAnsi="Times New Roman" w:cs="Times New Roman"/>
          <w:sz w:val="24"/>
          <w:szCs w:val="24"/>
          <w:lang w:eastAsia="ru-RU"/>
        </w:rPr>
      </w:pPr>
    </w:p>
    <w:p w:rsidR="006240D3" w:rsidRPr="006240D3" w:rsidRDefault="006240D3" w:rsidP="006240D3">
      <w:pPr>
        <w:widowControl w:val="0"/>
        <w:spacing w:after="0" w:line="240" w:lineRule="auto"/>
        <w:jc w:val="right"/>
        <w:rPr>
          <w:rFonts w:ascii="Times New Roman" w:eastAsia="Arial" w:hAnsi="Times New Roman" w:cs="Times New Roman"/>
          <w:sz w:val="24"/>
          <w:szCs w:val="24"/>
          <w:lang w:eastAsia="ru-RU"/>
        </w:rPr>
      </w:pPr>
      <w:r w:rsidRPr="006240D3">
        <w:rPr>
          <w:rFonts w:ascii="Times New Roman" w:eastAsia="Arial" w:hAnsi="Times New Roman" w:cs="Times New Roman"/>
          <w:sz w:val="24"/>
          <w:szCs w:val="24"/>
          <w:lang w:eastAsia="ru-RU"/>
        </w:rPr>
        <w:t xml:space="preserve"> (Ф.И.О, место жительства, реквизиты документа, </w:t>
      </w:r>
    </w:p>
    <w:p w:rsidR="006240D3" w:rsidRPr="006240D3" w:rsidRDefault="006240D3" w:rsidP="006240D3">
      <w:pPr>
        <w:widowControl w:val="0"/>
        <w:spacing w:after="0" w:line="240" w:lineRule="auto"/>
        <w:jc w:val="right"/>
        <w:rPr>
          <w:rFonts w:ascii="Times New Roman" w:eastAsia="Arial" w:hAnsi="Times New Roman" w:cs="Times New Roman"/>
          <w:sz w:val="24"/>
          <w:szCs w:val="24"/>
          <w:lang w:eastAsia="ru-RU"/>
        </w:rPr>
      </w:pPr>
      <w:r w:rsidRPr="006240D3">
        <w:rPr>
          <w:rFonts w:ascii="Times New Roman" w:eastAsia="Arial" w:hAnsi="Times New Roman" w:cs="Times New Roman"/>
          <w:sz w:val="24"/>
          <w:szCs w:val="24"/>
          <w:lang w:eastAsia="ru-RU"/>
        </w:rPr>
        <w:t>удостоверяющего личность заявителя, телефон,</w:t>
      </w:r>
    </w:p>
    <w:p w:rsidR="006240D3" w:rsidRPr="006240D3" w:rsidRDefault="006240D3" w:rsidP="006240D3">
      <w:pPr>
        <w:widowControl w:val="0"/>
        <w:spacing w:after="0" w:line="240" w:lineRule="auto"/>
        <w:jc w:val="right"/>
        <w:rPr>
          <w:rFonts w:ascii="Times New Roman" w:eastAsia="Arial" w:hAnsi="Times New Roman" w:cs="Times New Roman"/>
          <w:sz w:val="24"/>
          <w:szCs w:val="24"/>
          <w:lang w:eastAsia="ru-RU"/>
        </w:rPr>
      </w:pPr>
      <w:r w:rsidRPr="006240D3">
        <w:rPr>
          <w:rFonts w:ascii="Times New Roman" w:eastAsia="Arial" w:hAnsi="Times New Roman" w:cs="Times New Roman"/>
          <w:sz w:val="24"/>
          <w:szCs w:val="24"/>
          <w:lang w:eastAsia="ru-RU"/>
        </w:rPr>
        <w:t xml:space="preserve"> почтовый адрес, адрес электронной почты)</w:t>
      </w:r>
    </w:p>
    <w:p w:rsidR="006240D3" w:rsidRPr="006240D3" w:rsidRDefault="006240D3" w:rsidP="006240D3">
      <w:pPr>
        <w:spacing w:after="0" w:line="240" w:lineRule="auto"/>
        <w:rPr>
          <w:rFonts w:ascii="Times New Roman" w:eastAsia="Arial" w:hAnsi="Times New Roman" w:cs="Times New Roman"/>
          <w:sz w:val="24"/>
          <w:szCs w:val="24"/>
          <w:lang w:eastAsia="ru-RU"/>
        </w:rPr>
      </w:pPr>
    </w:p>
    <w:p w:rsidR="006240D3" w:rsidRPr="00CE11F8" w:rsidRDefault="006240D3" w:rsidP="006240D3">
      <w:pPr>
        <w:spacing w:after="0" w:line="240" w:lineRule="auto"/>
        <w:jc w:val="center"/>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ЗАЯВЛЕНИЕ</w:t>
      </w:r>
    </w:p>
    <w:p w:rsidR="006240D3" w:rsidRPr="00CE11F8" w:rsidRDefault="006240D3" w:rsidP="006240D3">
      <w:pPr>
        <w:widowControl w:val="0"/>
        <w:spacing w:after="0" w:line="240" w:lineRule="auto"/>
        <w:jc w:val="center"/>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о предоставлении в собственность бесплатно земельного участка, на котором расположен гараж</w:t>
      </w:r>
    </w:p>
    <w:p w:rsidR="006240D3" w:rsidRPr="00CE11F8" w:rsidRDefault="006240D3" w:rsidP="006240D3">
      <w:pPr>
        <w:widowControl w:val="0"/>
        <w:spacing w:after="0" w:line="240" w:lineRule="auto"/>
        <w:rPr>
          <w:rFonts w:ascii="Times New Roman" w:eastAsia="Arial" w:hAnsi="Times New Roman" w:cs="Times New Roman"/>
          <w:sz w:val="24"/>
          <w:szCs w:val="24"/>
          <w:lang w:eastAsia="ru-RU"/>
        </w:rPr>
      </w:pPr>
    </w:p>
    <w:p w:rsidR="006240D3" w:rsidRPr="00CE11F8" w:rsidRDefault="006240D3" w:rsidP="00CE11F8">
      <w:pPr>
        <w:widowControl w:val="0"/>
        <w:spacing w:after="0" w:line="240" w:lineRule="auto"/>
        <w:ind w:firstLine="709"/>
        <w:jc w:val="both"/>
        <w:rPr>
          <w:rFonts w:ascii="Times New Roman" w:eastAsia="Times New Roman" w:hAnsi="Times New Roman" w:cs="Times New Roman"/>
          <w:sz w:val="24"/>
          <w:szCs w:val="24"/>
          <w:lang w:eastAsia="ru-RU"/>
        </w:rPr>
      </w:pPr>
      <w:r w:rsidRPr="00CE11F8">
        <w:rPr>
          <w:rFonts w:ascii="Times New Roman" w:eastAsia="Arial" w:hAnsi="Times New Roman" w:cs="Times New Roman"/>
          <w:sz w:val="24"/>
          <w:szCs w:val="24"/>
          <w:lang w:eastAsia="ru-RU"/>
        </w:rPr>
        <w:t xml:space="preserve">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w:t>
      </w:r>
      <w:r w:rsidR="00CE11F8">
        <w:rPr>
          <w:rFonts w:ascii="Times New Roman" w:eastAsia="Arial" w:hAnsi="Times New Roman" w:cs="Times New Roman"/>
          <w:sz w:val="24"/>
          <w:szCs w:val="24"/>
          <w:lang w:eastAsia="ru-RU"/>
        </w:rPr>
        <w:t xml:space="preserve">47:15: </w:t>
      </w:r>
      <w:r w:rsidRPr="00CE11F8">
        <w:rPr>
          <w:rFonts w:ascii="Times New Roman" w:eastAsia="Arial" w:hAnsi="Times New Roman" w:cs="Times New Roman"/>
          <w:sz w:val="24"/>
          <w:szCs w:val="24"/>
          <w:lang w:eastAsia="ru-RU"/>
        </w:rPr>
        <w:t>_______</w:t>
      </w:r>
      <w:r w:rsidR="00CE11F8">
        <w:rPr>
          <w:rFonts w:ascii="Times New Roman" w:eastAsia="Arial" w:hAnsi="Times New Roman" w:cs="Times New Roman"/>
          <w:sz w:val="24"/>
          <w:szCs w:val="24"/>
          <w:lang w:eastAsia="ru-RU"/>
        </w:rPr>
        <w:t>______</w:t>
      </w:r>
      <w:r w:rsidRPr="00CE11F8">
        <w:rPr>
          <w:rFonts w:ascii="Times New Roman" w:eastAsia="Arial" w:hAnsi="Times New Roman" w:cs="Times New Roman"/>
          <w:sz w:val="24"/>
          <w:szCs w:val="24"/>
          <w:lang w:eastAsia="ru-RU"/>
        </w:rPr>
        <w:t>___</w:t>
      </w:r>
      <w:r w:rsidR="00CE11F8">
        <w:rPr>
          <w:rFonts w:ascii="Times New Roman" w:eastAsia="Arial" w:hAnsi="Times New Roman" w:cs="Times New Roman"/>
          <w:sz w:val="24"/>
          <w:szCs w:val="24"/>
          <w:lang w:eastAsia="ru-RU"/>
        </w:rPr>
        <w:t>:______, расположенный по адресу: РФ, Ленинградская область, Сосновоборский городской округ, г.Сосновый Бор, ______________________________________________________________,</w:t>
      </w:r>
    </w:p>
    <w:p w:rsidR="006240D3" w:rsidRPr="00CE11F8" w:rsidRDefault="006240D3" w:rsidP="006240D3">
      <w:pPr>
        <w:spacing w:after="0" w:line="240" w:lineRule="auto"/>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xml:space="preserve">на котором расположен гараж, возведенный до дня введения в действие Градостроительного </w:t>
      </w:r>
      <w:hyperlink r:id="rId18" w:tooltip="consultantplus://offline/ref=943C3E4ED707235AAF95FD027AE90424F9F5D9864E6FFBC66B1839A31C5E8571887FAA9FFF370A42030AF69A19G1X2M" w:history="1">
        <w:r w:rsidRPr="00CE11F8">
          <w:rPr>
            <w:rFonts w:ascii="Times New Roman" w:eastAsia="Arial" w:hAnsi="Times New Roman" w:cs="Times New Roman"/>
            <w:sz w:val="24"/>
            <w:szCs w:val="24"/>
            <w:lang w:eastAsia="ru-RU"/>
          </w:rPr>
          <w:t>кодекса</w:t>
        </w:r>
      </w:hyperlink>
      <w:r w:rsidRPr="00CE11F8">
        <w:rPr>
          <w:rFonts w:ascii="Times New Roman" w:eastAsia="Arial" w:hAnsi="Times New Roman" w:cs="Times New Roman"/>
          <w:sz w:val="24"/>
          <w:szCs w:val="24"/>
          <w:lang w:eastAsia="ru-RU"/>
        </w:rPr>
        <w:t xml:space="preserve"> Российской Федерации.</w:t>
      </w:r>
    </w:p>
    <w:p w:rsidR="006240D3" w:rsidRPr="00CE11F8" w:rsidRDefault="006240D3" w:rsidP="00CE11F8">
      <w:pPr>
        <w:widowControl w:val="0"/>
        <w:spacing w:after="0" w:line="240" w:lineRule="auto"/>
        <w:ind w:firstLine="709"/>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00CE11F8">
        <w:rPr>
          <w:rFonts w:ascii="Times New Roman" w:eastAsia="Arial" w:hAnsi="Times New Roman" w:cs="Times New Roman"/>
          <w:sz w:val="24"/>
          <w:szCs w:val="24"/>
          <w:lang w:eastAsia="ru-RU"/>
        </w:rPr>
        <w:t>постановление администрации Сосновоборского городского округа от __.___.20___ №___________.</w:t>
      </w:r>
    </w:p>
    <w:p w:rsidR="006240D3" w:rsidRPr="00CE11F8" w:rsidRDefault="006240D3" w:rsidP="00CE11F8">
      <w:pPr>
        <w:widowControl w:val="0"/>
        <w:spacing w:after="0" w:line="240" w:lineRule="auto"/>
        <w:ind w:firstLine="709"/>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На земельном участке имеется объект недвижимости:</w:t>
      </w:r>
    </w:p>
    <w:p w:rsidR="006240D3" w:rsidRPr="00CE11F8" w:rsidRDefault="006240D3" w:rsidP="00CE11F8">
      <w:pPr>
        <w:widowControl w:val="0"/>
        <w:spacing w:after="0" w:line="240" w:lineRule="auto"/>
        <w:ind w:firstLine="709"/>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Наименование объекта, кадастровый номер объекта__________________________</w:t>
      </w:r>
    </w:p>
    <w:p w:rsidR="006240D3" w:rsidRPr="00CE11F8" w:rsidRDefault="006240D3" w:rsidP="006240D3">
      <w:pPr>
        <w:widowControl w:val="0"/>
        <w:spacing w:after="0" w:line="240" w:lineRule="auto"/>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_______________________________________________________________________</w:t>
      </w:r>
    </w:p>
    <w:p w:rsidR="006240D3" w:rsidRPr="00CE11F8" w:rsidRDefault="006240D3" w:rsidP="00CE11F8">
      <w:pPr>
        <w:widowControl w:val="0"/>
        <w:spacing w:after="0" w:line="240" w:lineRule="auto"/>
        <w:ind w:firstLine="709"/>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Основание возникновения права собственности на объект недвижимости:</w:t>
      </w:r>
      <w:r w:rsidR="00CE11F8">
        <w:rPr>
          <w:rFonts w:ascii="Times New Roman" w:eastAsia="Arial" w:hAnsi="Times New Roman" w:cs="Times New Roman"/>
          <w:sz w:val="24"/>
          <w:szCs w:val="24"/>
          <w:lang w:eastAsia="ru-RU"/>
        </w:rPr>
        <w:t xml:space="preserve"> </w:t>
      </w:r>
      <w:r w:rsidRPr="00CE11F8">
        <w:rPr>
          <w:rFonts w:ascii="Times New Roman" w:eastAsia="Arial" w:hAnsi="Times New Roman" w:cs="Times New Roman"/>
          <w:sz w:val="24"/>
          <w:szCs w:val="24"/>
          <w:lang w:eastAsia="ru-RU"/>
        </w:rPr>
        <w:t>_____________________________________________________________________________</w:t>
      </w:r>
      <w:r w:rsidR="00CE11F8">
        <w:rPr>
          <w:rFonts w:ascii="Times New Roman" w:eastAsia="Arial" w:hAnsi="Times New Roman" w:cs="Times New Roman"/>
          <w:sz w:val="24"/>
          <w:szCs w:val="24"/>
          <w:lang w:eastAsia="ru-RU"/>
        </w:rPr>
        <w:t>.</w:t>
      </w:r>
    </w:p>
    <w:p w:rsidR="006240D3" w:rsidRPr="00CE11F8" w:rsidRDefault="006240D3" w:rsidP="00CE11F8">
      <w:pPr>
        <w:widowControl w:val="0"/>
        <w:spacing w:after="0" w:line="240" w:lineRule="auto"/>
        <w:ind w:firstLine="709"/>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Настоящим подтверждаю, что гараж возведен до дня введения в действие Градостроительного кодекса Российск</w:t>
      </w:r>
      <w:r w:rsidR="00CE11F8">
        <w:rPr>
          <w:rFonts w:ascii="Times New Roman" w:eastAsia="Arial" w:hAnsi="Times New Roman" w:cs="Times New Roman"/>
          <w:sz w:val="24"/>
          <w:szCs w:val="24"/>
          <w:lang w:eastAsia="ru-RU"/>
        </w:rPr>
        <w:t>ой Федерации (до 29.12.2004</w:t>
      </w:r>
      <w:r w:rsidRPr="00CE11F8">
        <w:rPr>
          <w:rFonts w:ascii="Times New Roman" w:eastAsia="Arial" w:hAnsi="Times New Roman" w:cs="Times New Roman"/>
          <w:sz w:val="24"/>
          <w:szCs w:val="24"/>
          <w:lang w:eastAsia="ru-RU"/>
        </w:rPr>
        <w:t>).</w:t>
      </w:r>
    </w:p>
    <w:p w:rsidR="006240D3" w:rsidRPr="00CE11F8" w:rsidRDefault="006240D3" w:rsidP="00CE11F8">
      <w:pPr>
        <w:widowControl w:val="0"/>
        <w:spacing w:after="0" w:line="240" w:lineRule="auto"/>
        <w:ind w:firstLine="709"/>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Приложение к заявлению:</w:t>
      </w:r>
    </w:p>
    <w:p w:rsidR="006240D3" w:rsidRPr="00CE11F8" w:rsidRDefault="006240D3" w:rsidP="006240D3">
      <w:pPr>
        <w:widowControl w:val="0"/>
        <w:spacing w:after="0" w:line="240" w:lineRule="auto"/>
        <w:ind w:firstLine="540"/>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1. копия документа, подтверждающего личность заявителя (представителя заявителя);</w:t>
      </w:r>
    </w:p>
    <w:p w:rsidR="006240D3" w:rsidRPr="00CE11F8" w:rsidRDefault="006240D3" w:rsidP="006240D3">
      <w:pPr>
        <w:widowControl w:val="0"/>
        <w:spacing w:after="0" w:line="240" w:lineRule="auto"/>
        <w:ind w:firstLine="540"/>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6240D3" w:rsidRPr="00CE11F8" w:rsidRDefault="006240D3" w:rsidP="006240D3">
      <w:pPr>
        <w:widowControl w:val="0"/>
        <w:spacing w:after="0" w:line="240" w:lineRule="auto"/>
        <w:ind w:firstLine="540"/>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p>
    <w:p w:rsidR="006240D3" w:rsidRPr="00CE11F8" w:rsidRDefault="006240D3" w:rsidP="006240D3">
      <w:pPr>
        <w:widowControl w:val="0"/>
        <w:spacing w:after="0" w:line="240" w:lineRule="auto"/>
        <w:ind w:firstLine="540"/>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w:t>
      </w:r>
      <w:r w:rsidRPr="00CE11F8">
        <w:rPr>
          <w:rFonts w:ascii="Times New Roman" w:eastAsia="Arial" w:hAnsi="Times New Roman" w:cs="Times New Roman"/>
          <w:sz w:val="24"/>
          <w:szCs w:val="24"/>
          <w:lang w:eastAsia="ru-RU"/>
        </w:rPr>
        <w:lastRenderedPageBreak/>
        <w:t>основаниям:</w:t>
      </w:r>
    </w:p>
    <w:p w:rsidR="006240D3" w:rsidRPr="00CE11F8" w:rsidRDefault="006240D3" w:rsidP="006240D3">
      <w:pPr>
        <w:widowControl w:val="0"/>
        <w:spacing w:after="0" w:line="240" w:lineRule="auto"/>
        <w:ind w:firstLine="540"/>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u w:val="single"/>
          <w:lang w:eastAsia="ru-RU"/>
        </w:rPr>
        <w:t>Примечание 1:</w:t>
      </w:r>
      <w:r w:rsidRPr="00CE11F8">
        <w:rPr>
          <w:rFonts w:ascii="Times New Roman" w:eastAsia="Arial" w:hAnsi="Times New Roman" w:cs="Times New Roman"/>
          <w:sz w:val="20"/>
          <w:szCs w:val="20"/>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6240D3" w:rsidRPr="00CE11F8" w:rsidRDefault="006240D3" w:rsidP="006240D3">
      <w:pPr>
        <w:widowControl w:val="0"/>
        <w:spacing w:after="0" w:line="240" w:lineRule="auto"/>
        <w:ind w:firstLine="708"/>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u w:val="single"/>
          <w:lang w:eastAsia="ru-RU"/>
        </w:rPr>
        <w:t>Примечание 2:</w:t>
      </w:r>
      <w:r w:rsidRPr="00CE11F8">
        <w:rPr>
          <w:rFonts w:ascii="Times New Roman" w:eastAsia="Arial" w:hAnsi="Times New Roman" w:cs="Times New Roman"/>
          <w:sz w:val="20"/>
          <w:szCs w:val="20"/>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6240D3" w:rsidRPr="00CE11F8" w:rsidRDefault="006240D3" w:rsidP="006240D3">
      <w:pPr>
        <w:widowControl w:val="0"/>
        <w:spacing w:after="0" w:line="240" w:lineRule="auto"/>
        <w:ind w:firstLine="708"/>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240D3" w:rsidRPr="00CE11F8" w:rsidRDefault="006240D3" w:rsidP="006240D3">
      <w:pPr>
        <w:widowControl w:val="0"/>
        <w:spacing w:after="0" w:line="240" w:lineRule="auto"/>
        <w:ind w:firstLine="708"/>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lang w:eastAsia="ru-RU"/>
        </w:rPr>
        <w:t xml:space="preserve">- документ, подтверждающий проведение государственного технического учета и (или) технической инвентаризации гаража до </w:t>
      </w:r>
      <w:r w:rsidR="00CE11F8">
        <w:rPr>
          <w:rFonts w:ascii="Times New Roman" w:eastAsia="Arial" w:hAnsi="Times New Roman" w:cs="Times New Roman"/>
          <w:sz w:val="20"/>
          <w:szCs w:val="20"/>
          <w:lang w:eastAsia="ru-RU"/>
        </w:rPr>
        <w:t>01.01.</w:t>
      </w:r>
      <w:r w:rsidRPr="00CE11F8">
        <w:rPr>
          <w:rFonts w:ascii="Times New Roman" w:eastAsia="Arial" w:hAnsi="Times New Roman" w:cs="Times New Roman"/>
          <w:sz w:val="20"/>
          <w:szCs w:val="20"/>
          <w:lang w:eastAsia="ru-RU"/>
        </w:rPr>
        <w:t>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6240D3" w:rsidRPr="00CE11F8" w:rsidRDefault="006240D3" w:rsidP="006240D3">
      <w:pPr>
        <w:widowControl w:val="0"/>
        <w:spacing w:after="0" w:line="240" w:lineRule="auto"/>
        <w:ind w:firstLine="708"/>
        <w:jc w:val="both"/>
        <w:rPr>
          <w:rFonts w:ascii="Times New Roman" w:eastAsia="Arial" w:hAnsi="Times New Roman" w:cs="Times New Roman"/>
          <w:i/>
          <w:sz w:val="24"/>
          <w:szCs w:val="24"/>
          <w:lang w:eastAsia="ru-RU"/>
        </w:rPr>
      </w:pPr>
      <w:r w:rsidRPr="00CE11F8">
        <w:rPr>
          <w:rFonts w:ascii="Times New Roman" w:eastAsia="Arial" w:hAnsi="Times New Roman" w:cs="Times New Roman"/>
          <w:i/>
          <w:sz w:val="24"/>
          <w:szCs w:val="24"/>
          <w:lang w:eastAsia="ru-RU"/>
        </w:rPr>
        <w:t xml:space="preserve">Заявитель вправе не представлять документы, предусмотренные абзацами </w:t>
      </w:r>
      <w:r w:rsidRPr="00CE11F8">
        <w:rPr>
          <w:rFonts w:ascii="Times New Roman" w:eastAsia="Arial" w:hAnsi="Times New Roman" w:cs="Times New Roman"/>
          <w:i/>
          <w:sz w:val="24"/>
          <w:szCs w:val="24"/>
          <w:lang w:eastAsia="ru-RU"/>
        </w:rPr>
        <w:lastRenderedPageBreak/>
        <w:t>вторым и третьим подпункта 3.2, если ранее они представлялись иными членами гаражного кооператива.</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CE11F8">
        <w:rPr>
          <w:rFonts w:ascii="Times New Roman" w:eastAsia="Times New Roman" w:hAnsi="Times New Roman" w:cs="Times New Roman"/>
          <w:sz w:val="24"/>
          <w:szCs w:val="24"/>
          <w:lang w:eastAsia="ru-RU"/>
        </w:rPr>
        <w:t xml:space="preserve"> </w:t>
      </w:r>
      <w:r w:rsidRPr="00CE11F8">
        <w:rPr>
          <w:rFonts w:ascii="Times New Roman" w:eastAsia="Arial" w:hAnsi="Times New Roman" w:cs="Times New Roman"/>
          <w:sz w:val="24"/>
          <w:szCs w:val="24"/>
          <w:lang w:eastAsia="ru-RU"/>
        </w:rPr>
        <w:t>а также случая, если ранее государственный кадастровый учет гаража был осуществлен);</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w:t>
      </w:r>
      <w:r w:rsidR="00CE11F8">
        <w:rPr>
          <w:rFonts w:ascii="Times New Roman" w:eastAsia="Arial" w:hAnsi="Times New Roman" w:cs="Times New Roman"/>
          <w:sz w:val="24"/>
          <w:szCs w:val="24"/>
          <w:lang w:eastAsia="ru-RU"/>
        </w:rPr>
        <w:t>анный в п.</w:t>
      </w:r>
      <w:r w:rsidRPr="00CE11F8">
        <w:rPr>
          <w:rFonts w:ascii="Times New Roman" w:eastAsia="Arial" w:hAnsi="Times New Roman" w:cs="Times New Roman"/>
          <w:sz w:val="24"/>
          <w:szCs w:val="24"/>
          <w:lang w:eastAsia="ru-RU"/>
        </w:rPr>
        <w:t>1.2.3 административного регламента);</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6240D3" w:rsidRPr="00CE11F8" w:rsidRDefault="006240D3" w:rsidP="006240D3">
      <w:pPr>
        <w:widowControl w:val="0"/>
        <w:spacing w:after="0" w:line="240" w:lineRule="auto"/>
        <w:ind w:firstLine="708"/>
        <w:jc w:val="both"/>
        <w:rPr>
          <w:rFonts w:ascii="Times New Roman" w:eastAsia="Arial" w:hAnsi="Times New Roman" w:cs="Times New Roman"/>
          <w:sz w:val="24"/>
          <w:szCs w:val="24"/>
          <w:lang w:eastAsia="ru-RU"/>
        </w:rPr>
      </w:pPr>
      <w:r w:rsidRPr="00CE11F8">
        <w:rPr>
          <w:rFonts w:ascii="Times New Roman" w:eastAsia="Arial" w:hAnsi="Times New Roman" w:cs="Times New Roman"/>
          <w:sz w:val="24"/>
          <w:szCs w:val="24"/>
          <w:lang w:eastAsia="ru-RU"/>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6240D3" w:rsidRPr="00CE11F8" w:rsidRDefault="006240D3" w:rsidP="006240D3">
      <w:pPr>
        <w:widowControl w:val="0"/>
        <w:spacing w:after="0" w:line="240" w:lineRule="auto"/>
        <w:ind w:firstLine="708"/>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u w:val="single"/>
          <w:lang w:eastAsia="ru-RU"/>
        </w:rPr>
        <w:t>Примечание 3:</w:t>
      </w:r>
      <w:r w:rsidRPr="00CE11F8">
        <w:rPr>
          <w:rFonts w:ascii="Times New Roman" w:eastAsia="Arial" w:hAnsi="Times New Roman" w:cs="Times New Roman"/>
          <w:sz w:val="20"/>
          <w:szCs w:val="20"/>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240D3" w:rsidRPr="00CE11F8" w:rsidRDefault="006240D3" w:rsidP="006240D3">
      <w:pPr>
        <w:widowControl w:val="0"/>
        <w:spacing w:after="0" w:line="240" w:lineRule="auto"/>
        <w:ind w:firstLine="709"/>
        <w:jc w:val="both"/>
        <w:rPr>
          <w:rFonts w:ascii="Times New Roman" w:eastAsia="Arial" w:hAnsi="Times New Roman" w:cs="Times New Roman"/>
          <w:i/>
          <w:sz w:val="24"/>
          <w:szCs w:val="24"/>
          <w:lang w:eastAsia="ru-RU"/>
        </w:rPr>
      </w:pPr>
      <w:r w:rsidRPr="00CE11F8">
        <w:rPr>
          <w:rFonts w:ascii="Times New Roman" w:eastAsia="Arial" w:hAnsi="Times New Roman" w:cs="Times New Roman"/>
          <w:i/>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lang w:eastAsia="ru-RU"/>
        </w:rPr>
      </w:pPr>
      <w:r w:rsidRPr="00CE11F8">
        <w:rPr>
          <w:rFonts w:ascii="Times New Roman" w:eastAsia="Arial" w:hAnsi="Times New Roman" w:cs="Times New Roman"/>
          <w:sz w:val="20"/>
          <w:szCs w:val="20"/>
          <w:u w:val="single"/>
          <w:lang w:eastAsia="ru-RU"/>
        </w:rPr>
        <w:t>Примечание 4:</w:t>
      </w:r>
      <w:r w:rsidRPr="00CE11F8">
        <w:rPr>
          <w:rFonts w:ascii="Times New Roman" w:eastAsia="Arial" w:hAnsi="Times New Roman" w:cs="Times New Roman"/>
          <w:sz w:val="20"/>
          <w:szCs w:val="20"/>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highlight w:val="white"/>
          <w:lang w:eastAsia="ru-RU"/>
        </w:rPr>
      </w:pPr>
      <w:r w:rsidRPr="00CE11F8">
        <w:rPr>
          <w:rFonts w:ascii="Times New Roman" w:eastAsia="Arial" w:hAnsi="Times New Roman" w:cs="Times New Roman"/>
          <w:sz w:val="20"/>
          <w:szCs w:val="20"/>
          <w:highlight w:val="white"/>
          <w:u w:val="single"/>
          <w:lang w:eastAsia="ru-RU"/>
        </w:rPr>
        <w:t>Примечание 5:</w:t>
      </w:r>
      <w:r w:rsidRPr="00CE11F8">
        <w:rPr>
          <w:rFonts w:ascii="Times New Roman" w:eastAsia="Arial" w:hAnsi="Times New Roman" w:cs="Times New Roman"/>
          <w:sz w:val="20"/>
          <w:szCs w:val="20"/>
          <w:highlight w:val="white"/>
          <w:lang w:eastAsia="ru-RU"/>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highlight w:val="white"/>
          <w:lang w:eastAsia="ru-RU"/>
        </w:rPr>
      </w:pPr>
      <w:r w:rsidRPr="00CE11F8">
        <w:rPr>
          <w:rFonts w:ascii="Times New Roman" w:eastAsia="Arial" w:hAnsi="Times New Roman" w:cs="Times New Roman"/>
          <w:sz w:val="20"/>
          <w:szCs w:val="20"/>
          <w:highlight w:val="white"/>
          <w:lang w:eastAsia="ru-RU"/>
        </w:rPr>
        <w:t>1. копии документа, подтверждающего личность заявителя (представителя заявителя);</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highlight w:val="white"/>
          <w:lang w:eastAsia="ru-RU"/>
        </w:rPr>
      </w:pPr>
      <w:r w:rsidRPr="00CE11F8">
        <w:rPr>
          <w:rFonts w:ascii="Times New Roman" w:eastAsia="Arial" w:hAnsi="Times New Roman" w:cs="Times New Roman"/>
          <w:sz w:val="20"/>
          <w:szCs w:val="20"/>
          <w:highlight w:val="white"/>
          <w:lang w:eastAsia="ru-RU"/>
        </w:rPr>
        <w:t>2. копии документа, подтверждающего полномочия представителя действовать</w:t>
      </w:r>
      <w:r w:rsidRPr="00CE11F8">
        <w:rPr>
          <w:rFonts w:ascii="Times New Roman" w:eastAsia="Arial" w:hAnsi="Times New Roman" w:cs="Times New Roman"/>
          <w:sz w:val="20"/>
          <w:szCs w:val="20"/>
          <w:highlight w:val="white"/>
          <w:lang w:eastAsia="ru-RU"/>
        </w:rPr>
        <w:br/>
        <w:t>от имени гражданина (в случае обращения представителя заявителя);</w:t>
      </w:r>
    </w:p>
    <w:p w:rsidR="006240D3" w:rsidRPr="00CE11F8" w:rsidRDefault="006240D3" w:rsidP="006240D3">
      <w:pPr>
        <w:widowControl w:val="0"/>
        <w:spacing w:after="0" w:line="240" w:lineRule="auto"/>
        <w:ind w:firstLine="540"/>
        <w:jc w:val="both"/>
        <w:rPr>
          <w:rFonts w:ascii="Times New Roman" w:eastAsia="Arial" w:hAnsi="Times New Roman" w:cs="Times New Roman"/>
          <w:sz w:val="20"/>
          <w:szCs w:val="20"/>
          <w:highlight w:val="white"/>
          <w:lang w:eastAsia="ru-RU"/>
        </w:rPr>
      </w:pPr>
      <w:r w:rsidRPr="00CE11F8">
        <w:rPr>
          <w:rFonts w:ascii="Times New Roman" w:eastAsia="Arial" w:hAnsi="Times New Roman" w:cs="Times New Roman"/>
          <w:sz w:val="20"/>
          <w:szCs w:val="20"/>
          <w:highlight w:val="white"/>
          <w:lang w:eastAsia="ru-RU"/>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6240D3" w:rsidRPr="00CE11F8" w:rsidRDefault="006240D3" w:rsidP="006240D3">
      <w:pPr>
        <w:widowControl w:val="0"/>
        <w:spacing w:after="0" w:line="240" w:lineRule="auto"/>
        <w:jc w:val="both"/>
        <w:rPr>
          <w:rFonts w:ascii="Times New Roman" w:eastAsia="Times New Roman" w:hAnsi="Times New Roman" w:cs="Times New Roman"/>
          <w:sz w:val="20"/>
          <w:szCs w:val="20"/>
          <w:lang w:eastAsia="ru-RU"/>
        </w:rPr>
      </w:pPr>
    </w:p>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r w:rsidRPr="00CE11F8">
        <w:rPr>
          <w:rFonts w:ascii="Times New Roman" w:eastAsia="Times New Roman" w:hAnsi="Times New Roman" w:cs="Times New Roman"/>
          <w:sz w:val="24"/>
          <w:szCs w:val="24"/>
          <w:lang w:eastAsia="ru-RU"/>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6240D3" w:rsidRPr="00CE11F8" w:rsidTr="006240D3">
        <w:tc>
          <w:tcPr>
            <w:tcW w:w="534" w:type="dxa"/>
            <w:vMerge w:val="restart"/>
            <w:tcBorders>
              <w:top w:val="single" w:sz="4" w:space="0" w:color="auto"/>
              <w:left w:val="single" w:sz="4" w:space="0" w:color="auto"/>
              <w:right w:val="single" w:sz="4" w:space="0" w:color="auto"/>
            </w:tcBorders>
          </w:tcPr>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p>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vAlign w:val="center"/>
          </w:tcPr>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r w:rsidRPr="00CE11F8">
              <w:rPr>
                <w:rFonts w:ascii="Times New Roman" w:eastAsia="Times New Roman" w:hAnsi="Times New Roman" w:cs="Times New Roman"/>
                <w:sz w:val="24"/>
                <w:szCs w:val="24"/>
                <w:lang w:eastAsia="ru-RU"/>
              </w:rPr>
              <w:t>выдать на руки в МФЦ (указать адрес)_____________________________________</w:t>
            </w:r>
          </w:p>
        </w:tc>
      </w:tr>
      <w:tr w:rsidR="006240D3" w:rsidRPr="00CE11F8" w:rsidTr="006240D3">
        <w:trPr>
          <w:trHeight w:val="286"/>
        </w:trPr>
        <w:tc>
          <w:tcPr>
            <w:tcW w:w="534" w:type="dxa"/>
            <w:vMerge/>
            <w:tcBorders>
              <w:left w:val="single" w:sz="4" w:space="0" w:color="auto"/>
              <w:bottom w:val="single" w:sz="4" w:space="0" w:color="auto"/>
              <w:right w:val="single" w:sz="4" w:space="0" w:color="auto"/>
            </w:tcBorders>
          </w:tcPr>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vAlign w:val="center"/>
          </w:tcPr>
          <w:p w:rsidR="006240D3" w:rsidRPr="00CE11F8" w:rsidRDefault="006240D3" w:rsidP="006240D3">
            <w:pPr>
              <w:widowControl w:val="0"/>
              <w:spacing w:after="0" w:line="240" w:lineRule="auto"/>
              <w:rPr>
                <w:rFonts w:ascii="Times New Roman" w:eastAsia="Times New Roman" w:hAnsi="Times New Roman" w:cs="Times New Roman"/>
                <w:sz w:val="24"/>
                <w:szCs w:val="24"/>
                <w:lang w:eastAsia="ru-RU"/>
              </w:rPr>
            </w:pPr>
          </w:p>
        </w:tc>
      </w:tr>
      <w:tr w:rsidR="006240D3" w:rsidRPr="00CE11F8" w:rsidTr="006240D3">
        <w:trPr>
          <w:trHeight w:val="461"/>
        </w:trPr>
        <w:tc>
          <w:tcPr>
            <w:tcW w:w="534" w:type="dxa"/>
            <w:tcBorders>
              <w:top w:val="single" w:sz="4" w:space="0" w:color="auto"/>
              <w:left w:val="single" w:sz="4" w:space="0" w:color="auto"/>
              <w:bottom w:val="single" w:sz="4" w:space="0" w:color="auto"/>
              <w:right w:val="single" w:sz="4" w:space="0" w:color="auto"/>
            </w:tcBorders>
          </w:tcPr>
          <w:p w:rsidR="006240D3" w:rsidRPr="00CE11F8" w:rsidRDefault="006240D3" w:rsidP="006240D3">
            <w:pPr>
              <w:widowControl w:val="0"/>
              <w:spacing w:after="0" w:line="240" w:lineRule="auto"/>
              <w:jc w:val="both"/>
              <w:rPr>
                <w:rFonts w:ascii="Times New Roman" w:eastAsia="Times New Roman" w:hAnsi="Times New Roman" w:cs="Times New Roman"/>
                <w:b/>
                <w:sz w:val="24"/>
                <w:szCs w:val="24"/>
                <w:lang w:eastAsia="ru-RU"/>
              </w:rPr>
            </w:pPr>
          </w:p>
          <w:p w:rsidR="006240D3" w:rsidRPr="00CE11F8" w:rsidRDefault="006240D3" w:rsidP="006240D3">
            <w:pPr>
              <w:widowControl w:val="0"/>
              <w:spacing w:after="0" w:line="240" w:lineRule="auto"/>
              <w:jc w:val="both"/>
              <w:rPr>
                <w:rFonts w:ascii="Times New Roman" w:eastAsia="Times New Roman" w:hAnsi="Times New Roman" w:cs="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vAlign w:val="center"/>
          </w:tcPr>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r w:rsidRPr="00CE11F8">
              <w:rPr>
                <w:rFonts w:ascii="Times New Roman" w:eastAsia="Times New Roman" w:hAnsi="Times New Roman" w:cs="Times New Roman"/>
                <w:sz w:val="24"/>
                <w:szCs w:val="24"/>
                <w:lang w:eastAsia="ru-RU"/>
              </w:rPr>
              <w:t xml:space="preserve">направить в электронной форме в личный кабинет на ЕПГУ </w:t>
            </w:r>
          </w:p>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r w:rsidRPr="00CE11F8">
              <w:rPr>
                <w:rFonts w:ascii="Times New Roman" w:eastAsia="Times New Roman" w:hAnsi="Times New Roman" w:cs="Times New Roman"/>
                <w:sz w:val="24"/>
                <w:szCs w:val="24"/>
                <w:lang w:eastAsia="ru-RU"/>
              </w:rPr>
              <w:t>(при технической реализации)</w:t>
            </w:r>
          </w:p>
        </w:tc>
      </w:tr>
      <w:tr w:rsidR="006240D3" w:rsidRPr="00CE11F8" w:rsidTr="006240D3">
        <w:trPr>
          <w:trHeight w:val="461"/>
        </w:trPr>
        <w:tc>
          <w:tcPr>
            <w:tcW w:w="534" w:type="dxa"/>
            <w:tcBorders>
              <w:top w:val="single" w:sz="4" w:space="0" w:color="auto"/>
              <w:left w:val="single" w:sz="4" w:space="0" w:color="auto"/>
              <w:bottom w:val="single" w:sz="4" w:space="0" w:color="auto"/>
              <w:right w:val="single" w:sz="4" w:space="0" w:color="auto"/>
            </w:tcBorders>
          </w:tcPr>
          <w:p w:rsidR="006240D3" w:rsidRPr="00CE11F8" w:rsidRDefault="006240D3" w:rsidP="006240D3">
            <w:pPr>
              <w:widowControl w:val="0"/>
              <w:spacing w:after="0" w:line="240" w:lineRule="auto"/>
              <w:jc w:val="both"/>
              <w:rPr>
                <w:rFonts w:ascii="Times New Roman" w:eastAsia="Times New Roman" w:hAnsi="Times New Roman" w:cs="Times New Roman"/>
                <w:b/>
                <w:sz w:val="24"/>
                <w:szCs w:val="24"/>
                <w:lang w:eastAsia="ru-RU"/>
              </w:rPr>
            </w:pPr>
          </w:p>
          <w:p w:rsidR="006240D3" w:rsidRPr="00CE11F8" w:rsidRDefault="006240D3" w:rsidP="006240D3">
            <w:pPr>
              <w:widowControl w:val="0"/>
              <w:spacing w:after="0" w:line="240" w:lineRule="auto"/>
              <w:jc w:val="both"/>
              <w:rPr>
                <w:rFonts w:ascii="Times New Roman" w:eastAsia="Times New Roman" w:hAnsi="Times New Roman" w:cs="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vAlign w:val="center"/>
          </w:tcPr>
          <w:p w:rsidR="006240D3" w:rsidRPr="00CE11F8" w:rsidRDefault="006240D3" w:rsidP="006240D3">
            <w:pPr>
              <w:widowControl w:val="0"/>
              <w:spacing w:after="0" w:line="240" w:lineRule="auto"/>
              <w:jc w:val="both"/>
              <w:rPr>
                <w:rFonts w:ascii="Times New Roman" w:eastAsia="Times New Roman" w:hAnsi="Times New Roman" w:cs="Times New Roman"/>
                <w:sz w:val="24"/>
                <w:szCs w:val="24"/>
                <w:lang w:eastAsia="ru-RU"/>
              </w:rPr>
            </w:pPr>
            <w:r w:rsidRPr="00CE11F8">
              <w:rPr>
                <w:rFonts w:ascii="Times New Roman" w:eastAsia="Times New Roman" w:hAnsi="Times New Roman" w:cs="Times New Roman"/>
                <w:sz w:val="24"/>
                <w:szCs w:val="24"/>
                <w:lang w:eastAsia="ru-RU"/>
              </w:rPr>
              <w:t>направить по почте (указать адрес) ________________________________________</w:t>
            </w:r>
          </w:p>
        </w:tc>
      </w:tr>
    </w:tbl>
    <w:p w:rsidR="008B69F3" w:rsidRPr="006240D3" w:rsidRDefault="006240D3" w:rsidP="008B69F3">
      <w:pPr>
        <w:spacing w:after="0" w:line="240" w:lineRule="auto"/>
        <w:ind w:left="5387"/>
        <w:jc w:val="both"/>
        <w:rPr>
          <w:rFonts w:ascii="Times New Roman" w:eastAsia="Calibri" w:hAnsi="Times New Roman" w:cs="Times New Roman"/>
          <w:sz w:val="24"/>
          <w:szCs w:val="24"/>
        </w:rPr>
      </w:pPr>
      <w:r w:rsidRPr="006240D3">
        <w:rPr>
          <w:rFonts w:ascii="Times New Roman" w:eastAsia="Arial" w:hAnsi="Times New Roman" w:cs="Times New Roman"/>
          <w:sz w:val="24"/>
          <w:szCs w:val="24"/>
          <w:lang w:eastAsia="ru-RU"/>
        </w:rPr>
        <w:br w:type="column"/>
      </w:r>
      <w:r w:rsidR="008B69F3" w:rsidRPr="006240D3">
        <w:rPr>
          <w:rFonts w:ascii="Times New Roman" w:eastAsia="Calibri" w:hAnsi="Times New Roman" w:cs="Times New Roman"/>
          <w:sz w:val="24"/>
          <w:szCs w:val="24"/>
        </w:rPr>
        <w:lastRenderedPageBreak/>
        <w:t>Приложение №</w:t>
      </w:r>
      <w:r w:rsidR="008B69F3">
        <w:rPr>
          <w:rFonts w:ascii="Times New Roman" w:eastAsia="Calibri" w:hAnsi="Times New Roman" w:cs="Times New Roman"/>
          <w:sz w:val="24"/>
          <w:szCs w:val="24"/>
        </w:rPr>
        <w:t xml:space="preserve"> 2 </w:t>
      </w:r>
      <w:r w:rsidR="008B69F3" w:rsidRPr="006240D3">
        <w:rPr>
          <w:rFonts w:ascii="Times New Roman" w:eastAsia="Calibri" w:hAnsi="Times New Roman" w:cs="Times New Roman"/>
          <w:sz w:val="24"/>
          <w:szCs w:val="24"/>
        </w:rPr>
        <w:t>к Административному регламенту</w:t>
      </w:r>
      <w:r w:rsidR="008B69F3">
        <w:rPr>
          <w:rFonts w:ascii="Times New Roman" w:eastAsia="Calibri" w:hAnsi="Times New Roman" w:cs="Times New Roman"/>
          <w:sz w:val="24"/>
          <w:szCs w:val="24"/>
        </w:rPr>
        <w:t xml:space="preserve"> </w:t>
      </w:r>
      <w:r w:rsidR="008B69F3" w:rsidRPr="006240D3">
        <w:rPr>
          <w:rFonts w:ascii="Times New Roman" w:eastAsia="Calibri" w:hAnsi="Times New Roman" w:cs="Times New Roman"/>
          <w:sz w:val="24"/>
          <w:szCs w:val="24"/>
        </w:rPr>
        <w:t>по предоставлению</w:t>
      </w:r>
      <w:r w:rsidR="008B69F3">
        <w:rPr>
          <w:rFonts w:ascii="Times New Roman" w:eastAsia="Calibri" w:hAnsi="Times New Roman" w:cs="Times New Roman"/>
          <w:sz w:val="24"/>
          <w:szCs w:val="24"/>
        </w:rPr>
        <w:t xml:space="preserve"> </w:t>
      </w:r>
      <w:r w:rsidR="008B69F3" w:rsidRPr="006240D3">
        <w:rPr>
          <w:rFonts w:ascii="Times New Roman" w:eastAsia="Times New Roman" w:hAnsi="Times New Roman" w:cs="Times New Roman"/>
          <w:sz w:val="24"/>
          <w:szCs w:val="24"/>
          <w:lang w:eastAsia="ru-RU"/>
        </w:rPr>
        <w:t xml:space="preserve">муниципальной </w:t>
      </w:r>
      <w:r w:rsidR="008B69F3" w:rsidRPr="006240D3">
        <w:rPr>
          <w:rFonts w:ascii="Times New Roman" w:eastAsia="Calibri" w:hAnsi="Times New Roman" w:cs="Times New Roman"/>
          <w:sz w:val="24"/>
          <w:szCs w:val="24"/>
        </w:rPr>
        <w:t>услуги</w:t>
      </w:r>
      <w:r w:rsidR="008B69F3">
        <w:rPr>
          <w:rFonts w:ascii="Times New Roman" w:eastAsia="Calibri" w:hAnsi="Times New Roman" w:cs="Times New Roman"/>
          <w:sz w:val="24"/>
          <w:szCs w:val="24"/>
        </w:rPr>
        <w:t xml:space="preserve"> «</w:t>
      </w:r>
      <w:r w:rsidR="008B69F3"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8B69F3" w:rsidRPr="006240D3">
        <w:rPr>
          <w:rFonts w:ascii="Times New Roman" w:eastAsia="Times New Roman" w:hAnsi="Times New Roman" w:cs="Times New Roman"/>
          <w:b/>
          <w:bCs/>
          <w:sz w:val="24"/>
          <w:szCs w:val="24"/>
          <w:lang w:eastAsia="ru-RU"/>
        </w:rPr>
        <w:t>»</w:t>
      </w:r>
    </w:p>
    <w:p w:rsidR="006240D3" w:rsidRPr="006240D3" w:rsidRDefault="006240D3" w:rsidP="008B69F3">
      <w:pPr>
        <w:widowControl w:val="0"/>
        <w:spacing w:after="0" w:line="240" w:lineRule="auto"/>
        <w:jc w:val="right"/>
        <w:rPr>
          <w:rFonts w:ascii="Times New Roman" w:eastAsia="Arial" w:hAnsi="Times New Roman" w:cs="Times New Roman"/>
          <w:sz w:val="24"/>
          <w:szCs w:val="24"/>
          <w:lang w:eastAsia="ru-RU"/>
        </w:rPr>
      </w:pPr>
    </w:p>
    <w:p w:rsidR="006240D3" w:rsidRPr="006240D3" w:rsidRDefault="006240D3" w:rsidP="006240D3">
      <w:pPr>
        <w:widowControl w:val="0"/>
        <w:spacing w:after="0" w:line="240" w:lineRule="auto"/>
        <w:jc w:val="both"/>
        <w:rPr>
          <w:rFonts w:ascii="Courier New" w:eastAsia="Times New Roman" w:hAnsi="Courier New" w:cs="Courier New"/>
          <w:sz w:val="20"/>
          <w:szCs w:val="20"/>
          <w:lang w:eastAsia="ru-RU"/>
        </w:rPr>
      </w:pPr>
    </w:p>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РЕШЕНИЕ</w:t>
      </w:r>
    </w:p>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(постановление, распоряжение и т.п.)</w:t>
      </w:r>
    </w:p>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о предоставлении в собственность бесплатно земельного участка, на котором расположен гараж</w:t>
      </w:r>
    </w:p>
    <w:p w:rsidR="006240D3" w:rsidRPr="006240D3" w:rsidRDefault="006240D3" w:rsidP="006240D3">
      <w:pPr>
        <w:widowControl w:val="0"/>
        <w:spacing w:after="0" w:line="240" w:lineRule="auto"/>
        <w:jc w:val="both"/>
        <w:rPr>
          <w:rFonts w:ascii="Courier New" w:eastAsia="Times New Roman" w:hAnsi="Courier New" w:cs="Courier New"/>
          <w:sz w:val="20"/>
          <w:szCs w:val="20"/>
          <w:lang w:eastAsia="ru-RU"/>
        </w:rPr>
      </w:pPr>
      <w:r w:rsidRPr="006240D3">
        <w:rPr>
          <w:rFonts w:ascii="Courier New" w:eastAsia="Times New Roman" w:hAnsi="Courier New" w:cs="Courier New"/>
          <w:sz w:val="20"/>
          <w:szCs w:val="20"/>
          <w:lang w:eastAsia="ru-RU"/>
        </w:rPr>
        <w:t xml:space="preserve">    </w:t>
      </w:r>
    </w:p>
    <w:p w:rsidR="006240D3" w:rsidRPr="006240D3" w:rsidRDefault="006240D3" w:rsidP="006240D3">
      <w:pPr>
        <w:widowControl w:val="0"/>
        <w:spacing w:after="0" w:line="240" w:lineRule="auto"/>
        <w:jc w:val="both"/>
        <w:rPr>
          <w:rFonts w:ascii="Courier New" w:eastAsia="Times New Roman" w:hAnsi="Courier New" w:cs="Courier New"/>
          <w:sz w:val="20"/>
          <w:szCs w:val="20"/>
          <w:lang w:eastAsia="ru-RU"/>
        </w:rPr>
      </w:pPr>
    </w:p>
    <w:p w:rsidR="006240D3" w:rsidRPr="006240D3" w:rsidRDefault="006240D3" w:rsidP="006240D3">
      <w:pPr>
        <w:widowControl w:val="0"/>
        <w:spacing w:after="0" w:line="240" w:lineRule="auto"/>
        <w:jc w:val="center"/>
        <w:rPr>
          <w:rFonts w:ascii="Courier New" w:eastAsia="Times New Roman" w:hAnsi="Courier New" w:cs="Courier New"/>
          <w:sz w:val="20"/>
          <w:szCs w:val="20"/>
          <w:lang w:eastAsia="ru-RU"/>
        </w:rPr>
      </w:pPr>
      <w:r w:rsidRPr="006240D3">
        <w:rPr>
          <w:rFonts w:ascii="Courier New" w:eastAsia="Times New Roman" w:hAnsi="Courier New" w:cs="Courier New"/>
          <w:sz w:val="20"/>
          <w:szCs w:val="20"/>
          <w:lang w:eastAsia="ru-RU"/>
        </w:rPr>
        <w:t>___________________________________________________________________________</w:t>
      </w:r>
    </w:p>
    <w:p w:rsidR="006240D3" w:rsidRPr="006240D3" w:rsidRDefault="006240D3" w:rsidP="006240D3">
      <w:pPr>
        <w:widowControl w:val="0"/>
        <w:spacing w:after="0" w:line="240" w:lineRule="auto"/>
        <w:jc w:val="center"/>
        <w:rPr>
          <w:rFonts w:ascii="Courier New" w:eastAsia="Times New Roman" w:hAnsi="Courier New" w:cs="Courier New"/>
          <w:sz w:val="20"/>
          <w:szCs w:val="20"/>
          <w:lang w:eastAsia="ru-RU"/>
        </w:rPr>
      </w:pPr>
      <w:r w:rsidRPr="006240D3">
        <w:rPr>
          <w:rFonts w:ascii="Courier New" w:eastAsia="Times New Roman" w:hAnsi="Courier New" w:cs="Courier New"/>
          <w:sz w:val="20"/>
          <w:szCs w:val="20"/>
          <w:lang w:eastAsia="ru-RU"/>
        </w:rPr>
        <w:t>___________________________________________________________________________</w:t>
      </w:r>
    </w:p>
    <w:p w:rsidR="006240D3" w:rsidRPr="006240D3" w:rsidRDefault="006240D3" w:rsidP="006240D3">
      <w:pPr>
        <w:widowControl w:val="0"/>
        <w:spacing w:after="0" w:line="240" w:lineRule="auto"/>
        <w:jc w:val="center"/>
        <w:rPr>
          <w:rFonts w:ascii="Courier New" w:eastAsia="Times New Roman" w:hAnsi="Courier New" w:cs="Courier New"/>
          <w:sz w:val="20"/>
          <w:szCs w:val="20"/>
          <w:lang w:eastAsia="ru-RU"/>
        </w:rPr>
      </w:pPr>
      <w:r w:rsidRPr="006240D3">
        <w:rPr>
          <w:rFonts w:ascii="Courier New" w:eastAsia="Times New Roman" w:hAnsi="Courier New" w:cs="Courier New"/>
          <w:sz w:val="20"/>
          <w:szCs w:val="20"/>
          <w:lang w:eastAsia="ru-RU"/>
        </w:rPr>
        <w:t>___________________________________________________________________________</w:t>
      </w:r>
    </w:p>
    <w:p w:rsidR="006240D3" w:rsidRPr="006240D3" w:rsidRDefault="006240D3" w:rsidP="006240D3">
      <w:pPr>
        <w:widowControl w:val="0"/>
        <w:spacing w:after="0" w:line="240" w:lineRule="auto"/>
        <w:jc w:val="center"/>
        <w:rPr>
          <w:rFonts w:ascii="Courier New" w:eastAsia="Times New Roman" w:hAnsi="Courier New" w:cs="Courier New"/>
          <w:sz w:val="20"/>
          <w:szCs w:val="20"/>
          <w:lang w:eastAsia="ru-RU"/>
        </w:rPr>
      </w:pPr>
      <w:r w:rsidRPr="006240D3">
        <w:rPr>
          <w:rFonts w:ascii="Courier New" w:eastAsia="Times New Roman" w:hAnsi="Courier New" w:cs="Courier New"/>
          <w:sz w:val="20"/>
          <w:szCs w:val="20"/>
          <w:lang w:eastAsia="ru-RU"/>
        </w:rPr>
        <w:t>___________________________________________________________________________</w:t>
      </w:r>
    </w:p>
    <w:p w:rsidR="006240D3" w:rsidRPr="006240D3" w:rsidRDefault="006240D3" w:rsidP="006240D3">
      <w:pPr>
        <w:widowControl w:val="0"/>
        <w:spacing w:after="0" w:line="240" w:lineRule="auto"/>
        <w:jc w:val="center"/>
        <w:rPr>
          <w:rFonts w:ascii="Courier New" w:eastAsia="Times New Roman" w:hAnsi="Courier New" w:cs="Courier New"/>
          <w:sz w:val="20"/>
          <w:szCs w:val="20"/>
          <w:lang w:eastAsia="ru-RU"/>
        </w:rPr>
      </w:pPr>
      <w:r w:rsidRPr="006240D3">
        <w:rPr>
          <w:rFonts w:ascii="Courier New" w:eastAsia="Times New Roman" w:hAnsi="Courier New" w:cs="Courier New"/>
          <w:sz w:val="20"/>
          <w:szCs w:val="20"/>
          <w:lang w:eastAsia="ru-RU"/>
        </w:rPr>
        <w:t>___________________________________________________________________________</w:t>
      </w:r>
    </w:p>
    <w:p w:rsidR="006240D3" w:rsidRPr="006240D3" w:rsidRDefault="006240D3" w:rsidP="006240D3">
      <w:pPr>
        <w:widowControl w:val="0"/>
        <w:spacing w:after="0" w:line="240" w:lineRule="auto"/>
        <w:jc w:val="both"/>
        <w:rPr>
          <w:rFonts w:ascii="Courier New" w:eastAsia="Times New Roman" w:hAnsi="Courier New" w:cs="Courier New"/>
          <w:sz w:val="20"/>
          <w:szCs w:val="20"/>
          <w:lang w:eastAsia="ru-RU"/>
        </w:rPr>
      </w:pPr>
    </w:p>
    <w:p w:rsidR="006240D3" w:rsidRPr="006240D3" w:rsidRDefault="006240D3" w:rsidP="006240D3">
      <w:pPr>
        <w:widowControl w:val="0"/>
        <w:spacing w:after="0" w:line="240" w:lineRule="auto"/>
        <w:jc w:val="both"/>
        <w:rPr>
          <w:rFonts w:ascii="Courier New" w:eastAsia="Times New Roman" w:hAnsi="Courier New" w:cs="Courier New"/>
          <w:sz w:val="20"/>
          <w:szCs w:val="20"/>
          <w:lang w:eastAsia="ru-RU"/>
        </w:rPr>
      </w:pPr>
    </w:p>
    <w:p w:rsidR="006240D3" w:rsidRPr="006240D3" w:rsidRDefault="006240D3" w:rsidP="006240D3">
      <w:pPr>
        <w:widowControl w:val="0"/>
        <w:spacing w:after="0" w:line="240" w:lineRule="auto"/>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Глава </w:t>
      </w:r>
      <w:r w:rsidR="008B69F3">
        <w:rPr>
          <w:rFonts w:ascii="Times New Roman" w:eastAsia="Times New Roman" w:hAnsi="Times New Roman" w:cs="Times New Roman"/>
          <w:sz w:val="24"/>
          <w:szCs w:val="24"/>
          <w:lang w:eastAsia="ru-RU"/>
        </w:rPr>
        <w:t xml:space="preserve">Сосновоборского городского округа    </w:t>
      </w:r>
      <w:r w:rsidRPr="006240D3">
        <w:rPr>
          <w:rFonts w:ascii="Times New Roman" w:eastAsia="Times New Roman" w:hAnsi="Times New Roman" w:cs="Times New Roman"/>
          <w:sz w:val="24"/>
          <w:szCs w:val="24"/>
          <w:lang w:eastAsia="ru-RU"/>
        </w:rPr>
        <w:t xml:space="preserve">                    </w:t>
      </w:r>
      <w:r w:rsidR="008B69F3">
        <w:rPr>
          <w:rFonts w:ascii="Times New Roman" w:eastAsia="Times New Roman" w:hAnsi="Times New Roman" w:cs="Times New Roman"/>
          <w:sz w:val="24"/>
          <w:szCs w:val="24"/>
          <w:lang w:eastAsia="ru-RU"/>
        </w:rPr>
        <w:t>______________________________</w:t>
      </w:r>
    </w:p>
    <w:p w:rsidR="006240D3" w:rsidRPr="006240D3" w:rsidRDefault="006240D3" w:rsidP="006240D3">
      <w:pPr>
        <w:widowControl w:val="0"/>
        <w:spacing w:after="0" w:line="240" w:lineRule="auto"/>
        <w:jc w:val="right"/>
        <w:outlineLvl w:val="1"/>
        <w:rPr>
          <w:rFonts w:ascii="Calibri" w:eastAsia="Times New Roman" w:hAnsi="Calibri" w:cs="Calibri"/>
          <w:sz w:val="24"/>
          <w:szCs w:val="20"/>
          <w:lang w:eastAsia="ru-RU"/>
        </w:rPr>
      </w:pPr>
    </w:p>
    <w:p w:rsidR="008B69F3" w:rsidRPr="006240D3" w:rsidRDefault="006240D3" w:rsidP="008B69F3">
      <w:pPr>
        <w:spacing w:after="0" w:line="240" w:lineRule="auto"/>
        <w:ind w:left="5387"/>
        <w:jc w:val="both"/>
        <w:rPr>
          <w:rFonts w:ascii="Times New Roman" w:eastAsia="Calibri" w:hAnsi="Times New Roman" w:cs="Times New Roman"/>
          <w:sz w:val="24"/>
          <w:szCs w:val="24"/>
        </w:rPr>
      </w:pPr>
      <w:r w:rsidRPr="006240D3">
        <w:rPr>
          <w:rFonts w:ascii="Times New Roman" w:eastAsia="Arial" w:hAnsi="Times New Roman" w:cs="Times New Roman"/>
          <w:sz w:val="24"/>
          <w:szCs w:val="24"/>
          <w:lang w:eastAsia="ru-RU"/>
        </w:rPr>
        <w:br w:type="column"/>
      </w:r>
      <w:r w:rsidR="008B69F3" w:rsidRPr="006240D3">
        <w:rPr>
          <w:rFonts w:ascii="Times New Roman" w:eastAsia="Calibri" w:hAnsi="Times New Roman" w:cs="Times New Roman"/>
          <w:sz w:val="24"/>
          <w:szCs w:val="24"/>
        </w:rPr>
        <w:lastRenderedPageBreak/>
        <w:t>Приложение №</w:t>
      </w:r>
      <w:r w:rsidR="008B69F3">
        <w:rPr>
          <w:rFonts w:ascii="Times New Roman" w:eastAsia="Calibri" w:hAnsi="Times New Roman" w:cs="Times New Roman"/>
          <w:sz w:val="24"/>
          <w:szCs w:val="24"/>
        </w:rPr>
        <w:t xml:space="preserve"> 3 </w:t>
      </w:r>
      <w:r w:rsidR="008B69F3" w:rsidRPr="006240D3">
        <w:rPr>
          <w:rFonts w:ascii="Times New Roman" w:eastAsia="Calibri" w:hAnsi="Times New Roman" w:cs="Times New Roman"/>
          <w:sz w:val="24"/>
          <w:szCs w:val="24"/>
        </w:rPr>
        <w:t>к Административному регламенту</w:t>
      </w:r>
      <w:r w:rsidR="008B69F3">
        <w:rPr>
          <w:rFonts w:ascii="Times New Roman" w:eastAsia="Calibri" w:hAnsi="Times New Roman" w:cs="Times New Roman"/>
          <w:sz w:val="24"/>
          <w:szCs w:val="24"/>
        </w:rPr>
        <w:t xml:space="preserve"> </w:t>
      </w:r>
      <w:r w:rsidR="008B69F3" w:rsidRPr="006240D3">
        <w:rPr>
          <w:rFonts w:ascii="Times New Roman" w:eastAsia="Calibri" w:hAnsi="Times New Roman" w:cs="Times New Roman"/>
          <w:sz w:val="24"/>
          <w:szCs w:val="24"/>
        </w:rPr>
        <w:t>по предоставлению</w:t>
      </w:r>
      <w:r w:rsidR="008B69F3">
        <w:rPr>
          <w:rFonts w:ascii="Times New Roman" w:eastAsia="Calibri" w:hAnsi="Times New Roman" w:cs="Times New Roman"/>
          <w:sz w:val="24"/>
          <w:szCs w:val="24"/>
        </w:rPr>
        <w:t xml:space="preserve"> </w:t>
      </w:r>
      <w:r w:rsidR="008B69F3" w:rsidRPr="006240D3">
        <w:rPr>
          <w:rFonts w:ascii="Times New Roman" w:eastAsia="Times New Roman" w:hAnsi="Times New Roman" w:cs="Times New Roman"/>
          <w:sz w:val="24"/>
          <w:szCs w:val="24"/>
          <w:lang w:eastAsia="ru-RU"/>
        </w:rPr>
        <w:t xml:space="preserve">муниципальной </w:t>
      </w:r>
      <w:r w:rsidR="008B69F3" w:rsidRPr="006240D3">
        <w:rPr>
          <w:rFonts w:ascii="Times New Roman" w:eastAsia="Calibri" w:hAnsi="Times New Roman" w:cs="Times New Roman"/>
          <w:sz w:val="24"/>
          <w:szCs w:val="24"/>
        </w:rPr>
        <w:t>услуги</w:t>
      </w:r>
      <w:r w:rsidR="008B69F3">
        <w:rPr>
          <w:rFonts w:ascii="Times New Roman" w:eastAsia="Calibri" w:hAnsi="Times New Roman" w:cs="Times New Roman"/>
          <w:sz w:val="24"/>
          <w:szCs w:val="24"/>
        </w:rPr>
        <w:t xml:space="preserve"> «</w:t>
      </w:r>
      <w:r w:rsidR="008B69F3"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8B69F3" w:rsidRPr="006240D3">
        <w:rPr>
          <w:rFonts w:ascii="Times New Roman" w:eastAsia="Times New Roman" w:hAnsi="Times New Roman" w:cs="Times New Roman"/>
          <w:b/>
          <w:bCs/>
          <w:sz w:val="24"/>
          <w:szCs w:val="24"/>
          <w:lang w:eastAsia="ru-RU"/>
        </w:rPr>
        <w:t>»</w:t>
      </w:r>
    </w:p>
    <w:p w:rsidR="006240D3" w:rsidRPr="006240D3" w:rsidRDefault="006240D3" w:rsidP="008B69F3">
      <w:pPr>
        <w:widowControl w:val="0"/>
        <w:spacing w:after="0" w:line="240" w:lineRule="auto"/>
        <w:jc w:val="right"/>
        <w:rPr>
          <w:rFonts w:ascii="Times New Roman" w:eastAsia="Arial" w:hAnsi="Times New Roman" w:cs="Times New Roman"/>
          <w:sz w:val="24"/>
          <w:szCs w:val="24"/>
          <w:lang w:eastAsia="ru-RU"/>
        </w:rPr>
      </w:pPr>
    </w:p>
    <w:p w:rsidR="006240D3" w:rsidRPr="006240D3" w:rsidRDefault="006240D3" w:rsidP="006240D3">
      <w:pPr>
        <w:spacing w:after="0" w:line="240" w:lineRule="auto"/>
        <w:ind w:left="4536"/>
        <w:jc w:val="both"/>
        <w:rPr>
          <w:rFonts w:ascii="Times New Roman" w:eastAsia="Calibri" w:hAnsi="Times New Roman" w:cs="Times New Roman"/>
          <w:sz w:val="24"/>
          <w:szCs w:val="24"/>
        </w:rPr>
      </w:pP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w:t>
      </w: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(Ф.И.О. физического лица и адрес проживания)</w:t>
      </w: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w:t>
      </w: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(Ф.И.О. представителя заявителя и реквизиты доверенности)</w:t>
      </w: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w:t>
      </w: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Контактная информация:</w:t>
      </w:r>
    </w:p>
    <w:p w:rsidR="006240D3" w:rsidRPr="006240D3" w:rsidRDefault="006240D3" w:rsidP="006240D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тел. ________________________________________</w:t>
      </w:r>
    </w:p>
    <w:p w:rsidR="006240D3" w:rsidRPr="006240D3" w:rsidRDefault="006240D3" w:rsidP="006240D3">
      <w:pPr>
        <w:spacing w:after="0" w:line="240" w:lineRule="auto"/>
        <w:ind w:left="4536"/>
        <w:rPr>
          <w:rFonts w:ascii="Times New Roman" w:eastAsia="Calibri" w:hAnsi="Times New Roman" w:cs="Times New Roman"/>
          <w:sz w:val="24"/>
          <w:szCs w:val="24"/>
        </w:rPr>
      </w:pPr>
      <w:r w:rsidRPr="006240D3">
        <w:rPr>
          <w:rFonts w:ascii="Times New Roman" w:eastAsia="Calibri" w:hAnsi="Times New Roman" w:cs="Times New Roman"/>
          <w:sz w:val="24"/>
          <w:szCs w:val="24"/>
        </w:rPr>
        <w:t>эл. почта ______________________________________</w:t>
      </w:r>
    </w:p>
    <w:p w:rsidR="006240D3" w:rsidRPr="006240D3" w:rsidRDefault="006240D3" w:rsidP="006240D3">
      <w:pPr>
        <w:spacing w:after="0" w:line="240" w:lineRule="auto"/>
        <w:jc w:val="center"/>
        <w:rPr>
          <w:rFonts w:ascii="Times New Roman" w:eastAsia="Calibri" w:hAnsi="Times New Roman" w:cs="Times New Roman"/>
          <w:sz w:val="24"/>
          <w:szCs w:val="24"/>
        </w:rPr>
      </w:pPr>
    </w:p>
    <w:p w:rsidR="006240D3" w:rsidRPr="006240D3" w:rsidRDefault="006240D3" w:rsidP="006240D3">
      <w:pPr>
        <w:spacing w:after="0" w:line="240" w:lineRule="auto"/>
        <w:jc w:val="center"/>
        <w:rPr>
          <w:rFonts w:ascii="Times New Roman" w:eastAsia="Calibri" w:hAnsi="Times New Roman" w:cs="Times New Roman"/>
          <w:strike/>
          <w:sz w:val="24"/>
          <w:szCs w:val="24"/>
        </w:rPr>
      </w:pPr>
      <w:r w:rsidRPr="006240D3">
        <w:rPr>
          <w:rFonts w:ascii="Times New Roman" w:eastAsia="Calibri" w:hAnsi="Times New Roman" w:cs="Times New Roman"/>
          <w:sz w:val="24"/>
          <w:szCs w:val="24"/>
        </w:rPr>
        <w:t>УВЕДОМЛЕНИЕ</w:t>
      </w:r>
    </w:p>
    <w:p w:rsidR="006240D3" w:rsidRPr="006240D3" w:rsidRDefault="006240D3" w:rsidP="006240D3">
      <w:pPr>
        <w:spacing w:after="0" w:line="240" w:lineRule="auto"/>
        <w:jc w:val="center"/>
        <w:rPr>
          <w:rFonts w:ascii="Times New Roman" w:eastAsia="Calibri" w:hAnsi="Times New Roman" w:cs="Times New Roman"/>
          <w:sz w:val="24"/>
          <w:szCs w:val="24"/>
        </w:rPr>
      </w:pPr>
      <w:r w:rsidRPr="006240D3">
        <w:rPr>
          <w:rFonts w:ascii="Times New Roman" w:eastAsia="Calibri" w:hAnsi="Times New Roman" w:cs="Times New Roman"/>
          <w:sz w:val="24"/>
          <w:szCs w:val="24"/>
        </w:rPr>
        <w:t>об отказе в приеме заявления и документов, необходимых</w:t>
      </w:r>
      <w:r w:rsidRPr="006240D3">
        <w:rPr>
          <w:rFonts w:ascii="Times New Roman" w:eastAsia="Calibri" w:hAnsi="Times New Roman" w:cs="Times New Roman"/>
          <w:sz w:val="24"/>
          <w:szCs w:val="24"/>
        </w:rPr>
        <w:br/>
        <w:t>для предоставления муниципальной услуги</w:t>
      </w:r>
    </w:p>
    <w:p w:rsidR="006240D3" w:rsidRPr="006240D3" w:rsidRDefault="006240D3" w:rsidP="006240D3">
      <w:pPr>
        <w:spacing w:after="0" w:line="240" w:lineRule="auto"/>
        <w:ind w:firstLine="709"/>
        <w:jc w:val="both"/>
        <w:rPr>
          <w:rFonts w:ascii="Times New Roman" w:eastAsia="Calibri" w:hAnsi="Times New Roman" w:cs="Times New Roman"/>
          <w:sz w:val="24"/>
          <w:szCs w:val="24"/>
        </w:rPr>
      </w:pPr>
    </w:p>
    <w:p w:rsidR="006240D3" w:rsidRPr="006240D3" w:rsidRDefault="006240D3" w:rsidP="006240D3">
      <w:pPr>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8B69F3">
        <w:rPr>
          <w:rFonts w:ascii="Times New Roman" w:eastAsia="Calibri" w:hAnsi="Times New Roman" w:cs="Times New Roman"/>
          <w:sz w:val="24"/>
          <w:szCs w:val="24"/>
        </w:rPr>
        <w:t>«</w:t>
      </w:r>
      <w:r w:rsidR="008B69F3"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8B69F3" w:rsidRPr="006240D3">
        <w:rPr>
          <w:rFonts w:ascii="Times New Roman" w:eastAsia="Times New Roman" w:hAnsi="Times New Roman" w:cs="Times New Roman"/>
          <w:b/>
          <w:bCs/>
          <w:sz w:val="24"/>
          <w:szCs w:val="24"/>
          <w:lang w:eastAsia="ru-RU"/>
        </w:rPr>
        <w:t>»</w:t>
      </w:r>
      <w:r w:rsidR="008B69F3">
        <w:rPr>
          <w:rFonts w:ascii="Times New Roman" w:eastAsia="Times New Roman" w:hAnsi="Times New Roman" w:cs="Times New Roman"/>
          <w:b/>
          <w:bCs/>
          <w:sz w:val="24"/>
          <w:szCs w:val="24"/>
          <w:lang w:eastAsia="ru-RU"/>
        </w:rPr>
        <w:t xml:space="preserve"> </w:t>
      </w:r>
      <w:r w:rsidRPr="006240D3">
        <w:rPr>
          <w:rFonts w:ascii="Times New Roman" w:eastAsia="Calibri" w:hAnsi="Times New Roman" w:cs="Times New Roman"/>
          <w:sz w:val="24"/>
          <w:szCs w:val="24"/>
        </w:rPr>
        <w:t>были выявлены следующие основания для отказа в приеме документов:</w:t>
      </w:r>
    </w:p>
    <w:p w:rsidR="006240D3" w:rsidRPr="006240D3" w:rsidRDefault="006240D3" w:rsidP="006240D3">
      <w:pPr>
        <w:spacing w:after="0" w:line="240" w:lineRule="auto"/>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_______________________________________________________________________</w:t>
      </w:r>
    </w:p>
    <w:p w:rsidR="006240D3" w:rsidRPr="006240D3" w:rsidRDefault="006240D3" w:rsidP="006240D3">
      <w:pPr>
        <w:spacing w:after="0" w:line="240" w:lineRule="auto"/>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______________________________________________________________________________________________________________________________________________</w:t>
      </w:r>
    </w:p>
    <w:p w:rsidR="006240D3" w:rsidRPr="006240D3" w:rsidRDefault="006240D3" w:rsidP="006240D3">
      <w:pPr>
        <w:spacing w:after="0" w:line="240" w:lineRule="auto"/>
        <w:jc w:val="center"/>
        <w:rPr>
          <w:rFonts w:ascii="Times New Roman" w:eastAsia="Calibri" w:hAnsi="Times New Roman" w:cs="Times New Roman"/>
          <w:sz w:val="24"/>
          <w:szCs w:val="24"/>
        </w:rPr>
      </w:pPr>
      <w:r w:rsidRPr="006240D3">
        <w:rPr>
          <w:rFonts w:ascii="Times New Roman" w:eastAsia="Calibri" w:hAnsi="Times New Roman" w:cs="Times New Roman"/>
          <w:sz w:val="24"/>
          <w:szCs w:val="24"/>
        </w:rPr>
        <w:t>(указываются основания для отказа в приеме документов, предусмотренные п. 2.12 регламента)</w:t>
      </w:r>
    </w:p>
    <w:p w:rsidR="006240D3" w:rsidRPr="006240D3" w:rsidRDefault="006240D3" w:rsidP="006240D3">
      <w:pPr>
        <w:spacing w:after="20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240D3" w:rsidRPr="006240D3" w:rsidRDefault="006240D3" w:rsidP="006240D3">
      <w:pPr>
        <w:spacing w:after="0" w:line="240" w:lineRule="auto"/>
        <w:ind w:firstLine="709"/>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Для получения услуги заявителю необходимо представить следующие документы:</w:t>
      </w:r>
    </w:p>
    <w:p w:rsidR="006240D3" w:rsidRPr="006240D3" w:rsidRDefault="006240D3" w:rsidP="006240D3">
      <w:pPr>
        <w:spacing w:before="240" w:after="0" w:line="240" w:lineRule="auto"/>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____________________________________________________________________________</w:t>
      </w:r>
    </w:p>
    <w:p w:rsidR="006240D3" w:rsidRPr="006240D3" w:rsidRDefault="006240D3" w:rsidP="006240D3">
      <w:pPr>
        <w:spacing w:after="0" w:line="240" w:lineRule="auto"/>
        <w:jc w:val="center"/>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 (указывается перечень документов в случае, если основанием для отказа является</w:t>
      </w:r>
    </w:p>
    <w:p w:rsidR="006240D3" w:rsidRPr="006240D3" w:rsidRDefault="006240D3" w:rsidP="006240D3">
      <w:pPr>
        <w:spacing w:after="0" w:line="240" w:lineRule="auto"/>
        <w:jc w:val="center"/>
        <w:rPr>
          <w:rFonts w:ascii="Times New Roman" w:eastAsia="Calibri" w:hAnsi="Times New Roman" w:cs="Times New Roman"/>
          <w:sz w:val="24"/>
          <w:szCs w:val="24"/>
        </w:rPr>
      </w:pPr>
      <w:r w:rsidRPr="006240D3">
        <w:rPr>
          <w:rFonts w:ascii="Times New Roman" w:eastAsia="Calibri" w:hAnsi="Times New Roman" w:cs="Times New Roman"/>
          <w:sz w:val="24"/>
          <w:szCs w:val="24"/>
        </w:rPr>
        <w:lastRenderedPageBreak/>
        <w:t>представление неполного комплекта документов)</w:t>
      </w:r>
    </w:p>
    <w:p w:rsidR="006240D3" w:rsidRPr="006240D3" w:rsidRDefault="006240D3" w:rsidP="006240D3">
      <w:pPr>
        <w:spacing w:before="120" w:after="0" w:line="240" w:lineRule="auto"/>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       _______________     ___________</w:t>
      </w:r>
      <w:r w:rsidR="008B69F3">
        <w:rPr>
          <w:rFonts w:ascii="Times New Roman" w:eastAsia="Calibri" w:hAnsi="Times New Roman" w:cs="Times New Roman"/>
          <w:sz w:val="24"/>
          <w:szCs w:val="24"/>
        </w:rPr>
        <w:t>______</w:t>
      </w:r>
      <w:r w:rsidRPr="006240D3">
        <w:rPr>
          <w:rFonts w:ascii="Times New Roman" w:eastAsia="Calibri" w:hAnsi="Times New Roman" w:cs="Times New Roman"/>
          <w:sz w:val="24"/>
          <w:szCs w:val="24"/>
        </w:rPr>
        <w:t>_________</w:t>
      </w:r>
    </w:p>
    <w:p w:rsidR="006240D3" w:rsidRPr="006240D3" w:rsidRDefault="006240D3" w:rsidP="006240D3">
      <w:pPr>
        <w:spacing w:after="0" w:line="240" w:lineRule="auto"/>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(специалист МФЦ)        </w:t>
      </w:r>
      <w:r w:rsidR="008B69F3">
        <w:rPr>
          <w:rFonts w:ascii="Times New Roman" w:eastAsia="Calibri" w:hAnsi="Times New Roman" w:cs="Times New Roman"/>
          <w:sz w:val="24"/>
          <w:szCs w:val="24"/>
        </w:rPr>
        <w:t xml:space="preserve">                              </w:t>
      </w:r>
      <w:r w:rsidRPr="006240D3">
        <w:rPr>
          <w:rFonts w:ascii="Times New Roman" w:eastAsia="Calibri" w:hAnsi="Times New Roman" w:cs="Times New Roman"/>
          <w:sz w:val="24"/>
          <w:szCs w:val="24"/>
        </w:rPr>
        <w:t xml:space="preserve">    (подпись)                   (инициалы, фамилия)                    </w:t>
      </w:r>
    </w:p>
    <w:p w:rsidR="006240D3" w:rsidRPr="006240D3" w:rsidRDefault="006240D3" w:rsidP="006240D3">
      <w:pPr>
        <w:spacing w:after="0" w:line="240" w:lineRule="auto"/>
        <w:rPr>
          <w:rFonts w:ascii="Times New Roman" w:eastAsia="Calibri" w:hAnsi="Times New Roman" w:cs="Times New Roman"/>
          <w:sz w:val="24"/>
          <w:szCs w:val="24"/>
        </w:rPr>
      </w:pPr>
    </w:p>
    <w:p w:rsidR="006240D3" w:rsidRPr="006240D3" w:rsidRDefault="006240D3" w:rsidP="006240D3">
      <w:pPr>
        <w:spacing w:after="0" w:line="240" w:lineRule="auto"/>
        <w:rPr>
          <w:rFonts w:ascii="Times New Roman" w:eastAsia="Calibri" w:hAnsi="Times New Roman" w:cs="Times New Roman"/>
          <w:sz w:val="24"/>
          <w:szCs w:val="24"/>
        </w:rPr>
      </w:pPr>
      <w:r w:rsidRPr="006240D3">
        <w:rPr>
          <w:rFonts w:ascii="Times New Roman" w:eastAsia="Calibri" w:hAnsi="Times New Roman" w:cs="Times New Roman"/>
          <w:sz w:val="24"/>
          <w:szCs w:val="24"/>
        </w:rPr>
        <w:t xml:space="preserve">(дата)       </w:t>
      </w:r>
    </w:p>
    <w:p w:rsidR="006240D3" w:rsidRPr="006240D3" w:rsidRDefault="006240D3" w:rsidP="006240D3">
      <w:pPr>
        <w:spacing w:after="0" w:line="240" w:lineRule="auto"/>
        <w:rPr>
          <w:rFonts w:ascii="Times New Roman" w:eastAsia="Calibri" w:hAnsi="Times New Roman" w:cs="Times New Roman"/>
          <w:sz w:val="24"/>
          <w:szCs w:val="24"/>
        </w:rPr>
      </w:pPr>
    </w:p>
    <w:p w:rsidR="006240D3" w:rsidRPr="006240D3" w:rsidRDefault="006240D3" w:rsidP="006240D3">
      <w:pPr>
        <w:spacing w:after="0" w:line="240" w:lineRule="auto"/>
        <w:rPr>
          <w:rFonts w:ascii="Times New Roman" w:eastAsia="Calibri" w:hAnsi="Times New Roman" w:cs="Times New Roman"/>
          <w:sz w:val="24"/>
          <w:szCs w:val="24"/>
        </w:rPr>
      </w:pPr>
      <w:r w:rsidRPr="006240D3">
        <w:rPr>
          <w:rFonts w:ascii="Times New Roman" w:eastAsia="Calibri" w:hAnsi="Times New Roman" w:cs="Times New Roman"/>
          <w:sz w:val="24"/>
          <w:szCs w:val="24"/>
        </w:rPr>
        <w:t>М.П.</w:t>
      </w:r>
    </w:p>
    <w:p w:rsidR="006240D3" w:rsidRPr="006240D3" w:rsidRDefault="006240D3" w:rsidP="006240D3">
      <w:pPr>
        <w:spacing w:after="0" w:line="240" w:lineRule="auto"/>
        <w:rPr>
          <w:rFonts w:ascii="Times New Roman" w:eastAsia="Calibri" w:hAnsi="Times New Roman" w:cs="Times New Roman"/>
          <w:sz w:val="24"/>
          <w:szCs w:val="24"/>
        </w:rPr>
      </w:pPr>
    </w:p>
    <w:p w:rsidR="006240D3" w:rsidRPr="006240D3" w:rsidRDefault="006240D3" w:rsidP="006240D3">
      <w:pPr>
        <w:spacing w:after="0" w:line="240" w:lineRule="auto"/>
        <w:rPr>
          <w:rFonts w:ascii="Times New Roman" w:eastAsia="Calibri" w:hAnsi="Times New Roman" w:cs="Times New Roman"/>
          <w:sz w:val="24"/>
          <w:szCs w:val="24"/>
        </w:rPr>
      </w:pPr>
    </w:p>
    <w:p w:rsidR="006240D3" w:rsidRPr="006240D3" w:rsidRDefault="006240D3" w:rsidP="006240D3">
      <w:pPr>
        <w:spacing w:after="0" w:line="240" w:lineRule="auto"/>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Подпись заявителя, подтверждающая получение решения об отказе в приеме документов:</w:t>
      </w:r>
    </w:p>
    <w:p w:rsidR="006240D3" w:rsidRPr="006240D3" w:rsidRDefault="006240D3" w:rsidP="006240D3">
      <w:pPr>
        <w:widowControl w:val="0"/>
        <w:spacing w:after="0" w:line="240" w:lineRule="auto"/>
        <w:rPr>
          <w:rFonts w:ascii="Calibri" w:eastAsia="Times New Roman" w:hAnsi="Calibri" w:cs="Calibri"/>
          <w:sz w:val="24"/>
          <w:szCs w:val="24"/>
          <w:lang w:eastAsia="ru-RU"/>
        </w:rPr>
      </w:pPr>
      <w:r w:rsidRPr="006240D3">
        <w:rPr>
          <w:rFonts w:ascii="Calibri" w:eastAsia="Times New Roman" w:hAnsi="Calibri" w:cs="Calibri"/>
          <w:sz w:val="24"/>
          <w:szCs w:val="24"/>
          <w:lang w:eastAsia="ru-RU"/>
        </w:rPr>
        <w:t xml:space="preserve">      ________________</w:t>
      </w:r>
      <w:r w:rsidRPr="006240D3">
        <w:rPr>
          <w:rFonts w:ascii="Calibri" w:eastAsia="Times New Roman" w:hAnsi="Calibri" w:cs="Calibri"/>
          <w:sz w:val="24"/>
          <w:szCs w:val="24"/>
          <w:lang w:eastAsia="ru-RU"/>
        </w:rPr>
        <w:tab/>
        <w:t xml:space="preserve">         ___________________________________________</w:t>
      </w:r>
      <w:r w:rsidRPr="006240D3">
        <w:rPr>
          <w:rFonts w:ascii="Calibri" w:eastAsia="Times New Roman" w:hAnsi="Calibri" w:cs="Calibri"/>
          <w:sz w:val="24"/>
          <w:szCs w:val="24"/>
          <w:lang w:eastAsia="ru-RU"/>
        </w:rPr>
        <w:tab/>
        <w:t>__________</w:t>
      </w:r>
    </w:p>
    <w:p w:rsidR="006240D3" w:rsidRPr="006240D3" w:rsidRDefault="006240D3" w:rsidP="006240D3">
      <w:pPr>
        <w:spacing w:after="200" w:line="276" w:lineRule="auto"/>
        <w:ind w:firstLine="708"/>
        <w:rPr>
          <w:rFonts w:ascii="Times New Roman" w:eastAsia="Calibri" w:hAnsi="Times New Roman" w:cs="Times New Roman"/>
          <w:sz w:val="24"/>
          <w:szCs w:val="24"/>
          <w:lang w:eastAsia="ru-RU"/>
        </w:rPr>
      </w:pPr>
      <w:r w:rsidRPr="006240D3">
        <w:rPr>
          <w:rFonts w:ascii="Times New Roman" w:eastAsia="Calibri" w:hAnsi="Times New Roman" w:cs="Times New Roman"/>
          <w:sz w:val="24"/>
          <w:szCs w:val="24"/>
          <w:lang w:eastAsia="ru-RU"/>
        </w:rPr>
        <w:t>(подпись)</w:t>
      </w:r>
      <w:r w:rsidRPr="006240D3">
        <w:rPr>
          <w:rFonts w:ascii="Times New Roman" w:eastAsia="Calibri" w:hAnsi="Times New Roman" w:cs="Times New Roman"/>
          <w:sz w:val="24"/>
          <w:szCs w:val="24"/>
          <w:lang w:eastAsia="ru-RU"/>
        </w:rPr>
        <w:tab/>
      </w:r>
      <w:r w:rsidRPr="006240D3">
        <w:rPr>
          <w:rFonts w:ascii="Times New Roman" w:eastAsia="Calibri" w:hAnsi="Times New Roman" w:cs="Times New Roman"/>
          <w:sz w:val="24"/>
          <w:szCs w:val="24"/>
          <w:lang w:eastAsia="ru-RU"/>
        </w:rPr>
        <w:tab/>
        <w:t>(Ф.И.О. заявителя/представителя заявителя)</w:t>
      </w:r>
      <w:r w:rsidRPr="006240D3">
        <w:rPr>
          <w:rFonts w:ascii="Times New Roman" w:eastAsia="Calibri" w:hAnsi="Times New Roman" w:cs="Times New Roman"/>
          <w:sz w:val="24"/>
          <w:szCs w:val="24"/>
          <w:lang w:eastAsia="ru-RU"/>
        </w:rPr>
        <w:tab/>
        <w:t xml:space="preserve">    (дата)</w:t>
      </w:r>
    </w:p>
    <w:p w:rsidR="006240D3" w:rsidRPr="006240D3" w:rsidRDefault="006240D3" w:rsidP="006240D3">
      <w:pPr>
        <w:spacing w:after="0" w:line="240" w:lineRule="auto"/>
        <w:jc w:val="right"/>
        <w:rPr>
          <w:rFonts w:ascii="Times New Roman" w:eastAsia="Times New Roman" w:hAnsi="Times New Roman" w:cs="Times New Roman"/>
          <w:sz w:val="24"/>
          <w:szCs w:val="24"/>
          <w:lang w:eastAsia="ru-RU"/>
        </w:rPr>
      </w:pPr>
    </w:p>
    <w:p w:rsidR="008B69F3" w:rsidRDefault="008B69F3">
      <w:pPr>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br w:type="page"/>
      </w:r>
    </w:p>
    <w:p w:rsidR="006240D3" w:rsidRPr="006240D3" w:rsidRDefault="008B69F3" w:rsidP="008B69F3">
      <w:pPr>
        <w:widowControl w:val="0"/>
        <w:spacing w:after="0" w:line="240" w:lineRule="auto"/>
        <w:ind w:left="5103"/>
        <w:jc w:val="both"/>
        <w:rPr>
          <w:rFonts w:ascii="Times New Roman" w:eastAsia="Arial" w:hAnsi="Times New Roman" w:cs="Times New Roman"/>
          <w:sz w:val="24"/>
          <w:szCs w:val="24"/>
          <w:lang w:eastAsia="ru-RU"/>
        </w:rPr>
      </w:pPr>
      <w:r w:rsidRPr="006240D3">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 xml:space="preserve"> 4 </w:t>
      </w:r>
      <w:r w:rsidRPr="006240D3">
        <w:rPr>
          <w:rFonts w:ascii="Times New Roman" w:eastAsia="Calibri" w:hAnsi="Times New Roman" w:cs="Times New Roman"/>
          <w:sz w:val="24"/>
          <w:szCs w:val="24"/>
        </w:rPr>
        <w:t>к Административному регламенту</w:t>
      </w:r>
      <w:r>
        <w:rPr>
          <w:rFonts w:ascii="Times New Roman" w:eastAsia="Calibri" w:hAnsi="Times New Roman" w:cs="Times New Roman"/>
          <w:sz w:val="24"/>
          <w:szCs w:val="24"/>
        </w:rPr>
        <w:t xml:space="preserve"> </w:t>
      </w:r>
      <w:r w:rsidRPr="006240D3">
        <w:rPr>
          <w:rFonts w:ascii="Times New Roman" w:eastAsia="Calibri" w:hAnsi="Times New Roman" w:cs="Times New Roman"/>
          <w:sz w:val="24"/>
          <w:szCs w:val="24"/>
        </w:rPr>
        <w:t>по предоставлению</w:t>
      </w:r>
      <w:r>
        <w:rPr>
          <w:rFonts w:ascii="Times New Roman" w:eastAsia="Calibri" w:hAnsi="Times New Roman" w:cs="Times New Roman"/>
          <w:sz w:val="24"/>
          <w:szCs w:val="24"/>
        </w:rPr>
        <w:t xml:space="preserve"> </w:t>
      </w:r>
      <w:r w:rsidRPr="006240D3">
        <w:rPr>
          <w:rFonts w:ascii="Times New Roman" w:eastAsia="Times New Roman" w:hAnsi="Times New Roman" w:cs="Times New Roman"/>
          <w:sz w:val="24"/>
          <w:szCs w:val="24"/>
          <w:lang w:eastAsia="ru-RU"/>
        </w:rPr>
        <w:t xml:space="preserve">муниципальной </w:t>
      </w:r>
      <w:r w:rsidRPr="006240D3">
        <w:rPr>
          <w:rFonts w:ascii="Times New Roman" w:eastAsia="Calibri" w:hAnsi="Times New Roman" w:cs="Times New Roman"/>
          <w:sz w:val="24"/>
          <w:szCs w:val="24"/>
        </w:rPr>
        <w:t>услуги</w:t>
      </w:r>
      <w:r>
        <w:rPr>
          <w:rFonts w:ascii="Times New Roman" w:eastAsia="Calibri" w:hAnsi="Times New Roman" w:cs="Times New Roman"/>
          <w:sz w:val="24"/>
          <w:szCs w:val="24"/>
        </w:rPr>
        <w:t xml:space="preserve"> «</w:t>
      </w:r>
      <w:r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6240D3">
        <w:rPr>
          <w:rFonts w:ascii="Times New Roman" w:eastAsia="Times New Roman" w:hAnsi="Times New Roman" w:cs="Times New Roman"/>
          <w:b/>
          <w:bCs/>
          <w:sz w:val="24"/>
          <w:szCs w:val="24"/>
          <w:lang w:eastAsia="ru-RU"/>
        </w:rPr>
        <w:t>»</w:t>
      </w:r>
    </w:p>
    <w:p w:rsidR="006240D3" w:rsidRPr="006240D3" w:rsidRDefault="006240D3" w:rsidP="006240D3">
      <w:pPr>
        <w:widowControl w:val="0"/>
        <w:spacing w:after="0" w:line="240" w:lineRule="auto"/>
        <w:rPr>
          <w:rFonts w:ascii="Calibri" w:eastAsia="Times New Roman" w:hAnsi="Calibri" w:cs="Calibri"/>
          <w:sz w:val="24"/>
          <w:szCs w:val="24"/>
          <w:lang w:eastAsia="ru-RU"/>
        </w:rPr>
      </w:pPr>
    </w:p>
    <w:p w:rsidR="008B69F3" w:rsidRPr="006240D3" w:rsidRDefault="008B69F3" w:rsidP="008B69F3">
      <w:pPr>
        <w:spacing w:after="0" w:line="240" w:lineRule="auto"/>
        <w:ind w:left="4536"/>
        <w:jc w:val="both"/>
        <w:rPr>
          <w:rFonts w:ascii="Times New Roman" w:eastAsia="Calibri" w:hAnsi="Times New Roman" w:cs="Times New Roman"/>
          <w:sz w:val="24"/>
          <w:szCs w:val="24"/>
        </w:rPr>
      </w:pP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w:t>
      </w: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(Ф.И.О. физического лица и адрес проживания)</w:t>
      </w: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w:t>
      </w: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(Ф.И.О. представителя заявителя и реквизиты доверенности)</w:t>
      </w: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________________________________________</w:t>
      </w: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Контактная информация:</w:t>
      </w:r>
    </w:p>
    <w:p w:rsidR="008B69F3" w:rsidRPr="006240D3" w:rsidRDefault="008B69F3" w:rsidP="008B69F3">
      <w:pPr>
        <w:spacing w:after="0" w:line="240" w:lineRule="auto"/>
        <w:ind w:left="4536"/>
        <w:jc w:val="both"/>
        <w:rPr>
          <w:rFonts w:ascii="Times New Roman" w:eastAsia="Calibri" w:hAnsi="Times New Roman" w:cs="Times New Roman"/>
          <w:sz w:val="24"/>
          <w:szCs w:val="24"/>
        </w:rPr>
      </w:pPr>
      <w:r w:rsidRPr="006240D3">
        <w:rPr>
          <w:rFonts w:ascii="Times New Roman" w:eastAsia="Calibri" w:hAnsi="Times New Roman" w:cs="Times New Roman"/>
          <w:sz w:val="24"/>
          <w:szCs w:val="24"/>
        </w:rPr>
        <w:t>тел. ________________________________________</w:t>
      </w:r>
    </w:p>
    <w:p w:rsidR="008B69F3" w:rsidRPr="006240D3" w:rsidRDefault="008B69F3" w:rsidP="008B69F3">
      <w:pPr>
        <w:spacing w:after="0" w:line="240" w:lineRule="auto"/>
        <w:ind w:left="4536"/>
        <w:rPr>
          <w:rFonts w:ascii="Times New Roman" w:eastAsia="Calibri" w:hAnsi="Times New Roman" w:cs="Times New Roman"/>
          <w:sz w:val="24"/>
          <w:szCs w:val="24"/>
        </w:rPr>
      </w:pPr>
      <w:r w:rsidRPr="006240D3">
        <w:rPr>
          <w:rFonts w:ascii="Times New Roman" w:eastAsia="Calibri" w:hAnsi="Times New Roman" w:cs="Times New Roman"/>
          <w:sz w:val="24"/>
          <w:szCs w:val="24"/>
        </w:rPr>
        <w:t>эл. почта ______________________________________</w:t>
      </w:r>
    </w:p>
    <w:p w:rsidR="008B69F3" w:rsidRPr="006240D3" w:rsidRDefault="008B69F3" w:rsidP="008B69F3">
      <w:pPr>
        <w:spacing w:after="0" w:line="240" w:lineRule="auto"/>
        <w:jc w:val="center"/>
        <w:rPr>
          <w:rFonts w:ascii="Times New Roman" w:eastAsia="Calibri" w:hAnsi="Times New Roman" w:cs="Times New Roman"/>
          <w:sz w:val="24"/>
          <w:szCs w:val="24"/>
        </w:rPr>
      </w:pPr>
    </w:p>
    <w:p w:rsidR="006240D3" w:rsidRPr="006240D3" w:rsidRDefault="006240D3" w:rsidP="006240D3">
      <w:pPr>
        <w:widowControl w:val="0"/>
        <w:spacing w:after="0" w:line="240" w:lineRule="auto"/>
        <w:jc w:val="both"/>
        <w:rPr>
          <w:rFonts w:ascii="Courier New" w:eastAsia="Times New Roman" w:hAnsi="Courier New" w:cs="Courier New"/>
          <w:sz w:val="24"/>
          <w:szCs w:val="24"/>
          <w:lang w:eastAsia="ru-RU"/>
        </w:rPr>
      </w:pPr>
    </w:p>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РЕШЕНИЕ</w:t>
      </w:r>
    </w:p>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об отказе в предоставлении муниципальной услуги</w:t>
      </w:r>
    </w:p>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от ___________№_______</w:t>
      </w:r>
    </w:p>
    <w:p w:rsidR="006240D3" w:rsidRPr="006240D3" w:rsidRDefault="006240D3" w:rsidP="006240D3">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6240D3" w:rsidRPr="006240D3" w:rsidTr="006240D3">
        <w:tc>
          <w:tcPr>
            <w:tcW w:w="9071" w:type="dxa"/>
            <w:tcBorders>
              <w:top w:val="none" w:sz="4" w:space="0" w:color="000000"/>
              <w:left w:val="none" w:sz="4" w:space="0" w:color="000000"/>
              <w:bottom w:val="none" w:sz="4" w:space="0" w:color="000000"/>
              <w:right w:val="none" w:sz="4" w:space="0" w:color="000000"/>
            </w:tcBorders>
          </w:tcPr>
          <w:p w:rsidR="006240D3" w:rsidRPr="006240D3" w:rsidRDefault="006240D3" w:rsidP="006240D3">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008B69F3">
              <w:rPr>
                <w:rFonts w:ascii="Times New Roman" w:eastAsia="Calibri" w:hAnsi="Times New Roman" w:cs="Times New Roman"/>
                <w:sz w:val="24"/>
                <w:szCs w:val="24"/>
              </w:rPr>
              <w:t>муниципальной услуги «</w:t>
            </w:r>
            <w:r w:rsidR="008B69F3" w:rsidRPr="00C3745D">
              <w:rPr>
                <w:rFonts w:ascii="Times New Roman" w:eastAsia="Times New Roman" w:hAnsi="Times New Roman" w:cs="Times New Roman"/>
                <w:bCs/>
                <w:sz w:val="24"/>
                <w:szCs w:val="24"/>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8B69F3" w:rsidRPr="006240D3">
              <w:rPr>
                <w:rFonts w:ascii="Times New Roman" w:eastAsia="Times New Roman" w:hAnsi="Times New Roman" w:cs="Times New Roman"/>
                <w:b/>
                <w:bCs/>
                <w:sz w:val="24"/>
                <w:szCs w:val="24"/>
                <w:lang w:eastAsia="ru-RU"/>
              </w:rPr>
              <w:t>»</w:t>
            </w:r>
            <w:r w:rsidR="008B69F3">
              <w:rPr>
                <w:rFonts w:ascii="Times New Roman" w:eastAsia="Times New Roman" w:hAnsi="Times New Roman" w:cs="Times New Roman"/>
                <w:b/>
                <w:bCs/>
                <w:sz w:val="24"/>
                <w:szCs w:val="24"/>
                <w:lang w:eastAsia="ru-RU"/>
              </w:rPr>
              <w:t xml:space="preserve"> </w:t>
            </w:r>
            <w:r w:rsidRPr="006240D3">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6240D3" w:rsidRPr="006240D3" w:rsidTr="006240D3">
        <w:tc>
          <w:tcPr>
            <w:tcW w:w="9071" w:type="dxa"/>
            <w:tcBorders>
              <w:top w:val="none" w:sz="4" w:space="0" w:color="000000"/>
              <w:left w:val="none" w:sz="4" w:space="0" w:color="000000"/>
              <w:bottom w:val="single" w:sz="4" w:space="0" w:color="auto"/>
              <w:right w:val="none" w:sz="4" w:space="0" w:color="000000"/>
            </w:tcBorders>
          </w:tcPr>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p>
        </w:tc>
      </w:tr>
      <w:tr w:rsidR="006240D3" w:rsidRPr="006240D3" w:rsidTr="006240D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p>
        </w:tc>
      </w:tr>
      <w:tr w:rsidR="006240D3" w:rsidRPr="006240D3" w:rsidTr="006240D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240D3" w:rsidRPr="006240D3" w:rsidRDefault="006240D3" w:rsidP="006240D3">
            <w:pPr>
              <w:widowControl w:val="0"/>
              <w:spacing w:after="0" w:line="240" w:lineRule="auto"/>
              <w:jc w:val="center"/>
              <w:rPr>
                <w:rFonts w:ascii="Times New Roman" w:eastAsia="Times New Roman" w:hAnsi="Times New Roman" w:cs="Times New Roman"/>
                <w:sz w:val="24"/>
                <w:szCs w:val="24"/>
                <w:lang w:eastAsia="ru-RU"/>
              </w:rPr>
            </w:pPr>
          </w:p>
        </w:tc>
      </w:tr>
      <w:tr w:rsidR="006240D3" w:rsidRPr="006240D3" w:rsidTr="006240D3">
        <w:tc>
          <w:tcPr>
            <w:tcW w:w="9071" w:type="dxa"/>
            <w:tcBorders>
              <w:top w:val="single" w:sz="4" w:space="0" w:color="auto"/>
              <w:left w:val="none" w:sz="4" w:space="0" w:color="000000"/>
              <w:bottom w:val="none" w:sz="4" w:space="0" w:color="000000"/>
              <w:right w:val="none" w:sz="4" w:space="0" w:color="000000"/>
            </w:tcBorders>
          </w:tcPr>
          <w:p w:rsidR="006240D3" w:rsidRPr="008B69F3" w:rsidRDefault="006240D3" w:rsidP="008B69F3">
            <w:pPr>
              <w:widowControl w:val="0"/>
              <w:spacing w:after="0" w:line="240" w:lineRule="auto"/>
              <w:jc w:val="center"/>
              <w:rPr>
                <w:rFonts w:ascii="Times New Roman" w:eastAsia="Times New Roman" w:hAnsi="Times New Roman" w:cs="Times New Roman"/>
                <w:i/>
                <w:sz w:val="20"/>
                <w:szCs w:val="20"/>
                <w:lang w:eastAsia="ru-RU"/>
              </w:rPr>
            </w:pPr>
            <w:r w:rsidRPr="008B69F3">
              <w:rPr>
                <w:rFonts w:ascii="Times New Roman" w:eastAsia="Times New Roman" w:hAnsi="Times New Roman" w:cs="Times New Roman"/>
                <w:i/>
                <w:sz w:val="20"/>
                <w:szCs w:val="20"/>
                <w:lang w:eastAsia="ru-RU"/>
              </w:rP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6240D3" w:rsidRPr="006240D3" w:rsidTr="006240D3">
        <w:tc>
          <w:tcPr>
            <w:tcW w:w="9071" w:type="dxa"/>
            <w:tcBorders>
              <w:top w:val="none" w:sz="4" w:space="0" w:color="000000"/>
              <w:left w:val="none" w:sz="4" w:space="0" w:color="000000"/>
              <w:bottom w:val="none" w:sz="4" w:space="0" w:color="000000"/>
              <w:right w:val="none" w:sz="4" w:space="0" w:color="000000"/>
            </w:tcBorders>
          </w:tcPr>
          <w:p w:rsidR="006240D3" w:rsidRPr="006240D3" w:rsidRDefault="006240D3" w:rsidP="006240D3">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6240D3" w:rsidRPr="006240D3" w:rsidRDefault="006240D3" w:rsidP="006240D3">
            <w:pPr>
              <w:widowControl w:val="0"/>
              <w:spacing w:after="0" w:line="240" w:lineRule="auto"/>
              <w:ind w:firstLine="709"/>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lastRenderedPageBreak/>
              <w:t>Данное решение может быть обжаловано в досудебном порядке путем направления жалобы в Администрацию, а также в судебном порядке.</w:t>
            </w:r>
          </w:p>
        </w:tc>
      </w:tr>
    </w:tbl>
    <w:p w:rsidR="006240D3" w:rsidRPr="006240D3" w:rsidRDefault="006240D3" w:rsidP="006240D3">
      <w:pPr>
        <w:widowControl w:val="0"/>
        <w:spacing w:after="0" w:line="240" w:lineRule="auto"/>
        <w:jc w:val="both"/>
        <w:rPr>
          <w:rFonts w:ascii="Times New Roman" w:eastAsia="Times New Roman" w:hAnsi="Times New Roman" w:cs="Times New Roman"/>
          <w:sz w:val="24"/>
          <w:szCs w:val="24"/>
          <w:lang w:eastAsia="ru-RU"/>
        </w:rPr>
      </w:pPr>
    </w:p>
    <w:p w:rsidR="006240D3" w:rsidRDefault="006240D3" w:rsidP="006240D3">
      <w:pPr>
        <w:widowControl w:val="0"/>
        <w:spacing w:after="0" w:line="240" w:lineRule="auto"/>
        <w:jc w:val="both"/>
        <w:rPr>
          <w:rFonts w:ascii="Times New Roman" w:eastAsia="Times New Roman" w:hAnsi="Times New Roman" w:cs="Times New Roman"/>
          <w:sz w:val="24"/>
          <w:szCs w:val="24"/>
          <w:lang w:eastAsia="ru-RU"/>
        </w:rPr>
      </w:pPr>
    </w:p>
    <w:p w:rsidR="008B69F3" w:rsidRPr="006240D3" w:rsidRDefault="008B69F3" w:rsidP="006240D3">
      <w:pPr>
        <w:widowControl w:val="0"/>
        <w:spacing w:after="0" w:line="240" w:lineRule="auto"/>
        <w:jc w:val="both"/>
        <w:rPr>
          <w:rFonts w:ascii="Times New Roman" w:eastAsia="Times New Roman" w:hAnsi="Times New Roman" w:cs="Times New Roman"/>
          <w:sz w:val="24"/>
          <w:szCs w:val="24"/>
          <w:lang w:eastAsia="ru-RU"/>
        </w:rPr>
      </w:pPr>
    </w:p>
    <w:p w:rsidR="008B69F3" w:rsidRPr="006240D3" w:rsidRDefault="008B69F3" w:rsidP="008B69F3">
      <w:pPr>
        <w:widowControl w:val="0"/>
        <w:spacing w:after="0" w:line="240" w:lineRule="auto"/>
        <w:jc w:val="both"/>
        <w:rPr>
          <w:rFonts w:ascii="Times New Roman" w:eastAsia="Times New Roman" w:hAnsi="Times New Roman" w:cs="Times New Roman"/>
          <w:sz w:val="24"/>
          <w:szCs w:val="24"/>
          <w:lang w:eastAsia="ru-RU"/>
        </w:rPr>
      </w:pPr>
      <w:r w:rsidRPr="006240D3">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 xml:space="preserve">Сосновоборского городского округа    </w:t>
      </w:r>
      <w:r w:rsidRPr="006240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w:t>
      </w:r>
    </w:p>
    <w:p w:rsidR="008B69F3" w:rsidRPr="006240D3" w:rsidRDefault="008B69F3" w:rsidP="008B69F3">
      <w:pPr>
        <w:widowControl w:val="0"/>
        <w:spacing w:after="0" w:line="240" w:lineRule="auto"/>
        <w:jc w:val="right"/>
        <w:outlineLvl w:val="1"/>
        <w:rPr>
          <w:rFonts w:ascii="Calibri" w:eastAsia="Times New Roman" w:hAnsi="Calibri" w:cs="Calibri"/>
          <w:sz w:val="24"/>
          <w:szCs w:val="20"/>
          <w:lang w:eastAsia="ru-RU"/>
        </w:rPr>
      </w:pPr>
    </w:p>
    <w:p w:rsidR="006240D3" w:rsidRPr="006240D3" w:rsidRDefault="006240D3" w:rsidP="006240D3">
      <w:pPr>
        <w:spacing w:after="0" w:line="240" w:lineRule="auto"/>
        <w:rPr>
          <w:rFonts w:ascii="Times New Roman" w:eastAsia="Times New Roman" w:hAnsi="Times New Roman" w:cs="Times New Roman"/>
          <w:sz w:val="24"/>
          <w:szCs w:val="24"/>
          <w:lang w:eastAsia="ru-RU"/>
        </w:rPr>
      </w:pPr>
    </w:p>
    <w:p w:rsidR="006240D3" w:rsidRPr="006240D3" w:rsidRDefault="006240D3" w:rsidP="006240D3"/>
    <w:sectPr w:rsidR="006240D3" w:rsidRPr="006240D3" w:rsidSect="00D651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336" w:rsidRDefault="00B25336" w:rsidP="006240D3">
      <w:pPr>
        <w:spacing w:after="0" w:line="240" w:lineRule="auto"/>
      </w:pPr>
      <w:r>
        <w:separator/>
      </w:r>
    </w:p>
  </w:endnote>
  <w:endnote w:type="continuationSeparator" w:id="0">
    <w:p w:rsidR="00B25336" w:rsidRDefault="00B25336" w:rsidP="00624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336" w:rsidRDefault="00B25336" w:rsidP="006240D3">
      <w:pPr>
        <w:spacing w:after="0" w:line="240" w:lineRule="auto"/>
      </w:pPr>
      <w:r>
        <w:separator/>
      </w:r>
    </w:p>
  </w:footnote>
  <w:footnote w:type="continuationSeparator" w:id="0">
    <w:p w:rsidR="00B25336" w:rsidRDefault="00B25336" w:rsidP="00624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6240D3" w:rsidRDefault="00D6510E">
        <w:pPr>
          <w:pStyle w:val="a3"/>
          <w:jc w:val="center"/>
        </w:pPr>
        <w:r>
          <w:fldChar w:fldCharType="begin"/>
        </w:r>
        <w:r w:rsidR="006240D3">
          <w:instrText>PAGE   \* MERGEFORMAT</w:instrText>
        </w:r>
        <w:r>
          <w:fldChar w:fldCharType="separate"/>
        </w:r>
        <w:r w:rsidR="00D354C6">
          <w:rPr>
            <w:noProof/>
          </w:rPr>
          <w:t>28</w:t>
        </w:r>
        <w:r>
          <w:fldChar w:fldCharType="end"/>
        </w:r>
      </w:p>
    </w:sdtContent>
  </w:sdt>
  <w:p w:rsidR="006240D3" w:rsidRDefault="006240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C5CC2"/>
    <w:multiLevelType w:val="hybridMultilevel"/>
    <w:tmpl w:val="D60C0FF2"/>
    <w:lvl w:ilvl="0" w:tplc="039CD4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8D4E21"/>
    <w:multiLevelType w:val="hybridMultilevel"/>
    <w:tmpl w:val="043490CE"/>
    <w:lvl w:ilvl="0" w:tplc="94AE7672">
      <w:start w:val="1"/>
      <w:numFmt w:val="upperRoman"/>
      <w:lvlText w:val="%1."/>
      <w:lvlJc w:val="left"/>
      <w:pPr>
        <w:ind w:left="1080" w:hanging="720"/>
      </w:pPr>
      <w:rPr>
        <w:rFonts w:hint="default"/>
        <w:b/>
      </w:rPr>
    </w:lvl>
    <w:lvl w:ilvl="1" w:tplc="8BBA02BA">
      <w:start w:val="1"/>
      <w:numFmt w:val="lowerLetter"/>
      <w:lvlText w:val="%2."/>
      <w:lvlJc w:val="left"/>
      <w:pPr>
        <w:ind w:left="1440" w:hanging="360"/>
      </w:pPr>
    </w:lvl>
    <w:lvl w:ilvl="2" w:tplc="D196E84A">
      <w:start w:val="1"/>
      <w:numFmt w:val="lowerRoman"/>
      <w:lvlText w:val="%3."/>
      <w:lvlJc w:val="right"/>
      <w:pPr>
        <w:ind w:left="2160" w:hanging="180"/>
      </w:pPr>
    </w:lvl>
    <w:lvl w:ilvl="3" w:tplc="F02A2D46">
      <w:start w:val="1"/>
      <w:numFmt w:val="decimal"/>
      <w:lvlText w:val="%4."/>
      <w:lvlJc w:val="left"/>
      <w:pPr>
        <w:ind w:left="2880" w:hanging="360"/>
      </w:pPr>
    </w:lvl>
    <w:lvl w:ilvl="4" w:tplc="31AE643C">
      <w:start w:val="1"/>
      <w:numFmt w:val="lowerLetter"/>
      <w:lvlText w:val="%5."/>
      <w:lvlJc w:val="left"/>
      <w:pPr>
        <w:ind w:left="3600" w:hanging="360"/>
      </w:pPr>
    </w:lvl>
    <w:lvl w:ilvl="5" w:tplc="AE6CEB6A">
      <w:start w:val="1"/>
      <w:numFmt w:val="lowerRoman"/>
      <w:lvlText w:val="%6."/>
      <w:lvlJc w:val="right"/>
      <w:pPr>
        <w:ind w:left="4320" w:hanging="180"/>
      </w:pPr>
    </w:lvl>
    <w:lvl w:ilvl="6" w:tplc="E5302438">
      <w:start w:val="1"/>
      <w:numFmt w:val="decimal"/>
      <w:lvlText w:val="%7."/>
      <w:lvlJc w:val="left"/>
      <w:pPr>
        <w:ind w:left="5040" w:hanging="360"/>
      </w:pPr>
    </w:lvl>
    <w:lvl w:ilvl="7" w:tplc="F44CC1C6">
      <w:start w:val="1"/>
      <w:numFmt w:val="lowerLetter"/>
      <w:lvlText w:val="%8."/>
      <w:lvlJc w:val="left"/>
      <w:pPr>
        <w:ind w:left="5760" w:hanging="360"/>
      </w:pPr>
    </w:lvl>
    <w:lvl w:ilvl="8" w:tplc="39F02A3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docVars>
    <w:docVar w:name="BossProviderVariable" w:val="25_01_2006!7f30d6f4-762d-4891-8c77-007119eb0350"/>
  </w:docVars>
  <w:rsids>
    <w:rsidRoot w:val="006240D3"/>
    <w:rsid w:val="00230F89"/>
    <w:rsid w:val="00243BEC"/>
    <w:rsid w:val="006240D3"/>
    <w:rsid w:val="00783432"/>
    <w:rsid w:val="00783EE7"/>
    <w:rsid w:val="00822C78"/>
    <w:rsid w:val="008B69F3"/>
    <w:rsid w:val="00B25336"/>
    <w:rsid w:val="00B40C04"/>
    <w:rsid w:val="00C3745D"/>
    <w:rsid w:val="00C91260"/>
    <w:rsid w:val="00CE11F8"/>
    <w:rsid w:val="00D354C6"/>
    <w:rsid w:val="00D6510E"/>
    <w:rsid w:val="00E03261"/>
    <w:rsid w:val="00FC6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40D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240D3"/>
  </w:style>
  <w:style w:type="table" w:styleId="a5">
    <w:name w:val="Table Grid"/>
    <w:basedOn w:val="a1"/>
    <w:uiPriority w:val="59"/>
    <w:unhideWhenUsed/>
    <w:rsid w:val="006240D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footnote reference"/>
    <w:basedOn w:val="a0"/>
    <w:uiPriority w:val="99"/>
    <w:semiHidden/>
    <w:unhideWhenUsed/>
    <w:rsid w:val="006240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40D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240D3"/>
  </w:style>
  <w:style w:type="table" w:styleId="a5">
    <w:name w:val="Table Grid"/>
    <w:basedOn w:val="a1"/>
    <w:uiPriority w:val="59"/>
    <w:unhideWhenUsed/>
    <w:rsid w:val="006240D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footnote reference"/>
    <w:basedOn w:val="a0"/>
    <w:uiPriority w:val="99"/>
    <w:semiHidden/>
    <w:unhideWhenUsed/>
    <w:rsid w:val="006240D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943C3E4ED707235AAF95FD027AE90424F9F5D9864E6FFBC66B1839A31C5E8571887FAA9FFF370A42030AF69A19G1X2M"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consultantplus://offline/ref=95194AE3C9DA1A3F57DD82EB1B781EEA1C0B4474F216EE28D60E7DAD5AA4D6AEFCAD28579C8A4F709A99CF4A9Cd7S1H"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95194AE3C9DA1A3F57DD82EB1B781EEA1C0B4474F216EE28D60E7DAD5AA4D6AEFCAD28579C8A4F709A99CF4A9Cd7S1H"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9475</Words>
  <Characters>54010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Смолкина М.С.</dc:creator>
  <cp:lastModifiedBy>ULIYANA</cp:lastModifiedBy>
  <cp:revision>2</cp:revision>
  <dcterms:created xsi:type="dcterms:W3CDTF">2026-04-03T07:55:00Z</dcterms:created>
  <dcterms:modified xsi:type="dcterms:W3CDTF">2026-04-03T07:55:00Z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7f30d6f4-762d-4891-8c77-007119eb0350</vt:lpwstr>
  </property>
</Properties>
</file>