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92" w:rsidRDefault="004A7EA4" w:rsidP="00FF0392">
      <w:pPr>
        <w:jc w:val="center"/>
        <w:rPr>
          <w:b/>
          <w:sz w:val="22"/>
          <w:szCs w:val="22"/>
        </w:rPr>
      </w:pPr>
      <w:r w:rsidRPr="007943BA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2926715</wp:posOffset>
            </wp:positionH>
            <wp:positionV relativeFrom="paragraph">
              <wp:posOffset>-424180</wp:posOffset>
            </wp:positionV>
            <wp:extent cx="609600" cy="77851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392" w:rsidRPr="009B143A" w:rsidRDefault="00FF0392" w:rsidP="00FF039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FF0392" w:rsidRPr="009B143A" w:rsidRDefault="00FF0392" w:rsidP="00FF039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FF0392" w:rsidRPr="009B143A" w:rsidRDefault="00FF0392" w:rsidP="00FF039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4A7EA4"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FF0392" w:rsidRDefault="0032589A" w:rsidP="00FF0392">
      <w:pPr>
        <w:jc w:val="center"/>
        <w:rPr>
          <w:b/>
          <w:sz w:val="24"/>
        </w:rPr>
      </w:pPr>
      <w:r w:rsidRPr="0032589A">
        <w:rPr>
          <w:noProof/>
        </w:rPr>
        <w:pict>
          <v:line id="Прямая соединительная линия 3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RbAIAAJ4EAAAOAAAAZHJzL2Uyb0RvYy54bWysVMFuEzEQvSPxD5bv6e4mm5K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zt5mR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F0392" w:rsidRPr="009B143A" w:rsidRDefault="00FF0392" w:rsidP="00FF0392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F475E7" w:rsidRDefault="00F475E7" w:rsidP="00F475E7">
      <w:pPr>
        <w:jc w:val="center"/>
        <w:rPr>
          <w:b/>
          <w:bCs/>
          <w:sz w:val="28"/>
          <w:szCs w:val="28"/>
        </w:rPr>
      </w:pPr>
    </w:p>
    <w:p w:rsidR="00F475E7" w:rsidRPr="00ED5A78" w:rsidRDefault="00F475E7" w:rsidP="00F475E7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43</w:t>
      </w:r>
    </w:p>
    <w:p w:rsidR="00FF0392" w:rsidRDefault="00FF0392" w:rsidP="00FF0392">
      <w:pPr>
        <w:rPr>
          <w:sz w:val="24"/>
        </w:rPr>
      </w:pPr>
    </w:p>
    <w:tbl>
      <w:tblPr>
        <w:tblW w:w="0" w:type="auto"/>
        <w:tblLook w:val="01E0"/>
      </w:tblPr>
      <w:tblGrid>
        <w:gridCol w:w="6771"/>
      </w:tblGrid>
      <w:tr w:rsidR="00FF0392" w:rsidRPr="000B7615" w:rsidTr="000F0B20">
        <w:tc>
          <w:tcPr>
            <w:tcW w:w="6771" w:type="dxa"/>
          </w:tcPr>
          <w:p w:rsidR="00FF0392" w:rsidRPr="00A4237C" w:rsidRDefault="00FF0392" w:rsidP="00F05317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A4237C">
              <w:rPr>
                <w:b/>
                <w:sz w:val="28"/>
                <w:szCs w:val="28"/>
              </w:rPr>
              <w:t>«</w:t>
            </w:r>
            <w:r w:rsidR="004A7EA4">
              <w:rPr>
                <w:b/>
                <w:sz w:val="28"/>
                <w:szCs w:val="28"/>
              </w:rPr>
              <w:t xml:space="preserve">О внесении изменения в решение совета депутатов </w:t>
            </w:r>
            <w:r w:rsidR="004A7EA4" w:rsidRPr="000C5137">
              <w:rPr>
                <w:b/>
                <w:bCs/>
                <w:sz w:val="28"/>
                <w:szCs w:val="28"/>
              </w:rPr>
              <w:t>от 2</w:t>
            </w:r>
            <w:r w:rsidR="004A7EA4">
              <w:rPr>
                <w:b/>
                <w:bCs/>
                <w:sz w:val="28"/>
                <w:szCs w:val="28"/>
              </w:rPr>
              <w:t>4</w:t>
            </w:r>
            <w:r w:rsidR="004A7EA4" w:rsidRPr="000C5137">
              <w:rPr>
                <w:b/>
                <w:bCs/>
                <w:sz w:val="28"/>
                <w:szCs w:val="28"/>
              </w:rPr>
              <w:t>.0</w:t>
            </w:r>
            <w:r w:rsidR="004A7EA4">
              <w:rPr>
                <w:b/>
                <w:bCs/>
                <w:sz w:val="28"/>
                <w:szCs w:val="28"/>
              </w:rPr>
              <w:t>7</w:t>
            </w:r>
            <w:r w:rsidR="004A7EA4" w:rsidRPr="000C5137">
              <w:rPr>
                <w:b/>
                <w:bCs/>
                <w:sz w:val="28"/>
                <w:szCs w:val="28"/>
              </w:rPr>
              <w:t xml:space="preserve">.2024 № </w:t>
            </w:r>
            <w:r w:rsidR="004A7EA4">
              <w:rPr>
                <w:b/>
                <w:bCs/>
                <w:sz w:val="28"/>
                <w:szCs w:val="28"/>
              </w:rPr>
              <w:t>65 «</w:t>
            </w:r>
            <w:r w:rsidRPr="00A4237C">
              <w:rPr>
                <w:b/>
                <w:sz w:val="28"/>
                <w:szCs w:val="28"/>
              </w:rPr>
              <w:t xml:space="preserve">Об </w:t>
            </w:r>
            <w:r>
              <w:rPr>
                <w:b/>
                <w:sz w:val="28"/>
                <w:szCs w:val="28"/>
              </w:rPr>
              <w:t xml:space="preserve">установлении </w:t>
            </w:r>
            <w:r w:rsidRPr="00A4237C">
              <w:rPr>
                <w:b/>
                <w:sz w:val="28"/>
                <w:szCs w:val="28"/>
              </w:rPr>
              <w:t xml:space="preserve">специально отведенных мест на территории муниципального образования </w:t>
            </w:r>
            <w:proofErr w:type="spellStart"/>
            <w:r w:rsidRPr="00A4237C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A4237C">
              <w:rPr>
                <w:b/>
                <w:sz w:val="28"/>
                <w:szCs w:val="28"/>
              </w:rPr>
              <w:t xml:space="preserve"> городской округ Ленинградской области для проведения встреч депутатов с избирателями, перечня помещений, предоставляемых для проведения встреч депутатов с избирателями, и порядка их предоставления»</w:t>
            </w:r>
            <w:r w:rsidR="0032589A">
              <w:rPr>
                <w:b/>
                <w:noProof/>
                <w:sz w:val="28"/>
                <w:szCs w:val="28"/>
              </w:rPr>
              <w:pict>
                <v:line id="Прямая соединительная линия 2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u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gxEkNLeo+rd6vbrpv3efVDVpddz+6r92X7rb73t2uPsD6bvUR1sbZ&#10;3W3MNygw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C7PWCz3Pqq9EVVIjgSGn5Gw6qiSaE3Nb7bdp4l6YFFec2s4UjNAxp0jbieLw&#10;wmADr2qMKgbvESxsnCZl9fu4B7KZUu9lg45ve20H1szoetqngi7PpZkeM7twR+2hzXtiHoGHext1&#10;/+oNfwI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XSn/rpcCAAA9BQAADgAAAAAAAAAAAAAAAAAuAgAAZHJzL2Uyb0RvYy54&#10;bWxQSwECLQAUAAYACAAAACEAREl9aNwAAAALAQAADwAAAAAAAAAAAAAAAADxBAAAZHJzL2Rvd25y&#10;ZXYueG1sUEsFBgAAAAAEAAQA8wAAAPoFAAAAAA==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4A7EA4" w:rsidRPr="004A7EA4" w:rsidRDefault="004A7EA4" w:rsidP="00FF0392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4A7EA4" w:rsidRPr="004A7EA4" w:rsidRDefault="004A7EA4" w:rsidP="00FF0392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4A7EA4" w:rsidRPr="004A7EA4" w:rsidRDefault="004A7EA4" w:rsidP="004A7EA4">
      <w:pPr>
        <w:pStyle w:val="a7"/>
        <w:ind w:firstLine="709"/>
        <w:jc w:val="both"/>
        <w:rPr>
          <w:sz w:val="24"/>
          <w:szCs w:val="24"/>
        </w:rPr>
      </w:pPr>
      <w:r w:rsidRPr="004A7EA4">
        <w:rPr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законодательству,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4A7EA4" w:rsidRPr="004A7EA4" w:rsidRDefault="004A7EA4" w:rsidP="004A7EA4">
      <w:pPr>
        <w:pStyle w:val="a7"/>
        <w:ind w:firstLine="709"/>
        <w:jc w:val="both"/>
        <w:rPr>
          <w:sz w:val="24"/>
          <w:szCs w:val="24"/>
        </w:rPr>
      </w:pPr>
    </w:p>
    <w:p w:rsidR="004A7EA4" w:rsidRPr="004A7EA4" w:rsidRDefault="004A7EA4" w:rsidP="004A7EA4">
      <w:pPr>
        <w:pStyle w:val="a7"/>
        <w:ind w:firstLine="709"/>
        <w:jc w:val="center"/>
        <w:rPr>
          <w:sz w:val="24"/>
          <w:szCs w:val="24"/>
        </w:rPr>
      </w:pPr>
      <w:r w:rsidRPr="004A7EA4">
        <w:rPr>
          <w:sz w:val="24"/>
          <w:szCs w:val="24"/>
        </w:rPr>
        <w:t>Р Е Ш И Л:</w:t>
      </w:r>
    </w:p>
    <w:p w:rsidR="004A7EA4" w:rsidRPr="004A7EA4" w:rsidRDefault="004A7EA4" w:rsidP="004A7EA4">
      <w:pPr>
        <w:pStyle w:val="a7"/>
        <w:ind w:firstLine="709"/>
        <w:jc w:val="both"/>
        <w:rPr>
          <w:sz w:val="24"/>
          <w:szCs w:val="24"/>
        </w:rPr>
      </w:pPr>
    </w:p>
    <w:p w:rsidR="004A7EA4" w:rsidRPr="004A7EA4" w:rsidRDefault="004A7EA4" w:rsidP="004A7EA4">
      <w:pPr>
        <w:pStyle w:val="a7"/>
        <w:ind w:firstLine="709"/>
        <w:jc w:val="both"/>
        <w:rPr>
          <w:sz w:val="24"/>
          <w:szCs w:val="24"/>
        </w:rPr>
      </w:pPr>
      <w:r w:rsidRPr="004A7EA4">
        <w:rPr>
          <w:sz w:val="24"/>
          <w:szCs w:val="24"/>
        </w:rPr>
        <w:t xml:space="preserve">1. Внести изменение в преамбулу решения совета депутатов от 24.07.2024 № 65 «Об установлении специально отведенных мест на территории муниципального образования </w:t>
      </w:r>
      <w:proofErr w:type="spellStart"/>
      <w:r w:rsidRPr="004A7EA4">
        <w:rPr>
          <w:sz w:val="24"/>
          <w:szCs w:val="24"/>
        </w:rPr>
        <w:t>Сосновоборский</w:t>
      </w:r>
      <w:proofErr w:type="spellEnd"/>
      <w:r w:rsidRPr="004A7EA4">
        <w:rPr>
          <w:sz w:val="24"/>
          <w:szCs w:val="24"/>
        </w:rPr>
        <w:t xml:space="preserve"> городской округ Ленинградской области для проведения встреч депутатов с избирателями, перечня помещений, предоставляемых для проведения встреч депутатов с избирателями, и порядка их предоставления» (с изменениями), заменив слова «части 5.3 статьи 40 Федерального закона от 06.10.2003 N 131-ФЗ «Об общих принципах организации местного самоуправления в Российской Федерации» словами «части 2 статьи 27 Федерального закона от 20</w:t>
      </w:r>
      <w:r w:rsidR="00E63EFF">
        <w:rPr>
          <w:sz w:val="24"/>
          <w:szCs w:val="24"/>
        </w:rPr>
        <w:t>.03.</w:t>
      </w:r>
      <w:r w:rsidRPr="004A7EA4">
        <w:rPr>
          <w:sz w:val="24"/>
          <w:szCs w:val="24"/>
        </w:rPr>
        <w:t>2025</w:t>
      </w:r>
      <w:r w:rsidR="00E63EFF">
        <w:rPr>
          <w:sz w:val="24"/>
          <w:szCs w:val="24"/>
        </w:rPr>
        <w:t xml:space="preserve"> </w:t>
      </w:r>
      <w:bookmarkStart w:id="0" w:name="_GoBack"/>
      <w:bookmarkEnd w:id="0"/>
      <w:r w:rsidRPr="004A7EA4">
        <w:rPr>
          <w:sz w:val="24"/>
          <w:szCs w:val="24"/>
        </w:rPr>
        <w:t>N 33-ФЗ «Об общих принципах организации местного самоуправления в единой системе публичной власти».</w:t>
      </w:r>
    </w:p>
    <w:p w:rsidR="00D02724" w:rsidRPr="00D02724" w:rsidRDefault="00D02724" w:rsidP="00D02724">
      <w:pPr>
        <w:pStyle w:val="a7"/>
        <w:ind w:firstLine="709"/>
        <w:jc w:val="both"/>
        <w:rPr>
          <w:sz w:val="24"/>
          <w:szCs w:val="24"/>
        </w:rPr>
      </w:pPr>
      <w:r w:rsidRPr="00D02724">
        <w:rPr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D02724" w:rsidRDefault="00D02724" w:rsidP="00D02724">
      <w:pPr>
        <w:pStyle w:val="a7"/>
        <w:ind w:firstLine="709"/>
        <w:jc w:val="both"/>
      </w:pPr>
    </w:p>
    <w:p w:rsidR="00D02724" w:rsidRPr="00FC5AD6" w:rsidRDefault="00D02724" w:rsidP="00F05317">
      <w:pPr>
        <w:pStyle w:val="a7"/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>Председатель совета депутатов</w:t>
      </w:r>
    </w:p>
    <w:p w:rsidR="00D02724" w:rsidRPr="00FC5AD6" w:rsidRDefault="00D02724" w:rsidP="00F053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Сосновоборского городского                                         </w:t>
      </w:r>
      <w:r w:rsidR="00F05317">
        <w:rPr>
          <w:b/>
          <w:sz w:val="28"/>
          <w:szCs w:val="28"/>
        </w:rPr>
        <w:t xml:space="preserve">   </w:t>
      </w:r>
      <w:r w:rsidRPr="00FC5AD6">
        <w:rPr>
          <w:b/>
          <w:sz w:val="28"/>
          <w:szCs w:val="28"/>
        </w:rPr>
        <w:t xml:space="preserve">     А.Н. Афанасьев</w:t>
      </w:r>
    </w:p>
    <w:p w:rsidR="00D02724" w:rsidRDefault="00D02724" w:rsidP="00D02724">
      <w:pPr>
        <w:pStyle w:val="a7"/>
        <w:ind w:firstLine="709"/>
        <w:jc w:val="both"/>
        <w:rPr>
          <w:b/>
          <w:sz w:val="28"/>
          <w:szCs w:val="28"/>
        </w:rPr>
      </w:pPr>
    </w:p>
    <w:p w:rsidR="00F05317" w:rsidRDefault="00F05317" w:rsidP="00D02724">
      <w:pPr>
        <w:pStyle w:val="a7"/>
        <w:ind w:firstLine="709"/>
        <w:jc w:val="both"/>
        <w:rPr>
          <w:b/>
          <w:sz w:val="28"/>
          <w:szCs w:val="28"/>
        </w:rPr>
      </w:pPr>
    </w:p>
    <w:p w:rsidR="00F05317" w:rsidRPr="001F70EB" w:rsidRDefault="00F05317" w:rsidP="00F053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F70EB">
        <w:rPr>
          <w:b/>
          <w:sz w:val="28"/>
          <w:szCs w:val="28"/>
        </w:rPr>
        <w:t>Первый заместитель главы администрации</w:t>
      </w:r>
    </w:p>
    <w:p w:rsidR="00D02724" w:rsidRPr="00FC5AD6" w:rsidRDefault="00F05317" w:rsidP="00F05317">
      <w:pPr>
        <w:autoSpaceDE w:val="0"/>
        <w:autoSpaceDN w:val="0"/>
        <w:adjustRightInd w:val="0"/>
        <w:jc w:val="both"/>
      </w:pPr>
      <w:r w:rsidRPr="001F70EB">
        <w:rPr>
          <w:b/>
          <w:sz w:val="28"/>
          <w:szCs w:val="28"/>
        </w:rPr>
        <w:t xml:space="preserve">Сосновоборского городского округа                                          С.Г. Лютиков </w:t>
      </w:r>
    </w:p>
    <w:sectPr w:rsidR="00D02724" w:rsidRPr="00FC5AD6" w:rsidSect="004A7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6C" w:rsidRDefault="0030326C">
      <w:r>
        <w:separator/>
      </w:r>
    </w:p>
  </w:endnote>
  <w:endnote w:type="continuationSeparator" w:id="0">
    <w:p w:rsidR="0030326C" w:rsidRDefault="0030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3032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8501"/>
      <w:docPartObj>
        <w:docPartGallery w:val="Page Numbers (Bottom of Page)"/>
        <w:docPartUnique/>
      </w:docPartObj>
    </w:sdtPr>
    <w:sdtContent>
      <w:p w:rsidR="004107BC" w:rsidRDefault="0032589A">
        <w:pPr>
          <w:pStyle w:val="a5"/>
          <w:jc w:val="right"/>
        </w:pPr>
        <w:r>
          <w:fldChar w:fldCharType="begin"/>
        </w:r>
        <w:r w:rsidR="00D02724">
          <w:instrText xml:space="preserve"> PAGE   \* MERGEFORMAT </w:instrText>
        </w:r>
        <w:r>
          <w:fldChar w:fldCharType="separate"/>
        </w:r>
        <w:r w:rsidR="00F053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7561" w:rsidRDefault="0030326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3032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6C" w:rsidRDefault="0030326C">
      <w:r>
        <w:separator/>
      </w:r>
    </w:p>
  </w:footnote>
  <w:footnote w:type="continuationSeparator" w:id="0">
    <w:p w:rsidR="0030326C" w:rsidRDefault="00303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3032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30326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3032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0daa3d9-c3cd-43d5-8ded-b407bf7662ba"/>
  </w:docVars>
  <w:rsids>
    <w:rsidRoot w:val="00FF0392"/>
    <w:rsid w:val="00012B46"/>
    <w:rsid w:val="00293B05"/>
    <w:rsid w:val="0030326C"/>
    <w:rsid w:val="0032589A"/>
    <w:rsid w:val="004A7EA4"/>
    <w:rsid w:val="00582A5A"/>
    <w:rsid w:val="0076442B"/>
    <w:rsid w:val="009A7583"/>
    <w:rsid w:val="009B035C"/>
    <w:rsid w:val="00B66855"/>
    <w:rsid w:val="00CD0D93"/>
    <w:rsid w:val="00D02724"/>
    <w:rsid w:val="00E63EFF"/>
    <w:rsid w:val="00EE41F6"/>
    <w:rsid w:val="00F05317"/>
    <w:rsid w:val="00F475E7"/>
    <w:rsid w:val="00F953F9"/>
    <w:rsid w:val="00FF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0392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F0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0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F0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3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No Spacing"/>
    <w:uiPriority w:val="1"/>
    <w:qFormat/>
    <w:rsid w:val="00FF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F0392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03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FF03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2A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2A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2A37A-9C9D-4F5B-9E96-90287F2F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2026-04-02T09:46:00Z</cp:lastPrinted>
  <dcterms:created xsi:type="dcterms:W3CDTF">2026-04-29T12:49:00Z</dcterms:created>
  <dcterms:modified xsi:type="dcterms:W3CDTF">2026-04-29T12:49:00Z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50daa3d9-c3cd-43d5-8ded-b407bf7662ba</vt:lpwstr>
  </property>
</Properties>
</file>