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570A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6570A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18B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3154B3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C62D41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C62D41">
        <w:rPr>
          <w:sz w:val="24"/>
        </w:rPr>
        <w:t>23/01/2025 № 98</w:t>
      </w:r>
    </w:p>
    <w:p w:rsidR="003154B3" w:rsidRPr="003154B3" w:rsidRDefault="003154B3" w:rsidP="003154B3">
      <w:pPr>
        <w:jc w:val="center"/>
        <w:rPr>
          <w:sz w:val="10"/>
          <w:szCs w:val="10"/>
        </w:rPr>
      </w:pPr>
    </w:p>
    <w:p w:rsidR="003154B3" w:rsidRPr="00D7475F" w:rsidRDefault="003154B3" w:rsidP="003154B3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3154B3" w:rsidRPr="00D7475F" w:rsidRDefault="003154B3" w:rsidP="003154B3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3154B3" w:rsidRDefault="003154B3" w:rsidP="003154B3">
      <w:pPr>
        <w:rPr>
          <w:sz w:val="24"/>
          <w:szCs w:val="24"/>
        </w:rPr>
      </w:pPr>
    </w:p>
    <w:p w:rsidR="003154B3" w:rsidRPr="00B26BFC" w:rsidRDefault="003154B3" w:rsidP="003154B3">
      <w:pPr>
        <w:ind w:firstLine="426"/>
        <w:jc w:val="both"/>
        <w:rPr>
          <w:sz w:val="24"/>
          <w:szCs w:val="24"/>
        </w:rPr>
      </w:pPr>
    </w:p>
    <w:p w:rsidR="000675DE" w:rsidRDefault="003154B3" w:rsidP="00315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B26BFC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 ф</w:t>
      </w:r>
      <w:r w:rsidRPr="00E11D00">
        <w:rPr>
          <w:sz w:val="24"/>
          <w:szCs w:val="24"/>
        </w:rPr>
        <w:t xml:space="preserve">едеральным законом от </w:t>
      </w:r>
      <w:r>
        <w:rPr>
          <w:sz w:val="24"/>
          <w:szCs w:val="24"/>
        </w:rPr>
        <w:t>13.07.2024</w:t>
      </w:r>
      <w:r w:rsidRPr="00E11D0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177</w:t>
      </w:r>
      <w:r w:rsidRPr="00E11D00">
        <w:rPr>
          <w:sz w:val="24"/>
          <w:szCs w:val="24"/>
        </w:rPr>
        <w:t>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sz w:val="24"/>
          <w:szCs w:val="24"/>
        </w:rPr>
        <w:t xml:space="preserve"> </w:t>
      </w:r>
      <w:r w:rsidRPr="00B26BFC">
        <w:rPr>
          <w:sz w:val="24"/>
          <w:szCs w:val="24"/>
        </w:rPr>
        <w:t xml:space="preserve">администрация Сосновоборского городского округа </w:t>
      </w:r>
      <w:r>
        <w:rPr>
          <w:sz w:val="24"/>
          <w:szCs w:val="24"/>
        </w:rPr>
        <w:t xml:space="preserve">                          </w:t>
      </w:r>
    </w:p>
    <w:p w:rsidR="003154B3" w:rsidRPr="00E11D00" w:rsidRDefault="003154B3" w:rsidP="003154B3">
      <w:pPr>
        <w:jc w:val="both"/>
        <w:rPr>
          <w:sz w:val="24"/>
          <w:szCs w:val="24"/>
        </w:rPr>
      </w:pPr>
      <w:r w:rsidRPr="00B26BFC">
        <w:rPr>
          <w:b/>
          <w:sz w:val="24"/>
          <w:szCs w:val="24"/>
        </w:rPr>
        <w:t xml:space="preserve">п о с </w:t>
      </w:r>
      <w:proofErr w:type="gramStart"/>
      <w:r w:rsidRPr="00B26BFC">
        <w:rPr>
          <w:b/>
          <w:sz w:val="24"/>
          <w:szCs w:val="24"/>
        </w:rPr>
        <w:t>т</w:t>
      </w:r>
      <w:proofErr w:type="gramEnd"/>
      <w:r w:rsidRPr="00B26BFC">
        <w:rPr>
          <w:b/>
          <w:sz w:val="24"/>
          <w:szCs w:val="24"/>
        </w:rPr>
        <w:t xml:space="preserve"> а н о в л я е т:</w:t>
      </w:r>
    </w:p>
    <w:p w:rsidR="003154B3" w:rsidRPr="003154B3" w:rsidRDefault="003154B3" w:rsidP="003154B3">
      <w:pPr>
        <w:ind w:firstLine="709"/>
        <w:jc w:val="both"/>
        <w:rPr>
          <w:b/>
          <w:sz w:val="10"/>
          <w:szCs w:val="10"/>
        </w:rPr>
      </w:pPr>
    </w:p>
    <w:p w:rsidR="003154B3" w:rsidRPr="00B26BFC" w:rsidRDefault="003154B3" w:rsidP="003154B3">
      <w:pPr>
        <w:pStyle w:val="ab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Default="003154B3" w:rsidP="003154B3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Изложить подпункт 4 пункта 5.1 в новой редакции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«Показатели финансового обеспечения национальных проектов и муниципальных программ городского округа.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Раздел должен содержать сведения о муниципальных программах, краткое описание динамики программных расходов, прогноз объемов финансового обеспечения муниципальных программ Сосновоборского городского округа (на период их действия), а также сведения о показателях финансового обеспечения национальных (на период их действия); 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1.2. В пункте 5.2 Порядка: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подпункт 1 признать утратившим силу;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2 слова «приложениям 2 и 3» заменить словами «приложениям 1 и 2»;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3 слова «приложениям 4 и 5» заменить словами «приложениям 3 и 4</w:t>
      </w:r>
      <w:r w:rsidRPr="00FB2693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4 после слова «обеспечения» дополнить словами «национальных проектов и» и слова «приложению 6» заменить словами «приложению 5»;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1.3. Приложения 2-6 к Порядку считать соответственно приложениями 1-5 к Порядку;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1.4. Приложение 5 к Порядку изложить согласно приложению к настоящему постановлению.</w:t>
      </w:r>
    </w:p>
    <w:p w:rsidR="003154B3" w:rsidRPr="00B26BFC" w:rsidRDefault="003154B3" w:rsidP="003154B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Pr="00E12682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Pr="00B26BFC" w:rsidRDefault="003154B3" w:rsidP="003154B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E12682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Default="003154B3" w:rsidP="003154B3">
      <w:pPr>
        <w:pStyle w:val="ab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B35CD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обнародования. </w:t>
      </w:r>
    </w:p>
    <w:p w:rsidR="003154B3" w:rsidRPr="00B26BFC" w:rsidRDefault="003154B3" w:rsidP="003154B3">
      <w:pPr>
        <w:pStyle w:val="ab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r w:rsidRPr="00B26BFC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Pr="00076776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3154B3" w:rsidRDefault="003154B3" w:rsidP="003154B3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 8(81369)2-21-76 Сектор доходов БО</w:t>
      </w:r>
    </w:p>
    <w:p w:rsidR="003154B3" w:rsidRDefault="003154B3" w:rsidP="003154B3">
      <w:pPr>
        <w:spacing w:after="200" w:line="276" w:lineRule="auto"/>
        <w:rPr>
          <w:sz w:val="24"/>
        </w:rPr>
        <w:sectPr w:rsidR="003154B3" w:rsidSect="00315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426" w:left="1701" w:header="720" w:footer="720" w:gutter="0"/>
          <w:cols w:space="720"/>
        </w:sectPr>
      </w:pPr>
    </w:p>
    <w:p w:rsidR="003154B3" w:rsidRPr="0016698D" w:rsidRDefault="003154B3" w:rsidP="00FB44E9">
      <w:pPr>
        <w:jc w:val="right"/>
        <w:rPr>
          <w:sz w:val="24"/>
          <w:szCs w:val="24"/>
        </w:rPr>
      </w:pPr>
      <w:r w:rsidRPr="0016698D">
        <w:rPr>
          <w:sz w:val="24"/>
          <w:szCs w:val="24"/>
        </w:rPr>
        <w:lastRenderedPageBreak/>
        <w:t>ПРИЛОЖЕНИЕ</w:t>
      </w:r>
    </w:p>
    <w:p w:rsidR="003154B3" w:rsidRPr="0016698D" w:rsidRDefault="003154B3" w:rsidP="003154B3">
      <w:pPr>
        <w:ind w:left="5385" w:firstLine="27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>к постановлению администрации</w:t>
      </w:r>
    </w:p>
    <w:p w:rsidR="003154B3" w:rsidRPr="0016698D" w:rsidRDefault="003154B3" w:rsidP="003154B3">
      <w:pPr>
        <w:ind w:left="396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</w:p>
    <w:p w:rsidR="003154B3" w:rsidRPr="0016698D" w:rsidRDefault="003154B3" w:rsidP="003154B3">
      <w:pPr>
        <w:ind w:left="396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 xml:space="preserve">от </w:t>
      </w:r>
      <w:r w:rsidR="00C62D41">
        <w:rPr>
          <w:sz w:val="24"/>
          <w:szCs w:val="24"/>
        </w:rPr>
        <w:t>23/01/2025 № 98</w:t>
      </w:r>
    </w:p>
    <w:p w:rsidR="003154B3" w:rsidRPr="00D102E6" w:rsidRDefault="003154B3" w:rsidP="003154B3">
      <w:pPr>
        <w:ind w:left="12036" w:firstLine="708"/>
        <w:rPr>
          <w:sz w:val="24"/>
          <w:szCs w:val="24"/>
        </w:rPr>
      </w:pPr>
      <w:r w:rsidRPr="00D102E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ind w:left="12744" w:firstLine="708"/>
        <w:jc w:val="center"/>
        <w:rPr>
          <w:sz w:val="24"/>
          <w:szCs w:val="24"/>
        </w:rPr>
      </w:pPr>
      <w:r w:rsidRPr="00D102E6">
        <w:rPr>
          <w:sz w:val="24"/>
          <w:szCs w:val="24"/>
        </w:rPr>
        <w:t>к Порядку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02E6">
        <w:rPr>
          <w:b/>
          <w:bCs/>
          <w:sz w:val="24"/>
          <w:szCs w:val="24"/>
        </w:rPr>
        <w:t xml:space="preserve">Показатели финансового обеспечения </w:t>
      </w:r>
      <w:r>
        <w:rPr>
          <w:b/>
          <w:bCs/>
          <w:sz w:val="24"/>
          <w:szCs w:val="24"/>
        </w:rPr>
        <w:t xml:space="preserve">национальных проектов и </w:t>
      </w:r>
      <w:r w:rsidRPr="00D102E6">
        <w:rPr>
          <w:b/>
          <w:bCs/>
          <w:sz w:val="24"/>
          <w:szCs w:val="24"/>
        </w:rPr>
        <w:t>муниципальных программ Сосновоборского городского округа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102E6">
        <w:rPr>
          <w:sz w:val="24"/>
          <w:szCs w:val="24"/>
        </w:rPr>
        <w:t>(млн. рублей)</w:t>
      </w:r>
    </w:p>
    <w:tbl>
      <w:tblPr>
        <w:tblW w:w="50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3"/>
        <w:gridCol w:w="1373"/>
        <w:gridCol w:w="1373"/>
        <w:gridCol w:w="1373"/>
        <w:gridCol w:w="1373"/>
        <w:gridCol w:w="1373"/>
        <w:gridCol w:w="1373"/>
      </w:tblGrid>
      <w:tr w:rsidR="003154B3" w:rsidRPr="00D102E6" w:rsidTr="00E53969">
        <w:trPr>
          <w:trHeight w:val="777"/>
        </w:trPr>
        <w:tc>
          <w:tcPr>
            <w:tcW w:w="2210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102E6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Расходы</w:t>
            </w:r>
            <w:r w:rsidRPr="00451CD3">
              <w:rPr>
                <w:b/>
                <w:bCs/>
                <w:sz w:val="24"/>
                <w:szCs w:val="24"/>
              </w:rPr>
              <w:t>,</w:t>
            </w:r>
            <w:r w:rsidRPr="00D102E6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2E6">
              <w:rPr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451CD3">
              <w:rPr>
                <w:iCs/>
                <w:sz w:val="24"/>
                <w:szCs w:val="24"/>
              </w:rPr>
              <w:t xml:space="preserve">дельный </w:t>
            </w:r>
            <w:r>
              <w:rPr>
                <w:iCs/>
                <w:sz w:val="24"/>
                <w:szCs w:val="24"/>
              </w:rPr>
              <w:t>вес</w:t>
            </w:r>
            <w:r w:rsidRPr="00D102E6">
              <w:rPr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из них расходы на национальные проекты, всего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удельный вес в общем объеме расходов (%)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1.1</w:t>
            </w:r>
            <w:r>
              <w:rPr>
                <w:iCs/>
                <w:sz w:val="24"/>
                <w:szCs w:val="24"/>
              </w:rPr>
              <w:t>.</w:t>
            </w:r>
            <w:r w:rsidRPr="00D102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Муниципальная программа</w:t>
            </w:r>
            <w:r w:rsidRPr="00D102E6">
              <w:rPr>
                <w:iCs/>
                <w:sz w:val="24"/>
                <w:szCs w:val="24"/>
              </w:rPr>
              <w:t xml:space="preserve"> 1</w:t>
            </w:r>
            <w:r>
              <w:rPr>
                <w:iCs/>
                <w:sz w:val="24"/>
                <w:szCs w:val="24"/>
              </w:rPr>
              <w:t>, из них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1.2</w:t>
            </w:r>
            <w:r>
              <w:rPr>
                <w:iCs/>
                <w:sz w:val="24"/>
                <w:szCs w:val="24"/>
              </w:rPr>
              <w:t>. Муниципальная программа 2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1.3</w:t>
            </w:r>
            <w:r>
              <w:rPr>
                <w:iCs/>
                <w:sz w:val="24"/>
                <w:szCs w:val="24"/>
              </w:rPr>
              <w:t>.</w:t>
            </w:r>
            <w:r w:rsidRPr="00D102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Муниципальная программа….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2E6">
              <w:rPr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CD3">
              <w:rPr>
                <w:iCs/>
                <w:sz w:val="24"/>
                <w:szCs w:val="24"/>
              </w:rPr>
              <w:t>Удель</w:t>
            </w:r>
            <w:bookmarkStart w:id="0" w:name="_GoBack"/>
            <w:bookmarkEnd w:id="0"/>
            <w:r w:rsidRPr="00451CD3">
              <w:rPr>
                <w:iCs/>
                <w:sz w:val="24"/>
                <w:szCs w:val="24"/>
              </w:rPr>
              <w:t xml:space="preserve">ный </w:t>
            </w:r>
            <w:r>
              <w:rPr>
                <w:iCs/>
                <w:sz w:val="24"/>
                <w:szCs w:val="24"/>
              </w:rPr>
              <w:t>вес</w:t>
            </w:r>
            <w:r w:rsidRPr="00D102E6">
              <w:rPr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3154B3" w:rsidRPr="00076776" w:rsidRDefault="003154B3" w:rsidP="000675DE">
      <w:pPr>
        <w:rPr>
          <w:sz w:val="24"/>
        </w:rPr>
      </w:pPr>
    </w:p>
    <w:sectPr w:rsidR="003154B3" w:rsidRPr="00076776" w:rsidSect="003154B3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3E" w:rsidRDefault="0001333E" w:rsidP="00762166">
      <w:r>
        <w:separator/>
      </w:r>
    </w:p>
  </w:endnote>
  <w:endnote w:type="continuationSeparator" w:id="0">
    <w:p w:rsidR="0001333E" w:rsidRDefault="0001333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41" w:rsidRDefault="00C62D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41" w:rsidRDefault="00C62D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41" w:rsidRDefault="00C62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3E" w:rsidRDefault="0001333E" w:rsidP="00762166">
      <w:r>
        <w:separator/>
      </w:r>
    </w:p>
  </w:footnote>
  <w:footnote w:type="continuationSeparator" w:id="0">
    <w:p w:rsidR="0001333E" w:rsidRDefault="0001333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41" w:rsidRDefault="00C62D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B3" w:rsidRDefault="003154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41" w:rsidRDefault="00C62D4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B76"/>
    <w:multiLevelType w:val="multilevel"/>
    <w:tmpl w:val="7B78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fc203f-ac01-40fe-a984-d732b87382d8"/>
  </w:docVars>
  <w:rsids>
    <w:rsidRoot w:val="003154B3"/>
    <w:rsid w:val="0001333E"/>
    <w:rsid w:val="000216DC"/>
    <w:rsid w:val="00024F94"/>
    <w:rsid w:val="0005521C"/>
    <w:rsid w:val="000675DE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54B3"/>
    <w:rsid w:val="00325A25"/>
    <w:rsid w:val="003266A0"/>
    <w:rsid w:val="00327BCD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570A5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2D41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0B50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44E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11268"/>
  <w15:docId w15:val="{A0724628-ECC0-4C24-B183-72CA16A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3154B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154B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3154B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rsid w:val="003154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5255bda-ae38-4886-a53f-0146e51dc78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35255bda-ae38-4886-a53f-0146e51dc784.dot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N</cp:lastModifiedBy>
  <cp:revision>3</cp:revision>
  <cp:lastPrinted>2025-01-23T11:38:00Z</cp:lastPrinted>
  <dcterms:created xsi:type="dcterms:W3CDTF">2025-01-24T08:37:00Z</dcterms:created>
  <dcterms:modified xsi:type="dcterms:W3CDTF">2025-01-24T08:38:00Z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5cfc203f-ac01-40fe-a984-d732b87382d8</vt:lpwstr>
  </property>
</Properties>
</file>