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3E" w:rsidRDefault="002E4F3E" w:rsidP="002E4F3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4F3E" w:rsidRDefault="002E4F3E" w:rsidP="002E4F3E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2E4F3E" w:rsidRDefault="002E4F3E" w:rsidP="002E4F3E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2E4F3E" w:rsidRDefault="00300D78" w:rsidP="002E4F3E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1B89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E4F3E" w:rsidRDefault="002E4F3E" w:rsidP="002E4F3E">
      <w:pPr>
        <w:pStyle w:val="3"/>
        <w:jc w:val="left"/>
      </w:pPr>
      <w:r>
        <w:t xml:space="preserve">                             постановление</w:t>
      </w:r>
    </w:p>
    <w:p w:rsidR="002E4F3E" w:rsidRDefault="002E4F3E" w:rsidP="002E4F3E">
      <w:pPr>
        <w:jc w:val="center"/>
        <w:rPr>
          <w:sz w:val="24"/>
        </w:rPr>
      </w:pPr>
    </w:p>
    <w:p w:rsidR="002E4F3E" w:rsidRDefault="002E4F3E" w:rsidP="002E4F3E">
      <w:pPr>
        <w:rPr>
          <w:sz w:val="24"/>
        </w:rPr>
      </w:pPr>
      <w:r>
        <w:rPr>
          <w:sz w:val="24"/>
        </w:rPr>
        <w:t xml:space="preserve">                                                          от 23/01/2023 № 151</w:t>
      </w:r>
    </w:p>
    <w:p w:rsidR="002E4F3E" w:rsidRDefault="002E4F3E" w:rsidP="002E4F3E">
      <w:pPr>
        <w:jc w:val="both"/>
        <w:rPr>
          <w:sz w:val="24"/>
        </w:rPr>
      </w:pPr>
    </w:p>
    <w:p w:rsidR="002E4F3E" w:rsidRDefault="002E4F3E" w:rsidP="002E4F3E">
      <w:pPr>
        <w:jc w:val="both"/>
        <w:rPr>
          <w:sz w:val="24"/>
          <w:szCs w:val="24"/>
        </w:rPr>
      </w:pPr>
      <w:r w:rsidRPr="001F09EB">
        <w:rPr>
          <w:sz w:val="24"/>
          <w:szCs w:val="24"/>
        </w:rPr>
        <w:t xml:space="preserve">О внесении изменений в постановление администрации </w:t>
      </w:r>
    </w:p>
    <w:p w:rsidR="002E4F3E" w:rsidRDefault="002E4F3E" w:rsidP="002E4F3E">
      <w:pPr>
        <w:jc w:val="both"/>
        <w:rPr>
          <w:sz w:val="24"/>
          <w:szCs w:val="24"/>
        </w:rPr>
      </w:pPr>
      <w:r w:rsidRPr="001F09EB">
        <w:rPr>
          <w:sz w:val="24"/>
          <w:szCs w:val="24"/>
        </w:rPr>
        <w:t xml:space="preserve">Сосновоборского городского округа от 16.09.2015 № 2292 </w:t>
      </w:r>
    </w:p>
    <w:p w:rsidR="002E4F3E" w:rsidRDefault="002E4F3E" w:rsidP="002E4F3E">
      <w:pPr>
        <w:jc w:val="both"/>
        <w:rPr>
          <w:sz w:val="24"/>
          <w:szCs w:val="24"/>
        </w:rPr>
      </w:pPr>
      <w:r w:rsidRPr="001F09EB">
        <w:rPr>
          <w:sz w:val="24"/>
          <w:szCs w:val="24"/>
        </w:rPr>
        <w:t xml:space="preserve">«Об утверждении Положения о Городской тарифной комиссии и </w:t>
      </w:r>
    </w:p>
    <w:p w:rsidR="002E4F3E" w:rsidRDefault="002E4F3E" w:rsidP="002E4F3E">
      <w:pPr>
        <w:jc w:val="both"/>
        <w:rPr>
          <w:sz w:val="24"/>
          <w:szCs w:val="24"/>
        </w:rPr>
      </w:pPr>
      <w:r w:rsidRPr="001F09EB">
        <w:rPr>
          <w:sz w:val="24"/>
          <w:szCs w:val="24"/>
        </w:rPr>
        <w:t xml:space="preserve">Порядка определения платы за оказание гражданам и юридическим лицам </w:t>
      </w:r>
    </w:p>
    <w:p w:rsidR="002E4F3E" w:rsidRDefault="002E4F3E" w:rsidP="002E4F3E">
      <w:pPr>
        <w:jc w:val="both"/>
        <w:rPr>
          <w:sz w:val="24"/>
          <w:szCs w:val="24"/>
        </w:rPr>
      </w:pPr>
      <w:r w:rsidRPr="001F09EB">
        <w:rPr>
          <w:sz w:val="24"/>
          <w:szCs w:val="24"/>
        </w:rPr>
        <w:t xml:space="preserve">услуг (выполнение работ), относящихся к основным видам деятельности </w:t>
      </w:r>
    </w:p>
    <w:p w:rsidR="002E4F3E" w:rsidRDefault="002E4F3E" w:rsidP="002E4F3E">
      <w:pPr>
        <w:jc w:val="both"/>
        <w:rPr>
          <w:sz w:val="24"/>
          <w:szCs w:val="24"/>
        </w:rPr>
      </w:pPr>
      <w:r w:rsidRPr="001F09EB">
        <w:rPr>
          <w:sz w:val="24"/>
          <w:szCs w:val="24"/>
        </w:rPr>
        <w:t>муниципальных предприятий и учреждений»</w:t>
      </w:r>
    </w:p>
    <w:p w:rsidR="002E4F3E" w:rsidRPr="00DF48FB" w:rsidRDefault="002E4F3E" w:rsidP="002E4F3E">
      <w:pPr>
        <w:jc w:val="both"/>
        <w:rPr>
          <w:sz w:val="24"/>
          <w:szCs w:val="24"/>
          <w:highlight w:val="yellow"/>
        </w:rPr>
      </w:pPr>
    </w:p>
    <w:p w:rsidR="002E4F3E" w:rsidRPr="00DF48FB" w:rsidRDefault="002E4F3E" w:rsidP="002E4F3E">
      <w:pPr>
        <w:jc w:val="both"/>
        <w:rPr>
          <w:sz w:val="24"/>
          <w:szCs w:val="24"/>
          <w:highlight w:val="yellow"/>
        </w:rPr>
      </w:pPr>
    </w:p>
    <w:p w:rsidR="002E4F3E" w:rsidRPr="00DF48FB" w:rsidRDefault="002E4F3E" w:rsidP="002E4F3E">
      <w:pPr>
        <w:jc w:val="both"/>
        <w:rPr>
          <w:sz w:val="24"/>
          <w:szCs w:val="24"/>
          <w:highlight w:val="yellow"/>
        </w:rPr>
      </w:pPr>
    </w:p>
    <w:p w:rsidR="002E4F3E" w:rsidRDefault="002E4F3E" w:rsidP="002E4F3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D2CEC">
        <w:rPr>
          <w:sz w:val="24"/>
          <w:szCs w:val="24"/>
        </w:rPr>
        <w:t>В соответствии с решениями совета депутатов от 26.12.2017 № 213 «О возложении полномочий органа местного самоуправления муниципального образования Сосновоборский городской округ Ленинградской области, уполномоченного на осуществление функций по организации регулярных перевозок, возлагаемых на органы местного самоуправления Фед</w:t>
      </w:r>
      <w:r>
        <w:rPr>
          <w:sz w:val="24"/>
          <w:szCs w:val="24"/>
        </w:rPr>
        <w:t xml:space="preserve">еральным законом от 13.07.2015 № </w:t>
      </w:r>
      <w:r w:rsidRPr="004D2CEC">
        <w:rPr>
          <w:sz w:val="24"/>
          <w:szCs w:val="24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областным законом Ленин</w:t>
      </w:r>
      <w:r>
        <w:rPr>
          <w:sz w:val="24"/>
          <w:szCs w:val="24"/>
        </w:rPr>
        <w:t xml:space="preserve">градской области от 28.12.2015     № </w:t>
      </w:r>
      <w:r w:rsidRPr="004D2CEC">
        <w:rPr>
          <w:sz w:val="24"/>
          <w:szCs w:val="24"/>
        </w:rPr>
        <w:t>145-оз «Об организации регулярных перевозок пассажиров и багажа автомобильным транспортом в Ленинградской области», от 27.01.2009 № 4 «Об установлении отдельных категорий граждан для льготного проезда на автомобильном</w:t>
      </w:r>
      <w:r>
        <w:rPr>
          <w:sz w:val="24"/>
          <w:szCs w:val="24"/>
        </w:rPr>
        <w:t xml:space="preserve"> пассажирском транспорте общего пользования городского сообщения</w:t>
      </w:r>
      <w:r w:rsidRPr="006D7F14">
        <w:rPr>
          <w:sz w:val="24"/>
          <w:szCs w:val="24"/>
        </w:rPr>
        <w:t>» (с изменениями от 29.09.2017 № 139),</w:t>
      </w:r>
      <w:r w:rsidRPr="00061C12">
        <w:rPr>
          <w:sz w:val="24"/>
          <w:szCs w:val="24"/>
        </w:rPr>
        <w:t xml:space="preserve"> </w:t>
      </w:r>
      <w:r w:rsidRPr="004D2CEC">
        <w:rPr>
          <w:sz w:val="24"/>
          <w:szCs w:val="24"/>
        </w:rPr>
        <w:t xml:space="preserve">администрация Сосновоборского городского округа </w:t>
      </w:r>
      <w:r w:rsidRPr="004D2CEC">
        <w:rPr>
          <w:b/>
          <w:sz w:val="24"/>
          <w:szCs w:val="24"/>
        </w:rPr>
        <w:t>п о с т а н о в л я е т</w:t>
      </w:r>
      <w:r w:rsidRPr="004D2CEC">
        <w:rPr>
          <w:sz w:val="24"/>
          <w:szCs w:val="24"/>
        </w:rPr>
        <w:t>:</w:t>
      </w:r>
    </w:p>
    <w:p w:rsidR="002E4F3E" w:rsidRPr="00DF48FB" w:rsidRDefault="002E4F3E" w:rsidP="002E4F3E">
      <w:pPr>
        <w:tabs>
          <w:tab w:val="left" w:pos="1134"/>
        </w:tabs>
        <w:ind w:firstLine="709"/>
        <w:jc w:val="both"/>
        <w:rPr>
          <w:sz w:val="24"/>
          <w:szCs w:val="24"/>
          <w:highlight w:val="yellow"/>
        </w:rPr>
      </w:pPr>
    </w:p>
    <w:p w:rsidR="002E4F3E" w:rsidRPr="00D25801" w:rsidRDefault="002E4F3E" w:rsidP="002E4F3E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  <w:szCs w:val="24"/>
        </w:rPr>
        <w:t>1. </w:t>
      </w:r>
      <w:r w:rsidRPr="00D13EA0">
        <w:rPr>
          <w:sz w:val="24"/>
          <w:szCs w:val="24"/>
        </w:rPr>
        <w:t>Внести изменения в Положение о Городской тарифной комиссии, утвержденное постановлением администрации Сосновоборского городского округа от 16.09.2015 № 2292</w:t>
      </w:r>
      <w:r>
        <w:rPr>
          <w:sz w:val="24"/>
          <w:szCs w:val="24"/>
        </w:rPr>
        <w:t xml:space="preserve"> «Об утверждении</w:t>
      </w:r>
      <w:r w:rsidRPr="00D13EA0">
        <w:rPr>
          <w:sz w:val="24"/>
          <w:szCs w:val="24"/>
        </w:rPr>
        <w:t xml:space="preserve"> Положения о Городской тарифной комиссии и Порядка определения платы за оказание гражданам и юридическим лицам услуг (выполнение</w:t>
      </w:r>
      <w:r>
        <w:rPr>
          <w:sz w:val="24"/>
          <w:szCs w:val="24"/>
        </w:rPr>
        <w:t xml:space="preserve"> работ), относящихся к основным </w:t>
      </w:r>
      <w:r w:rsidRPr="005119CB">
        <w:rPr>
          <w:sz w:val="24"/>
          <w:szCs w:val="24"/>
        </w:rPr>
        <w:t xml:space="preserve">видам деятельности муниципальных предприятий и учреждений» (с изменениями </w:t>
      </w:r>
      <w:r w:rsidRPr="00D25801">
        <w:rPr>
          <w:sz w:val="24"/>
          <w:szCs w:val="24"/>
        </w:rPr>
        <w:t>от 31</w:t>
      </w:r>
      <w:r w:rsidRPr="00D25801">
        <w:rPr>
          <w:sz w:val="24"/>
        </w:rPr>
        <w:t>.01.2018 № 166):</w:t>
      </w:r>
    </w:p>
    <w:p w:rsidR="002E4F3E" w:rsidRDefault="002E4F3E" w:rsidP="002E4F3E">
      <w:pPr>
        <w:pStyle w:val="a7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25801">
        <w:rPr>
          <w:sz w:val="24"/>
          <w:szCs w:val="24"/>
        </w:rPr>
        <w:t>1.1. </w:t>
      </w:r>
      <w:r>
        <w:rPr>
          <w:sz w:val="24"/>
          <w:szCs w:val="24"/>
        </w:rPr>
        <w:t>В разделе</w:t>
      </w:r>
      <w:r w:rsidRPr="00D25801">
        <w:rPr>
          <w:sz w:val="24"/>
          <w:szCs w:val="24"/>
        </w:rPr>
        <w:t xml:space="preserve"> 1 «Общие положения» Положения о Городской тарифной </w:t>
      </w:r>
      <w:r>
        <w:rPr>
          <w:sz w:val="24"/>
          <w:szCs w:val="24"/>
        </w:rPr>
        <w:t>комиссии:</w:t>
      </w:r>
    </w:p>
    <w:p w:rsidR="002E4F3E" w:rsidRPr="00D25801" w:rsidRDefault="002E4F3E" w:rsidP="002E4F3E">
      <w:pPr>
        <w:pStyle w:val="a7"/>
        <w:tabs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  <w:szCs w:val="24"/>
        </w:rPr>
        <w:t>1.1.1. </w:t>
      </w:r>
      <w:r w:rsidRPr="00D25801">
        <w:rPr>
          <w:sz w:val="24"/>
          <w:szCs w:val="24"/>
        </w:rPr>
        <w:t>Абзац второй подпункта 1.1 изложить в новой редакции:</w:t>
      </w:r>
    </w:p>
    <w:p w:rsidR="002E4F3E" w:rsidRDefault="002E4F3E" w:rsidP="002E4F3E">
      <w:pPr>
        <w:pStyle w:val="a7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25801">
        <w:rPr>
          <w:sz w:val="24"/>
          <w:szCs w:val="24"/>
        </w:rPr>
        <w:t>«Полномочиями Городской тарифной комиссии является регулирование и установление стоимости проездных билетов для проезда в автобусах общего пользования по муниципальным маршрутам регулярных перевозок в границах Сосновоборского городского округа».</w:t>
      </w:r>
    </w:p>
    <w:p w:rsidR="002E4F3E" w:rsidRDefault="002E4F3E" w:rsidP="002E4F3E">
      <w:pPr>
        <w:tabs>
          <w:tab w:val="num" w:pos="0"/>
          <w:tab w:val="left" w:pos="567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1.1.2. Абзацы десятый и одиннадцатый подпункта </w:t>
      </w:r>
      <w:r w:rsidRPr="00026D96">
        <w:rPr>
          <w:sz w:val="24"/>
          <w:szCs w:val="24"/>
        </w:rPr>
        <w:t>1.5.</w:t>
      </w:r>
      <w:r>
        <w:rPr>
          <w:sz w:val="24"/>
          <w:szCs w:val="24"/>
        </w:rPr>
        <w:t xml:space="preserve"> «</w:t>
      </w:r>
      <w:r w:rsidRPr="00026D96">
        <w:rPr>
          <w:sz w:val="24"/>
          <w:szCs w:val="24"/>
        </w:rPr>
        <w:t>Понятия, исп</w:t>
      </w:r>
      <w:r>
        <w:rPr>
          <w:sz w:val="24"/>
          <w:szCs w:val="24"/>
        </w:rPr>
        <w:t xml:space="preserve">ользуемые в настоящем Положении» </w:t>
      </w:r>
      <w:r w:rsidRPr="00D25801">
        <w:rPr>
          <w:sz w:val="24"/>
          <w:szCs w:val="24"/>
        </w:rPr>
        <w:t>изложить в новой редакции:</w:t>
      </w:r>
    </w:p>
    <w:p w:rsidR="002E4F3E" w:rsidRPr="006D6AB5" w:rsidRDefault="002E4F3E" w:rsidP="002E4F3E">
      <w:pPr>
        <w:tabs>
          <w:tab w:val="num" w:pos="0"/>
          <w:tab w:val="left" w:pos="567"/>
          <w:tab w:val="left" w:pos="1134"/>
        </w:tabs>
        <w:ind w:firstLine="709"/>
        <w:jc w:val="both"/>
        <w:rPr>
          <w:sz w:val="24"/>
          <w:szCs w:val="24"/>
        </w:rPr>
      </w:pPr>
      <w:r w:rsidRPr="006D6AB5">
        <w:rPr>
          <w:sz w:val="24"/>
          <w:szCs w:val="24"/>
        </w:rPr>
        <w:t>«Регулирование тарифов - упорядочение тарифов (подчинение определенному порядку, правилам) с целью приведения к установленным требованиям.</w:t>
      </w:r>
    </w:p>
    <w:p w:rsidR="002E4F3E" w:rsidRPr="006D6AB5" w:rsidRDefault="002E4F3E" w:rsidP="002E4F3E">
      <w:pPr>
        <w:tabs>
          <w:tab w:val="num" w:pos="0"/>
          <w:tab w:val="left" w:pos="567"/>
          <w:tab w:val="left" w:pos="1134"/>
        </w:tabs>
        <w:ind w:firstLine="709"/>
        <w:jc w:val="both"/>
        <w:rPr>
          <w:sz w:val="24"/>
          <w:szCs w:val="24"/>
        </w:rPr>
      </w:pPr>
      <w:r w:rsidRPr="006D6AB5">
        <w:rPr>
          <w:sz w:val="24"/>
          <w:szCs w:val="24"/>
        </w:rPr>
        <w:lastRenderedPageBreak/>
        <w:t>Установить тариф - утвердить тариф постановлением главы Сосновоборского городского округа, ввести в действие.»</w:t>
      </w:r>
      <w:r>
        <w:rPr>
          <w:sz w:val="24"/>
          <w:szCs w:val="24"/>
        </w:rPr>
        <w:t>.</w:t>
      </w:r>
    </w:p>
    <w:p w:rsidR="002E4F3E" w:rsidRDefault="002E4F3E" w:rsidP="002E4F3E">
      <w:pPr>
        <w:tabs>
          <w:tab w:val="num" w:pos="0"/>
          <w:tab w:val="left" w:pos="567"/>
          <w:tab w:val="left" w:pos="1134"/>
        </w:tabs>
        <w:ind w:firstLine="709"/>
        <w:jc w:val="both"/>
        <w:rPr>
          <w:sz w:val="24"/>
          <w:szCs w:val="24"/>
        </w:rPr>
      </w:pPr>
    </w:p>
    <w:p w:rsidR="002E4F3E" w:rsidRDefault="002E4F3E" w:rsidP="002E4F3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25801">
        <w:rPr>
          <w:sz w:val="24"/>
          <w:szCs w:val="24"/>
        </w:rPr>
        <w:t>. </w:t>
      </w:r>
      <w:r>
        <w:rPr>
          <w:sz w:val="24"/>
          <w:szCs w:val="24"/>
        </w:rPr>
        <w:t>Признать</w:t>
      </w:r>
      <w:r w:rsidRPr="00D25801">
        <w:rPr>
          <w:sz w:val="24"/>
          <w:szCs w:val="24"/>
        </w:rPr>
        <w:t xml:space="preserve"> утратившим силу постановление администрации Сосновоборского городского округа от 31.01.2018 № 166 «О внесении изменений в постановление администрации Сосновоборского городского округа от 16.09.2015 № 2292 «Об утверждении Положения о Городской тарифной комиссии и Порядка определения платы за оказание гражданам и юридическим лицам услуг (выполнение работ), относящихся к основным видам деятельности муниципальных предприятий и учреждений».</w:t>
      </w:r>
    </w:p>
    <w:p w:rsidR="002E4F3E" w:rsidRDefault="002E4F3E" w:rsidP="002E4F3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E4F3E" w:rsidRPr="00D25801" w:rsidRDefault="002E4F3E" w:rsidP="002E4F3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25801">
        <w:rPr>
          <w:sz w:val="24"/>
          <w:szCs w:val="24"/>
        </w:rPr>
        <w:t>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2E4F3E" w:rsidRPr="00D25801" w:rsidRDefault="002E4F3E" w:rsidP="002E4F3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E4F3E" w:rsidRPr="00D25801" w:rsidRDefault="002E4F3E" w:rsidP="002E4F3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25801">
        <w:rPr>
          <w:sz w:val="24"/>
          <w:szCs w:val="24"/>
        </w:rPr>
        <w:t>.</w:t>
      </w:r>
      <w:r w:rsidRPr="00D25801">
        <w:rPr>
          <w:sz w:val="24"/>
          <w:szCs w:val="24"/>
          <w:lang w:val="en-US"/>
        </w:rPr>
        <w:t> </w:t>
      </w:r>
      <w:r w:rsidRPr="00D25801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2E4F3E" w:rsidRPr="00D25801" w:rsidRDefault="002E4F3E" w:rsidP="002E4F3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E4F3E" w:rsidRPr="00D25801" w:rsidRDefault="002E4F3E" w:rsidP="002E4F3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25801">
        <w:rPr>
          <w:sz w:val="24"/>
          <w:szCs w:val="24"/>
        </w:rPr>
        <w:t>5. Настоящее постановление вступает в силу со дня официального обнародования.</w:t>
      </w:r>
    </w:p>
    <w:p w:rsidR="002E4F3E" w:rsidRPr="00D25801" w:rsidRDefault="002E4F3E" w:rsidP="002E4F3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E4F3E" w:rsidRPr="003C4EB8" w:rsidRDefault="002E4F3E" w:rsidP="002E4F3E">
      <w:pPr>
        <w:tabs>
          <w:tab w:val="left" w:pos="1134"/>
        </w:tabs>
        <w:ind w:firstLine="709"/>
        <w:jc w:val="both"/>
        <w:rPr>
          <w:sz w:val="24"/>
        </w:rPr>
      </w:pPr>
      <w:r w:rsidRPr="00D25801">
        <w:rPr>
          <w:sz w:val="24"/>
        </w:rPr>
        <w:t xml:space="preserve">6. Контроль </w:t>
      </w:r>
      <w:r w:rsidRPr="00D25801">
        <w:rPr>
          <w:sz w:val="24"/>
          <w:szCs w:val="24"/>
        </w:rPr>
        <w:t>за исполнением настоящего постановления оставляю за собой.</w:t>
      </w:r>
    </w:p>
    <w:p w:rsidR="002E4F3E" w:rsidRPr="003C4EB8" w:rsidRDefault="002E4F3E" w:rsidP="002E4F3E">
      <w:pPr>
        <w:ind w:firstLine="709"/>
        <w:jc w:val="both"/>
        <w:rPr>
          <w:sz w:val="24"/>
          <w:szCs w:val="24"/>
        </w:rPr>
      </w:pPr>
    </w:p>
    <w:p w:rsidR="002E4F3E" w:rsidRDefault="002E4F3E" w:rsidP="002E4F3E">
      <w:pPr>
        <w:ind w:firstLine="709"/>
        <w:jc w:val="both"/>
        <w:rPr>
          <w:sz w:val="24"/>
          <w:szCs w:val="24"/>
        </w:rPr>
      </w:pPr>
    </w:p>
    <w:p w:rsidR="002E4F3E" w:rsidRPr="003C4EB8" w:rsidRDefault="002E4F3E" w:rsidP="002E4F3E">
      <w:pPr>
        <w:ind w:firstLine="709"/>
        <w:jc w:val="both"/>
        <w:rPr>
          <w:sz w:val="24"/>
          <w:szCs w:val="24"/>
        </w:rPr>
      </w:pPr>
    </w:p>
    <w:p w:rsidR="002E4F3E" w:rsidRPr="003C4EB8" w:rsidRDefault="002E4F3E" w:rsidP="002E4F3E">
      <w:pPr>
        <w:tabs>
          <w:tab w:val="left" w:pos="6946"/>
        </w:tabs>
        <w:jc w:val="both"/>
        <w:rPr>
          <w:sz w:val="24"/>
          <w:szCs w:val="24"/>
        </w:rPr>
      </w:pPr>
      <w:r w:rsidRPr="003C4EB8">
        <w:rPr>
          <w:sz w:val="24"/>
        </w:rPr>
        <w:t>Глава Сосново</w:t>
      </w:r>
      <w:r>
        <w:rPr>
          <w:sz w:val="24"/>
        </w:rPr>
        <w:t>борского городского округа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3C4EB8">
        <w:rPr>
          <w:sz w:val="24"/>
        </w:rPr>
        <w:t>М.В. Воронков</w:t>
      </w:r>
    </w:p>
    <w:p w:rsidR="002E4F3E" w:rsidRPr="00052BCB" w:rsidRDefault="002E4F3E" w:rsidP="002E4F3E">
      <w:pPr>
        <w:jc w:val="both"/>
        <w:rPr>
          <w:sz w:val="24"/>
          <w:szCs w:val="24"/>
        </w:rPr>
      </w:pPr>
    </w:p>
    <w:p w:rsidR="002E4F3E" w:rsidRPr="00052BCB" w:rsidRDefault="002E4F3E" w:rsidP="002E4F3E">
      <w:pPr>
        <w:jc w:val="both"/>
        <w:rPr>
          <w:sz w:val="24"/>
          <w:szCs w:val="24"/>
        </w:rPr>
      </w:pPr>
    </w:p>
    <w:p w:rsidR="002E4F3E" w:rsidRPr="00052BCB" w:rsidRDefault="002E4F3E" w:rsidP="002E4F3E">
      <w:pPr>
        <w:jc w:val="both"/>
        <w:rPr>
          <w:sz w:val="24"/>
          <w:szCs w:val="24"/>
        </w:rPr>
      </w:pPr>
    </w:p>
    <w:p w:rsidR="002E4F3E" w:rsidRPr="00052BCB" w:rsidRDefault="002E4F3E" w:rsidP="002E4F3E">
      <w:pPr>
        <w:jc w:val="both"/>
        <w:rPr>
          <w:sz w:val="24"/>
          <w:szCs w:val="24"/>
        </w:rPr>
      </w:pPr>
    </w:p>
    <w:p w:rsidR="002E4F3E" w:rsidRPr="00052BCB" w:rsidRDefault="002E4F3E" w:rsidP="002E4F3E">
      <w:pPr>
        <w:jc w:val="both"/>
        <w:rPr>
          <w:sz w:val="24"/>
          <w:szCs w:val="24"/>
        </w:rPr>
      </w:pPr>
    </w:p>
    <w:p w:rsidR="002E4F3E" w:rsidRPr="00052BCB" w:rsidRDefault="002E4F3E" w:rsidP="002E4F3E">
      <w:pPr>
        <w:jc w:val="both"/>
        <w:rPr>
          <w:sz w:val="24"/>
          <w:szCs w:val="24"/>
        </w:rPr>
      </w:pPr>
    </w:p>
    <w:p w:rsidR="002E4F3E" w:rsidRPr="00052BCB" w:rsidRDefault="002E4F3E" w:rsidP="002E4F3E">
      <w:pPr>
        <w:jc w:val="both"/>
        <w:rPr>
          <w:sz w:val="24"/>
          <w:szCs w:val="24"/>
        </w:rPr>
      </w:pPr>
    </w:p>
    <w:p w:rsidR="002E4F3E" w:rsidRPr="00052BCB" w:rsidRDefault="002E4F3E" w:rsidP="002E4F3E">
      <w:pPr>
        <w:jc w:val="both"/>
        <w:rPr>
          <w:sz w:val="24"/>
          <w:szCs w:val="24"/>
        </w:rPr>
      </w:pPr>
    </w:p>
    <w:p w:rsidR="002E4F3E" w:rsidRPr="00052BCB" w:rsidRDefault="002E4F3E" w:rsidP="002E4F3E">
      <w:pPr>
        <w:jc w:val="both"/>
        <w:rPr>
          <w:sz w:val="24"/>
          <w:szCs w:val="24"/>
        </w:rPr>
      </w:pPr>
    </w:p>
    <w:p w:rsidR="002E4F3E" w:rsidRPr="00052BCB" w:rsidRDefault="002E4F3E" w:rsidP="002E4F3E">
      <w:pPr>
        <w:jc w:val="both"/>
        <w:rPr>
          <w:sz w:val="24"/>
          <w:szCs w:val="24"/>
        </w:rPr>
      </w:pPr>
    </w:p>
    <w:p w:rsidR="002E4F3E" w:rsidRPr="00052BCB" w:rsidRDefault="002E4F3E" w:rsidP="002E4F3E">
      <w:pPr>
        <w:jc w:val="both"/>
        <w:rPr>
          <w:sz w:val="24"/>
          <w:szCs w:val="24"/>
        </w:rPr>
      </w:pPr>
    </w:p>
    <w:p w:rsidR="002E4F3E" w:rsidRPr="00052BCB" w:rsidRDefault="002E4F3E" w:rsidP="002E4F3E">
      <w:pPr>
        <w:jc w:val="both"/>
        <w:rPr>
          <w:sz w:val="24"/>
          <w:szCs w:val="24"/>
        </w:rPr>
      </w:pPr>
    </w:p>
    <w:p w:rsidR="002E4F3E" w:rsidRPr="00052BCB" w:rsidRDefault="002E4F3E" w:rsidP="002E4F3E">
      <w:pPr>
        <w:jc w:val="both"/>
        <w:rPr>
          <w:sz w:val="24"/>
          <w:szCs w:val="24"/>
        </w:rPr>
      </w:pPr>
    </w:p>
    <w:p w:rsidR="002E4F3E" w:rsidRPr="00052BCB" w:rsidRDefault="002E4F3E" w:rsidP="002E4F3E">
      <w:pPr>
        <w:jc w:val="both"/>
        <w:rPr>
          <w:sz w:val="24"/>
          <w:szCs w:val="24"/>
        </w:rPr>
      </w:pPr>
    </w:p>
    <w:p w:rsidR="002E4F3E" w:rsidRPr="00052BCB" w:rsidRDefault="002E4F3E" w:rsidP="002E4F3E">
      <w:pPr>
        <w:jc w:val="both"/>
        <w:rPr>
          <w:sz w:val="24"/>
          <w:szCs w:val="24"/>
        </w:rPr>
      </w:pPr>
    </w:p>
    <w:p w:rsidR="002E4F3E" w:rsidRPr="00052BCB" w:rsidRDefault="002E4F3E" w:rsidP="002E4F3E">
      <w:pPr>
        <w:jc w:val="both"/>
        <w:rPr>
          <w:sz w:val="24"/>
          <w:szCs w:val="24"/>
        </w:rPr>
      </w:pPr>
    </w:p>
    <w:p w:rsidR="002E4F3E" w:rsidRPr="00052BCB" w:rsidRDefault="002E4F3E" w:rsidP="002E4F3E">
      <w:pPr>
        <w:jc w:val="both"/>
        <w:rPr>
          <w:sz w:val="24"/>
          <w:szCs w:val="24"/>
        </w:rPr>
      </w:pPr>
    </w:p>
    <w:p w:rsidR="002E4F3E" w:rsidRPr="00052BCB" w:rsidRDefault="002E4F3E" w:rsidP="002E4F3E">
      <w:pPr>
        <w:jc w:val="both"/>
        <w:rPr>
          <w:sz w:val="24"/>
          <w:szCs w:val="24"/>
        </w:rPr>
      </w:pPr>
    </w:p>
    <w:p w:rsidR="002E4F3E" w:rsidRPr="00052BCB" w:rsidRDefault="002E4F3E" w:rsidP="002E4F3E">
      <w:pPr>
        <w:jc w:val="both"/>
        <w:rPr>
          <w:sz w:val="24"/>
          <w:szCs w:val="24"/>
        </w:rPr>
      </w:pPr>
    </w:p>
    <w:p w:rsidR="002E4F3E" w:rsidRPr="00052BCB" w:rsidRDefault="002E4F3E" w:rsidP="002E4F3E">
      <w:pPr>
        <w:jc w:val="both"/>
        <w:rPr>
          <w:sz w:val="24"/>
          <w:szCs w:val="24"/>
        </w:rPr>
      </w:pPr>
    </w:p>
    <w:p w:rsidR="002E4F3E" w:rsidRPr="00052BCB" w:rsidRDefault="002E4F3E" w:rsidP="002E4F3E">
      <w:pPr>
        <w:jc w:val="both"/>
        <w:rPr>
          <w:sz w:val="24"/>
          <w:szCs w:val="24"/>
        </w:rPr>
      </w:pPr>
    </w:p>
    <w:p w:rsidR="002E4F3E" w:rsidRPr="00052BCB" w:rsidRDefault="002E4F3E" w:rsidP="002E4F3E">
      <w:pPr>
        <w:jc w:val="both"/>
        <w:rPr>
          <w:sz w:val="24"/>
          <w:szCs w:val="24"/>
        </w:rPr>
      </w:pPr>
    </w:p>
    <w:p w:rsidR="002E4F3E" w:rsidRPr="00052BCB" w:rsidRDefault="002E4F3E" w:rsidP="002E4F3E">
      <w:pPr>
        <w:jc w:val="both"/>
        <w:rPr>
          <w:sz w:val="24"/>
          <w:szCs w:val="24"/>
        </w:rPr>
      </w:pPr>
    </w:p>
    <w:p w:rsidR="002E4F3E" w:rsidRPr="00052BCB" w:rsidRDefault="002E4F3E" w:rsidP="002E4F3E">
      <w:pPr>
        <w:jc w:val="both"/>
        <w:rPr>
          <w:sz w:val="24"/>
          <w:szCs w:val="24"/>
        </w:rPr>
      </w:pPr>
    </w:p>
    <w:p w:rsidR="002E4F3E" w:rsidRPr="00052BCB" w:rsidRDefault="002E4F3E" w:rsidP="002E4F3E">
      <w:pPr>
        <w:jc w:val="both"/>
        <w:rPr>
          <w:sz w:val="24"/>
          <w:szCs w:val="24"/>
        </w:rPr>
      </w:pPr>
    </w:p>
    <w:p w:rsidR="002E4F3E" w:rsidRPr="00052BCB" w:rsidRDefault="002E4F3E" w:rsidP="002E4F3E">
      <w:pPr>
        <w:jc w:val="both"/>
        <w:rPr>
          <w:sz w:val="24"/>
          <w:szCs w:val="24"/>
        </w:rPr>
      </w:pPr>
    </w:p>
    <w:p w:rsidR="002E4F3E" w:rsidRPr="00052BCB" w:rsidRDefault="002E4F3E" w:rsidP="002E4F3E">
      <w:pPr>
        <w:jc w:val="both"/>
        <w:rPr>
          <w:sz w:val="24"/>
          <w:szCs w:val="24"/>
        </w:rPr>
      </w:pPr>
    </w:p>
    <w:p w:rsidR="002E4F3E" w:rsidRPr="003C4EB8" w:rsidRDefault="002E4F3E" w:rsidP="002E4F3E">
      <w:pPr>
        <w:jc w:val="both"/>
        <w:rPr>
          <w:sz w:val="12"/>
          <w:szCs w:val="12"/>
        </w:rPr>
      </w:pPr>
      <w:r w:rsidRPr="003C4EB8">
        <w:rPr>
          <w:sz w:val="12"/>
          <w:szCs w:val="12"/>
        </w:rPr>
        <w:t xml:space="preserve">Булатова Татьяна Евгеньевна, </w:t>
      </w:r>
    </w:p>
    <w:p w:rsidR="002E4F3E" w:rsidRDefault="002E4F3E" w:rsidP="002E4F3E">
      <w:pPr>
        <w:jc w:val="both"/>
        <w:rPr>
          <w:sz w:val="12"/>
          <w:szCs w:val="12"/>
        </w:rPr>
      </w:pPr>
      <w:r w:rsidRPr="003C4EB8">
        <w:rPr>
          <w:sz w:val="12"/>
          <w:szCs w:val="12"/>
        </w:rPr>
        <w:t xml:space="preserve">(81369) 6-28-49 </w:t>
      </w:r>
      <w:r>
        <w:rPr>
          <w:sz w:val="12"/>
          <w:szCs w:val="12"/>
        </w:rPr>
        <w:t xml:space="preserve">    ТН</w:t>
      </w:r>
    </w:p>
    <w:p w:rsidR="002E4F3E" w:rsidRPr="003C4EB8" w:rsidRDefault="002E4F3E" w:rsidP="002E4F3E">
      <w:pPr>
        <w:jc w:val="both"/>
        <w:rPr>
          <w:sz w:val="16"/>
          <w:szCs w:val="16"/>
        </w:rPr>
      </w:pPr>
      <w:r w:rsidRPr="003C4EB8">
        <w:rPr>
          <w:sz w:val="12"/>
          <w:szCs w:val="12"/>
        </w:rPr>
        <w:t>(отдел экономического развития)</w:t>
      </w:r>
      <w:bookmarkStart w:id="0" w:name="_GoBack"/>
      <w:bookmarkEnd w:id="0"/>
    </w:p>
    <w:sectPr w:rsidR="002E4F3E" w:rsidRPr="003C4EB8" w:rsidSect="00DA7219">
      <w:headerReference w:type="default" r:id="rId7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9F1" w:rsidRDefault="001709F1" w:rsidP="002E4F3E">
      <w:r>
        <w:separator/>
      </w:r>
    </w:p>
  </w:endnote>
  <w:endnote w:type="continuationSeparator" w:id="0">
    <w:p w:rsidR="001709F1" w:rsidRDefault="001709F1" w:rsidP="002E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9F1" w:rsidRDefault="001709F1" w:rsidP="002E4F3E">
      <w:r>
        <w:separator/>
      </w:r>
    </w:p>
  </w:footnote>
  <w:footnote w:type="continuationSeparator" w:id="0">
    <w:p w:rsidR="001709F1" w:rsidRDefault="001709F1" w:rsidP="002E4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1709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df48b0c-cb95-4669-81dd-92394379bda6"/>
  </w:docVars>
  <w:rsids>
    <w:rsidRoot w:val="002E4F3E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09F1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2E4F3E"/>
    <w:rsid w:val="00300D78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1967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6F9BC"/>
  <w15:docId w15:val="{CE73323E-EC55-47A4-81AB-D240AA00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E4F3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4F3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aliases w:val=" Знак,Знак"/>
    <w:basedOn w:val="a"/>
    <w:link w:val="a4"/>
    <w:unhideWhenUsed/>
    <w:rsid w:val="002E4F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2E4F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E4F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4F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E4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dcterms:created xsi:type="dcterms:W3CDTF">2023-01-23T14:23:00Z</dcterms:created>
  <dcterms:modified xsi:type="dcterms:W3CDTF">2023-01-23T14:23:00Z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cdf48b0c-cb95-4669-81dd-92394379bda6</vt:lpwstr>
  </property>
</Properties>
</file>