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86" w:rsidRPr="003C4EB8" w:rsidRDefault="009E0A86" w:rsidP="009E0A8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E0A86" w:rsidRPr="003C4EB8" w:rsidRDefault="009E0A86" w:rsidP="009E0A8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E0A86" w:rsidRPr="003C4EB8" w:rsidRDefault="009E0A86" w:rsidP="009E0A8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9E0A86" w:rsidRPr="003C4EB8" w:rsidRDefault="009E0A86" w:rsidP="009E0A8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22/12/2022 № 3096</w:t>
      </w:r>
    </w:p>
    <w:p w:rsidR="009E0A86" w:rsidRPr="003C4EB8" w:rsidRDefault="009E0A86" w:rsidP="009E0A8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0A86" w:rsidRPr="003C4EB8" w:rsidRDefault="009E0A86" w:rsidP="009E0A8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0A86" w:rsidRPr="003C4EB8" w:rsidRDefault="009E0A86" w:rsidP="009E0A86">
      <w:pPr>
        <w:rPr>
          <w:sz w:val="24"/>
          <w:szCs w:val="24"/>
        </w:rPr>
      </w:pPr>
    </w:p>
    <w:p w:rsidR="009E0A86" w:rsidRPr="003C4EB8" w:rsidRDefault="009E0A86" w:rsidP="009E0A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C4EB8">
        <w:rPr>
          <w:bCs/>
          <w:sz w:val="24"/>
          <w:szCs w:val="24"/>
        </w:rPr>
        <w:t>Изменения,</w:t>
      </w:r>
    </w:p>
    <w:p w:rsidR="009E0A86" w:rsidRPr="003C4EB8" w:rsidRDefault="009E0A86" w:rsidP="009E0A86">
      <w:pPr>
        <w:jc w:val="center"/>
        <w:rPr>
          <w:sz w:val="24"/>
          <w:szCs w:val="24"/>
        </w:rPr>
      </w:pPr>
      <w:proofErr w:type="gramStart"/>
      <w:r w:rsidRPr="003C4EB8">
        <w:rPr>
          <w:bCs/>
          <w:sz w:val="24"/>
          <w:szCs w:val="24"/>
        </w:rPr>
        <w:t xml:space="preserve">которые вносятся </w:t>
      </w:r>
      <w:r w:rsidRPr="003C4EB8">
        <w:rPr>
          <w:sz w:val="24"/>
          <w:szCs w:val="24"/>
        </w:rPr>
        <w:t xml:space="preserve">в </w:t>
      </w:r>
      <w:r>
        <w:rPr>
          <w:sz w:val="24"/>
          <w:szCs w:val="24"/>
        </w:rPr>
        <w:t>Порядок</w:t>
      </w:r>
      <w:r w:rsidRPr="00C24E8F">
        <w:rPr>
          <w:sz w:val="24"/>
          <w:szCs w:val="24"/>
        </w:rPr>
        <w:t xml:space="preserve">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  <w:r w:rsidRPr="00C24E8F">
        <w:rPr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утвержденный постановлением администрации Сосновоборского городского округа от 08.11.2016 № 2497</w:t>
      </w:r>
      <w:proofErr w:type="gramEnd"/>
    </w:p>
    <w:p w:rsidR="009E0A86" w:rsidRPr="003C4EB8" w:rsidRDefault="009E0A86" w:rsidP="009E0A86">
      <w:pPr>
        <w:rPr>
          <w:sz w:val="24"/>
          <w:szCs w:val="24"/>
          <w:highlight w:val="yellow"/>
        </w:rPr>
      </w:pPr>
    </w:p>
    <w:p w:rsidR="009E0A86" w:rsidRDefault="009E0A86" w:rsidP="009E0A86">
      <w:pPr>
        <w:pStyle w:val="a7"/>
        <w:tabs>
          <w:tab w:val="left" w:pos="0"/>
          <w:tab w:val="left" w:pos="1134"/>
        </w:tabs>
        <w:ind w:left="0" w:firstLine="709"/>
      </w:pPr>
      <w:r>
        <w:t>В разделе</w:t>
      </w:r>
      <w:r w:rsidRPr="003C4EB8">
        <w:t xml:space="preserve"> </w:t>
      </w:r>
      <w:r w:rsidRPr="003C4EB8">
        <w:rPr>
          <w:bCs/>
        </w:rPr>
        <w:t xml:space="preserve">1 </w:t>
      </w:r>
      <w:r w:rsidRPr="00953202">
        <w:t>«</w:t>
      </w:r>
      <w:r>
        <w:t>Общие положения</w:t>
      </w:r>
      <w:r w:rsidRPr="00953202">
        <w:t>»</w:t>
      </w:r>
      <w:r>
        <w:rPr>
          <w:bCs/>
          <w:caps/>
        </w:rPr>
        <w:t xml:space="preserve"> </w:t>
      </w:r>
      <w:r>
        <w:t xml:space="preserve">пункты 1.1. и 1.4. </w:t>
      </w:r>
      <w:r w:rsidRPr="003C4EB8">
        <w:t>изложить в новой редакции:</w:t>
      </w:r>
    </w:p>
    <w:p w:rsidR="009E0A86" w:rsidRPr="00AF01AD" w:rsidRDefault="009E0A86" w:rsidP="009E0A86">
      <w:pPr>
        <w:pStyle w:val="a7"/>
        <w:tabs>
          <w:tab w:val="left" w:pos="0"/>
          <w:tab w:val="left" w:pos="1134"/>
        </w:tabs>
        <w:ind w:left="0" w:firstLine="709"/>
      </w:pPr>
      <w:r w:rsidRPr="00AF01AD">
        <w:t xml:space="preserve">1. </w:t>
      </w:r>
      <w:r>
        <w:t xml:space="preserve">«1.1. </w:t>
      </w:r>
      <w:proofErr w:type="gramStart"/>
      <w:r w:rsidRPr="00AF01AD">
        <w:t>Настоящий Порядок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Сосновоборский городской округ Ленинградской области определяет последовательность действий при проведении процедур оценки регулирующего воздействия проектов муниципальных нормативных правовых актов и экспертизы муниципальных нормативных правовых актов органов местного самоуправления муниципального образования Сосновоборский городской округ Ленинградской области (далее – органы местного самоуправления)</w:t>
      </w:r>
      <w:r>
        <w:t>,</w:t>
      </w:r>
      <w:r w:rsidRPr="00AF01AD">
        <w:t xml:space="preserve"> затрагивающих</w:t>
      </w:r>
      <w:proofErr w:type="gramEnd"/>
      <w:r w:rsidRPr="00AF01AD">
        <w:t xml:space="preserve"> вопросы осуществления предпринимательской и инвестиционной деятельности (далее – Порядок)».</w:t>
      </w:r>
    </w:p>
    <w:p w:rsidR="009E0A86" w:rsidRPr="00F76ACF" w:rsidRDefault="009E0A86" w:rsidP="009E0A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2. «</w:t>
      </w:r>
      <w:r w:rsidRPr="00AF01AD">
        <w:rPr>
          <w:sz w:val="24"/>
          <w:szCs w:val="24"/>
        </w:rPr>
        <w:t xml:space="preserve">1.4. </w:t>
      </w:r>
      <w:proofErr w:type="gramStart"/>
      <w:r w:rsidRPr="00AF01AD">
        <w:rPr>
          <w:sz w:val="24"/>
          <w:szCs w:val="24"/>
        </w:rPr>
        <w:t>«Процедуре ОРВ подлежат проекты постановлений и распоряжений администрации, разработчиками которых являются отраслевые</w:t>
      </w:r>
      <w:r>
        <w:rPr>
          <w:sz w:val="24"/>
          <w:szCs w:val="24"/>
        </w:rPr>
        <w:t xml:space="preserve"> </w:t>
      </w:r>
      <w:r w:rsidRPr="00AF01AD">
        <w:rPr>
          <w:sz w:val="24"/>
          <w:szCs w:val="24"/>
        </w:rPr>
        <w:t>(функциональные)</w:t>
      </w:r>
      <w:r>
        <w:rPr>
          <w:sz w:val="24"/>
          <w:szCs w:val="24"/>
        </w:rPr>
        <w:t xml:space="preserve"> </w:t>
      </w:r>
      <w:r w:rsidRPr="00AF01AD">
        <w:rPr>
          <w:sz w:val="24"/>
          <w:szCs w:val="24"/>
        </w:rPr>
        <w:t>органы администрации Сосновоборского городского округ</w:t>
      </w:r>
      <w:r>
        <w:rPr>
          <w:sz w:val="24"/>
          <w:szCs w:val="24"/>
        </w:rPr>
        <w:t xml:space="preserve">а (далее - </w:t>
      </w:r>
      <w:r>
        <w:rPr>
          <w:rFonts w:eastAsia="Calibri"/>
          <w:sz w:val="24"/>
          <w:szCs w:val="24"/>
        </w:rPr>
        <w:t>муниципальные нормативные правовые акты</w:t>
      </w:r>
      <w:r>
        <w:rPr>
          <w:sz w:val="24"/>
          <w:szCs w:val="24"/>
        </w:rPr>
        <w:t xml:space="preserve">), </w:t>
      </w:r>
      <w:r w:rsidRPr="00AF01AD">
        <w:rPr>
          <w:sz w:val="24"/>
          <w:szCs w:val="24"/>
        </w:rPr>
        <w:t>а также про</w:t>
      </w:r>
      <w:r>
        <w:rPr>
          <w:sz w:val="24"/>
          <w:szCs w:val="24"/>
        </w:rPr>
        <w:t xml:space="preserve">екты решений совета депутатов </w:t>
      </w:r>
      <w:r w:rsidRPr="00AF01AD">
        <w:rPr>
          <w:sz w:val="24"/>
          <w:szCs w:val="24"/>
        </w:rPr>
        <w:t>Сосновоборского городского округ</w:t>
      </w:r>
      <w:r>
        <w:rPr>
          <w:sz w:val="24"/>
          <w:szCs w:val="24"/>
        </w:rPr>
        <w:t xml:space="preserve">а (далее - </w:t>
      </w:r>
      <w:r>
        <w:rPr>
          <w:rFonts w:eastAsia="Calibri"/>
          <w:sz w:val="24"/>
          <w:szCs w:val="24"/>
        </w:rPr>
        <w:t>муниципальные нормативные правовые акты представительного органа</w:t>
      </w:r>
      <w:r>
        <w:rPr>
          <w:sz w:val="24"/>
          <w:szCs w:val="24"/>
        </w:rPr>
        <w:t xml:space="preserve">), </w:t>
      </w:r>
      <w:r>
        <w:rPr>
          <w:rFonts w:eastAsia="Calibri"/>
          <w:sz w:val="24"/>
          <w:szCs w:val="24"/>
        </w:rPr>
        <w:t>устанавливающие новые или изменяющие ранее предусмотренные муниципальными нормативными правовыми актами, муниципальными нормативными правовыми актами представительного органа обязательные требования для субъектов предпринимательской</w:t>
      </w:r>
      <w:proofErr w:type="gramEnd"/>
      <w:r>
        <w:rPr>
          <w:rFonts w:eastAsia="Calibri"/>
          <w:sz w:val="24"/>
          <w:szCs w:val="24"/>
        </w:rPr>
        <w:t xml:space="preserve"> и иной экономической деятельности, обязанности для субъектов инвестиционной деятельности</w:t>
      </w:r>
      <w:r w:rsidRPr="00AF01AD">
        <w:rPr>
          <w:sz w:val="24"/>
          <w:szCs w:val="24"/>
        </w:rPr>
        <w:t>».</w:t>
      </w:r>
    </w:p>
    <w:p w:rsidR="009E0A86" w:rsidRDefault="009E0A86" w:rsidP="009E0A86">
      <w:pPr>
        <w:jc w:val="both"/>
        <w:rPr>
          <w:sz w:val="24"/>
        </w:rPr>
      </w:pPr>
    </w:p>
    <w:p w:rsidR="009E0A86" w:rsidRDefault="009E0A86" w:rsidP="009E0A86">
      <w:pPr>
        <w:jc w:val="both"/>
        <w:rPr>
          <w:sz w:val="24"/>
        </w:rPr>
      </w:pPr>
    </w:p>
    <w:p w:rsidR="009E0A86" w:rsidRDefault="009E0A86" w:rsidP="009E0A86">
      <w:pPr>
        <w:jc w:val="both"/>
        <w:rPr>
          <w:sz w:val="24"/>
        </w:rPr>
      </w:pPr>
    </w:p>
    <w:p w:rsidR="009E0A86" w:rsidRDefault="009E0A86" w:rsidP="009E0A86">
      <w:pPr>
        <w:jc w:val="both"/>
        <w:rPr>
          <w:sz w:val="24"/>
        </w:rPr>
      </w:pPr>
    </w:p>
    <w:p w:rsidR="009E0A86" w:rsidRDefault="009E0A86" w:rsidP="009E0A86">
      <w:pPr>
        <w:jc w:val="both"/>
        <w:rPr>
          <w:sz w:val="24"/>
        </w:rPr>
      </w:pPr>
    </w:p>
    <w:p w:rsidR="009E0A86" w:rsidRDefault="009E0A86" w:rsidP="009E0A86">
      <w:pPr>
        <w:jc w:val="both"/>
        <w:rPr>
          <w:sz w:val="24"/>
        </w:rPr>
      </w:pPr>
    </w:p>
    <w:p w:rsidR="009E0A86" w:rsidRDefault="009E0A86" w:rsidP="009E0A8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D7" w:rsidRDefault="005506D7" w:rsidP="009E0A86">
      <w:r>
        <w:separator/>
      </w:r>
    </w:p>
  </w:endnote>
  <w:endnote w:type="continuationSeparator" w:id="0">
    <w:p w:rsidR="005506D7" w:rsidRDefault="005506D7" w:rsidP="009E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46" w:rsidRDefault="005506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46" w:rsidRDefault="005506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46" w:rsidRDefault="005506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D7" w:rsidRDefault="005506D7" w:rsidP="009E0A86">
      <w:r>
        <w:separator/>
      </w:r>
    </w:p>
  </w:footnote>
  <w:footnote w:type="continuationSeparator" w:id="0">
    <w:p w:rsidR="005506D7" w:rsidRDefault="005506D7" w:rsidP="009E0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46" w:rsidRDefault="005506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506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46" w:rsidRDefault="005506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5d48a8-0b7b-4a26-93e8-73e8d89a8fd2"/>
  </w:docVars>
  <w:rsids>
    <w:rsidRoot w:val="009E0A86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529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06D7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5667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0A86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52A2D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0A8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0A8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9E0A86"/>
    <w:pPr>
      <w:ind w:left="708"/>
      <w:jc w:val="both"/>
    </w:pPr>
    <w:rPr>
      <w:sz w:val="24"/>
      <w:szCs w:val="24"/>
    </w:rPr>
  </w:style>
  <w:style w:type="paragraph" w:customStyle="1" w:styleId="ConsPlusNormal">
    <w:name w:val="ConsPlusNormal"/>
    <w:rsid w:val="009E0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56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>  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2023-01-18T08:28:00Z</dcterms:created>
  <dcterms:modified xsi:type="dcterms:W3CDTF">2023-01-18T08:28:00Z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2e5d48a8-0b7b-4a26-93e8-73e8d89a8fd2</vt:lpwstr>
  </property>
</Properties>
</file>