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3D" w:rsidRDefault="001B7F3D" w:rsidP="001B7F3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7F3D" w:rsidRDefault="001B7F3D" w:rsidP="001B7F3D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1B7F3D" w:rsidRDefault="001B7F3D" w:rsidP="001B7F3D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1B7F3D" w:rsidRDefault="004A36F3" w:rsidP="001B7F3D">
      <w:pPr>
        <w:jc w:val="center"/>
        <w:rPr>
          <w:b/>
          <w:spacing w:val="20"/>
          <w:sz w:val="32"/>
        </w:rPr>
      </w:pPr>
      <w:r w:rsidRPr="004A36F3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1B7F3D" w:rsidRDefault="001B7F3D" w:rsidP="001B7F3D">
      <w:pPr>
        <w:pStyle w:val="3"/>
        <w:jc w:val="left"/>
      </w:pPr>
      <w:r>
        <w:t xml:space="preserve">                             постановление</w:t>
      </w:r>
    </w:p>
    <w:p w:rsidR="001B7F3D" w:rsidRDefault="001B7F3D" w:rsidP="001B7F3D">
      <w:pPr>
        <w:jc w:val="center"/>
        <w:rPr>
          <w:sz w:val="24"/>
        </w:rPr>
      </w:pPr>
    </w:p>
    <w:p w:rsidR="001B7F3D" w:rsidRDefault="001B7F3D" w:rsidP="001B7F3D">
      <w:pPr>
        <w:rPr>
          <w:sz w:val="24"/>
        </w:rPr>
      </w:pPr>
      <w:r>
        <w:rPr>
          <w:sz w:val="24"/>
        </w:rPr>
        <w:t xml:space="preserve">                                                     от 30/09/2022 № 2258</w:t>
      </w:r>
    </w:p>
    <w:p w:rsidR="001B7F3D" w:rsidRDefault="001B7F3D" w:rsidP="001B7F3D">
      <w:pPr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О внесении изменений в постановление администрации</w:t>
      </w:r>
    </w:p>
    <w:p w:rsidR="001B7F3D" w:rsidRPr="0030492B" w:rsidRDefault="001B7F3D" w:rsidP="001B7F3D">
      <w:pPr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Сосновоборского городского округа от 13.03.2019 № 546</w:t>
      </w:r>
    </w:p>
    <w:p w:rsidR="001B7F3D" w:rsidRPr="0030492B" w:rsidRDefault="001B7F3D" w:rsidP="001B7F3D">
      <w:pPr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«О порядке разработки, реализации и оценки</w:t>
      </w:r>
    </w:p>
    <w:p w:rsidR="001B7F3D" w:rsidRPr="0030492B" w:rsidRDefault="001B7F3D" w:rsidP="001B7F3D">
      <w:pPr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 xml:space="preserve">эффективности муниципальных программ </w:t>
      </w:r>
    </w:p>
    <w:p w:rsidR="001B7F3D" w:rsidRPr="0030492B" w:rsidRDefault="001B7F3D" w:rsidP="001B7F3D">
      <w:pPr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Сосновоборского городского округа»</w:t>
      </w:r>
    </w:p>
    <w:p w:rsidR="001B7F3D" w:rsidRPr="0030492B" w:rsidRDefault="001B7F3D" w:rsidP="001B7F3D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ind w:firstLine="709"/>
        <w:jc w:val="both"/>
        <w:rPr>
          <w:b/>
          <w:color w:val="000000" w:themeColor="text1"/>
          <w:spacing w:val="60"/>
          <w:sz w:val="24"/>
          <w:szCs w:val="24"/>
        </w:rPr>
      </w:pPr>
      <w:proofErr w:type="gramStart"/>
      <w:r w:rsidRPr="0030492B">
        <w:rPr>
          <w:color w:val="000000" w:themeColor="text1"/>
          <w:sz w:val="24"/>
          <w:szCs w:val="24"/>
        </w:rPr>
        <w:t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постановлением Правительства Ленинградской области от 07.03.2013 № 66 «Об утверждении Порядка разработки, реализации и оценки эффективности государственных программ Ленинградской области», решением совета депутатов Сосновоборского городского округа от 28.10.2015 № 154 «Об утверждении Положения о стратегическом планировании в муниципальном образовании Сосновоборский городской округ Ленинградской области</w:t>
      </w:r>
      <w:proofErr w:type="gramEnd"/>
      <w:r w:rsidRPr="0030492B">
        <w:rPr>
          <w:color w:val="000000" w:themeColor="text1"/>
          <w:sz w:val="24"/>
          <w:szCs w:val="24"/>
        </w:rPr>
        <w:t xml:space="preserve">», администрация Сосновоборского городского округа </w:t>
      </w:r>
      <w:r w:rsidRPr="0030492B">
        <w:rPr>
          <w:b/>
          <w:color w:val="000000" w:themeColor="text1"/>
          <w:spacing w:val="60"/>
          <w:sz w:val="24"/>
          <w:szCs w:val="24"/>
        </w:rPr>
        <w:t>постановляет:</w:t>
      </w:r>
    </w:p>
    <w:p w:rsidR="001B7F3D" w:rsidRPr="0030492B" w:rsidRDefault="001B7F3D" w:rsidP="001B7F3D">
      <w:pPr>
        <w:shd w:val="clear" w:color="auto" w:fill="FFFFFF" w:themeFill="background1"/>
        <w:ind w:firstLine="709"/>
        <w:jc w:val="both"/>
        <w:rPr>
          <w:b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1. Внести изменения в постановление администрации Сосновоборского городского округа от 13.03.2019 № 546 «О порядке разработки, реализации и оценки эффективности муниципальных программ Сосновоборского городского округа» (далее – Порядок):</w:t>
      </w:r>
    </w:p>
    <w:p w:rsidR="001B7F3D" w:rsidRPr="0030492B" w:rsidRDefault="001B7F3D" w:rsidP="001B7F3D">
      <w:pPr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1.1. Утвердить порядок разработки, реализации и оценки эффективности муниципальных программ Сосновоборского городского округа в новой редакции согласно Приложению к настоящему постановлению.</w:t>
      </w:r>
    </w:p>
    <w:p w:rsidR="001B7F3D" w:rsidRPr="0030492B" w:rsidRDefault="001B7F3D" w:rsidP="001B7F3D">
      <w:pPr>
        <w:ind w:firstLine="709"/>
        <w:jc w:val="both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2. Признать утратившим силу постановление администрации Сосновоборского городского округа от 30.06.2022 № 1392 «О внесении изменений в постановление администрации Сосновоборского городского округа от 13.03.2019 № 546 «О порядке разработки, реализации и оценки эффективности муниципальных программ Сосновоборского городского округа».</w:t>
      </w:r>
    </w:p>
    <w:p w:rsidR="001B7F3D" w:rsidRPr="0030492B" w:rsidRDefault="001B7F3D" w:rsidP="001B7F3D">
      <w:pPr>
        <w:ind w:firstLine="709"/>
        <w:jc w:val="both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3. Руководителям отраслевых (функциональных) органов администрации Сосновоборского городского округа – ответственным исполнителям муниципальных программ внести соответствующие изменения в муниципальные программы при очередной плановой корректировке муниципальных программ.</w:t>
      </w:r>
    </w:p>
    <w:p w:rsidR="001B7F3D" w:rsidRPr="0030492B" w:rsidRDefault="001B7F3D" w:rsidP="001B7F3D">
      <w:pPr>
        <w:ind w:firstLine="709"/>
        <w:jc w:val="both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4.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1B7F3D" w:rsidRPr="0030492B" w:rsidRDefault="001B7F3D" w:rsidP="001B7F3D">
      <w:pPr>
        <w:ind w:firstLine="709"/>
        <w:jc w:val="both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lastRenderedPageBreak/>
        <w:t xml:space="preserve">5. Отделу по связям с общественностью (пресс-центр) Комитета по общественной безопасности и информации (Бастина Е.А.) </w:t>
      </w:r>
      <w:proofErr w:type="gramStart"/>
      <w:r w:rsidRPr="0030492B">
        <w:rPr>
          <w:color w:val="000000" w:themeColor="text1"/>
          <w:sz w:val="24"/>
          <w:szCs w:val="24"/>
        </w:rPr>
        <w:t>разместить</w:t>
      </w:r>
      <w:proofErr w:type="gramEnd"/>
      <w:r w:rsidRPr="0030492B">
        <w:rPr>
          <w:color w:val="000000" w:themeColor="text1"/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1B7F3D" w:rsidRPr="0030492B" w:rsidRDefault="001B7F3D" w:rsidP="001B7F3D">
      <w:pPr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6. Настоящее постановление вступает в силу со дня официального обнародования и применимо к правоотношениям, возникающим при составлении и исполнении бюджета Сосновоборского городского округа с 01.01.2023г.</w:t>
      </w:r>
      <w:r w:rsidR="00EA0216">
        <w:rPr>
          <w:color w:val="000000" w:themeColor="text1"/>
          <w:sz w:val="24"/>
          <w:szCs w:val="24"/>
        </w:rPr>
        <w:t xml:space="preserve"> </w:t>
      </w:r>
    </w:p>
    <w:p w:rsidR="001B7F3D" w:rsidRPr="0030492B" w:rsidRDefault="001B7F3D" w:rsidP="001B7F3D">
      <w:pPr>
        <w:ind w:firstLine="709"/>
        <w:jc w:val="both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7. Контроль исполнения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1B7F3D" w:rsidRPr="0030492B" w:rsidRDefault="001B7F3D" w:rsidP="001B7F3D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Глава Сосновоборского городского округа</w:t>
      </w:r>
      <w:r w:rsidRPr="0030492B">
        <w:rPr>
          <w:color w:val="000000" w:themeColor="text1"/>
          <w:sz w:val="24"/>
          <w:szCs w:val="24"/>
        </w:rPr>
        <w:tab/>
      </w:r>
      <w:r w:rsidRPr="0030492B">
        <w:rPr>
          <w:color w:val="000000" w:themeColor="text1"/>
          <w:sz w:val="24"/>
          <w:szCs w:val="24"/>
        </w:rPr>
        <w:tab/>
        <w:t xml:space="preserve">                                   М.В. Воронков</w:t>
      </w:r>
    </w:p>
    <w:p w:rsidR="001B7F3D" w:rsidRPr="0030492B" w:rsidRDefault="001B7F3D" w:rsidP="001B7F3D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</w:p>
    <w:p w:rsidR="001B7F3D" w:rsidRDefault="001B7F3D" w:rsidP="001B7F3D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</w:p>
    <w:p w:rsidR="001B7F3D" w:rsidRDefault="001B7F3D" w:rsidP="001B7F3D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</w:p>
    <w:p w:rsidR="001B7F3D" w:rsidRDefault="001B7F3D" w:rsidP="001B7F3D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</w:p>
    <w:p w:rsidR="001B7F3D" w:rsidRDefault="001B7F3D" w:rsidP="001B7F3D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</w:p>
    <w:p w:rsidR="001B7F3D" w:rsidRDefault="001B7F3D" w:rsidP="001B7F3D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</w:p>
    <w:p w:rsidR="001B7F3D" w:rsidRDefault="001B7F3D" w:rsidP="001B7F3D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</w:p>
    <w:p w:rsidR="001B7F3D" w:rsidRDefault="001B7F3D" w:rsidP="001B7F3D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</w:p>
    <w:p w:rsidR="001B7F3D" w:rsidRDefault="001B7F3D" w:rsidP="001B7F3D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</w:p>
    <w:p w:rsidR="001B7F3D" w:rsidRDefault="001B7F3D" w:rsidP="001B7F3D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  <w:r w:rsidRPr="0030492B">
        <w:rPr>
          <w:color w:val="000000" w:themeColor="text1"/>
          <w:sz w:val="12"/>
          <w:szCs w:val="12"/>
        </w:rPr>
        <w:t xml:space="preserve"> Исп. Мандрукина Кристина Рустамовна </w:t>
      </w:r>
    </w:p>
    <w:p w:rsidR="001B7F3D" w:rsidRDefault="001B7F3D" w:rsidP="001B7F3D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  <w:r w:rsidRPr="0030492B">
        <w:rPr>
          <w:color w:val="000000" w:themeColor="text1"/>
          <w:sz w:val="12"/>
          <w:szCs w:val="12"/>
        </w:rPr>
        <w:t>т. 6-28-35</w:t>
      </w:r>
      <w:r>
        <w:rPr>
          <w:color w:val="000000" w:themeColor="text1"/>
          <w:sz w:val="12"/>
          <w:szCs w:val="12"/>
        </w:rPr>
        <w:t xml:space="preserve"> </w:t>
      </w:r>
      <w:proofErr w:type="gramStart"/>
      <w:r>
        <w:rPr>
          <w:color w:val="000000" w:themeColor="text1"/>
          <w:sz w:val="12"/>
          <w:szCs w:val="12"/>
        </w:rPr>
        <w:t>ПТ</w:t>
      </w:r>
      <w:proofErr w:type="gramEnd"/>
    </w:p>
    <w:p w:rsidR="001B7F3D" w:rsidRDefault="001B7F3D" w:rsidP="001B7F3D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1B7F3D" w:rsidRDefault="001B7F3D" w:rsidP="001B7F3D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1B7F3D" w:rsidRDefault="001B7F3D" w:rsidP="001B7F3D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1B7F3D" w:rsidRDefault="001B7F3D" w:rsidP="001B7F3D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1B7F3D" w:rsidRDefault="001B7F3D" w:rsidP="001B7F3D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1B7F3D" w:rsidRDefault="001B7F3D" w:rsidP="001B7F3D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1B7F3D" w:rsidRDefault="001B7F3D" w:rsidP="001B7F3D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1B7F3D" w:rsidRDefault="001B7F3D" w:rsidP="001B7F3D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1B7F3D" w:rsidRDefault="001B7F3D" w:rsidP="001B7F3D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1B7F3D" w:rsidRDefault="001B7F3D" w:rsidP="001B7F3D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1B7F3D" w:rsidRPr="0030492B" w:rsidRDefault="001B7F3D" w:rsidP="001B7F3D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1B7F3D" w:rsidRDefault="001B7F3D" w:rsidP="001B7F3D">
      <w:p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СОГЛАСОВАНО:</w:t>
      </w:r>
    </w:p>
    <w:p w:rsidR="001B7F3D" w:rsidRDefault="001B7F3D" w:rsidP="001B7F3D">
      <w:pPr>
        <w:shd w:val="clear" w:color="auto" w:fill="FFFFFF" w:themeFill="background1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5938520" cy="358394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58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F3D" w:rsidRPr="0030492B" w:rsidRDefault="001B7F3D" w:rsidP="001B7F3D">
      <w:pPr>
        <w:shd w:val="clear" w:color="auto" w:fill="FFFFFF" w:themeFill="background1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5938520" cy="3479165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47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"/>
        <w:tblW w:w="9683" w:type="dxa"/>
        <w:tblLook w:val="04A0"/>
      </w:tblPr>
      <w:tblGrid>
        <w:gridCol w:w="4841"/>
        <w:gridCol w:w="4842"/>
      </w:tblGrid>
      <w:tr w:rsidR="001B7F3D" w:rsidRPr="0030492B" w:rsidTr="0029022B">
        <w:trPr>
          <w:trHeight w:val="71"/>
        </w:trPr>
        <w:tc>
          <w:tcPr>
            <w:tcW w:w="4841" w:type="dxa"/>
          </w:tcPr>
          <w:p w:rsidR="001B7F3D" w:rsidRPr="0030492B" w:rsidRDefault="001B7F3D" w:rsidP="0029022B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42" w:type="dxa"/>
          </w:tcPr>
          <w:p w:rsidR="001B7F3D" w:rsidRPr="0030492B" w:rsidRDefault="001B7F3D" w:rsidP="0029022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  <w:p w:rsidR="001B7F3D" w:rsidRPr="0030492B" w:rsidRDefault="001B7F3D" w:rsidP="0029022B">
            <w:pPr>
              <w:shd w:val="clear" w:color="auto" w:fill="FFFFFF" w:themeFill="background1"/>
              <w:ind w:right="-31"/>
              <w:jc w:val="right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Рассылка:</w:t>
            </w:r>
          </w:p>
          <w:p w:rsidR="001B7F3D" w:rsidRPr="0030492B" w:rsidRDefault="001B7F3D" w:rsidP="0029022B">
            <w:pPr>
              <w:shd w:val="clear" w:color="auto" w:fill="FFFFFF" w:themeFill="background1"/>
              <w:ind w:right="-31"/>
              <w:jc w:val="right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 xml:space="preserve">заместители главы </w:t>
            </w:r>
            <w:proofErr w:type="spellStart"/>
            <w:r w:rsidRPr="0030492B">
              <w:rPr>
                <w:color w:val="000000" w:themeColor="text1"/>
                <w:sz w:val="18"/>
                <w:szCs w:val="18"/>
              </w:rPr>
              <w:t>администрации</w:t>
            </w:r>
            <w:proofErr w:type="gramStart"/>
            <w:r w:rsidRPr="0030492B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>К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УМИ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,  КАГиЗ,  КО, </w:t>
            </w:r>
            <w:r w:rsidRPr="0030492B">
              <w:rPr>
                <w:color w:val="000000" w:themeColor="text1"/>
                <w:sz w:val="18"/>
                <w:szCs w:val="18"/>
              </w:rPr>
              <w:t xml:space="preserve">КФ, Комитет по общественной </w:t>
            </w:r>
            <w:proofErr w:type="spellStart"/>
            <w:r w:rsidRPr="0030492B">
              <w:rPr>
                <w:color w:val="000000" w:themeColor="text1"/>
                <w:sz w:val="18"/>
                <w:szCs w:val="18"/>
              </w:rPr>
              <w:t>безопасности,ОКС</w:t>
            </w:r>
            <w:proofErr w:type="spellEnd"/>
            <w:r w:rsidRPr="0030492B">
              <w:rPr>
                <w:color w:val="000000" w:themeColor="text1"/>
                <w:sz w:val="18"/>
                <w:szCs w:val="18"/>
              </w:rPr>
              <w:t xml:space="preserve">, УСИБ отдел </w:t>
            </w:r>
            <w:proofErr w:type="spellStart"/>
            <w:r w:rsidRPr="0030492B">
              <w:rPr>
                <w:color w:val="000000" w:themeColor="text1"/>
                <w:sz w:val="18"/>
                <w:szCs w:val="18"/>
              </w:rPr>
              <w:t>ЖКХ,отдел</w:t>
            </w:r>
            <w:proofErr w:type="spellEnd"/>
            <w:r w:rsidRPr="0030492B">
              <w:rPr>
                <w:color w:val="000000" w:themeColor="text1"/>
                <w:sz w:val="18"/>
                <w:szCs w:val="18"/>
              </w:rPr>
              <w:t xml:space="preserve"> внешнего благоустройства, жилищный отдел, отдел развития культуры и </w:t>
            </w:r>
            <w:proofErr w:type="spellStart"/>
            <w:r w:rsidRPr="0030492B">
              <w:rPr>
                <w:color w:val="000000" w:themeColor="text1"/>
                <w:sz w:val="18"/>
                <w:szCs w:val="18"/>
              </w:rPr>
              <w:t>туризма,отдел</w:t>
            </w:r>
            <w:proofErr w:type="spellEnd"/>
            <w:r w:rsidRPr="0030492B">
              <w:rPr>
                <w:color w:val="000000" w:themeColor="text1"/>
                <w:sz w:val="18"/>
                <w:szCs w:val="18"/>
              </w:rPr>
              <w:t xml:space="preserve"> по физической культуре и </w:t>
            </w:r>
            <w:proofErr w:type="spellStart"/>
            <w:r w:rsidRPr="0030492B">
              <w:rPr>
                <w:color w:val="000000" w:themeColor="text1"/>
                <w:sz w:val="18"/>
                <w:szCs w:val="18"/>
              </w:rPr>
              <w:t>спорту,отдел</w:t>
            </w:r>
            <w:proofErr w:type="spellEnd"/>
            <w:r w:rsidRPr="0030492B">
              <w:rPr>
                <w:color w:val="000000" w:themeColor="text1"/>
                <w:sz w:val="18"/>
                <w:szCs w:val="18"/>
              </w:rPr>
              <w:t xml:space="preserve"> по молодежной </w:t>
            </w:r>
            <w:proofErr w:type="spellStart"/>
            <w:r w:rsidRPr="0030492B">
              <w:rPr>
                <w:color w:val="000000" w:themeColor="text1"/>
                <w:sz w:val="18"/>
                <w:szCs w:val="18"/>
              </w:rPr>
              <w:t>политике,отдел</w:t>
            </w:r>
            <w:proofErr w:type="spellEnd"/>
            <w:r w:rsidRPr="0030492B">
              <w:rPr>
                <w:color w:val="000000" w:themeColor="text1"/>
                <w:sz w:val="18"/>
                <w:szCs w:val="18"/>
              </w:rPr>
              <w:t xml:space="preserve"> гражданской защиты,</w:t>
            </w:r>
          </w:p>
          <w:p w:rsidR="001B7F3D" w:rsidRPr="0030492B" w:rsidRDefault="001B7F3D" w:rsidP="0029022B">
            <w:pPr>
              <w:shd w:val="clear" w:color="auto" w:fill="FFFFFF" w:themeFill="background1"/>
              <w:ind w:right="-31"/>
              <w:jc w:val="right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lastRenderedPageBreak/>
              <w:t xml:space="preserve">отдел информационных </w:t>
            </w:r>
            <w:proofErr w:type="spellStart"/>
            <w:r w:rsidRPr="0030492B">
              <w:rPr>
                <w:color w:val="000000" w:themeColor="text1"/>
                <w:sz w:val="18"/>
                <w:szCs w:val="18"/>
              </w:rPr>
              <w:t>технологий</w:t>
            </w:r>
            <w:proofErr w:type="gramStart"/>
            <w:r w:rsidRPr="0030492B">
              <w:rPr>
                <w:color w:val="000000" w:themeColor="text1"/>
                <w:sz w:val="18"/>
                <w:szCs w:val="18"/>
              </w:rPr>
              <w:t>,о</w:t>
            </w:r>
            <w:proofErr w:type="gramEnd"/>
            <w:r w:rsidRPr="0030492B">
              <w:rPr>
                <w:color w:val="000000" w:themeColor="text1"/>
                <w:sz w:val="18"/>
                <w:szCs w:val="18"/>
              </w:rPr>
              <w:t>тдел</w:t>
            </w:r>
            <w:proofErr w:type="spellEnd"/>
            <w:r w:rsidRPr="0030492B">
              <w:rPr>
                <w:color w:val="000000" w:themeColor="text1"/>
                <w:sz w:val="18"/>
                <w:szCs w:val="18"/>
              </w:rPr>
              <w:t xml:space="preserve"> социальных </w:t>
            </w:r>
            <w:proofErr w:type="spellStart"/>
            <w:r w:rsidRPr="0030492B">
              <w:rPr>
                <w:color w:val="000000" w:themeColor="text1"/>
                <w:sz w:val="18"/>
                <w:szCs w:val="18"/>
              </w:rPr>
              <w:t>программ,отдел</w:t>
            </w:r>
            <w:proofErr w:type="spellEnd"/>
            <w:r w:rsidRPr="0030492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0492B">
              <w:rPr>
                <w:color w:val="000000" w:themeColor="text1"/>
                <w:sz w:val="18"/>
                <w:szCs w:val="18"/>
              </w:rPr>
              <w:t>природопользования,отдел</w:t>
            </w:r>
            <w:proofErr w:type="spellEnd"/>
            <w:r w:rsidRPr="0030492B">
              <w:rPr>
                <w:color w:val="000000" w:themeColor="text1"/>
                <w:sz w:val="18"/>
                <w:szCs w:val="18"/>
              </w:rPr>
              <w:t xml:space="preserve"> кадров и </w:t>
            </w:r>
            <w:proofErr w:type="spellStart"/>
            <w:r w:rsidRPr="0030492B">
              <w:rPr>
                <w:color w:val="000000" w:themeColor="text1"/>
                <w:sz w:val="18"/>
                <w:szCs w:val="18"/>
              </w:rPr>
              <w:t>спецработы,отдел</w:t>
            </w:r>
            <w:proofErr w:type="spellEnd"/>
            <w:r w:rsidRPr="0030492B">
              <w:rPr>
                <w:color w:val="000000" w:themeColor="text1"/>
                <w:sz w:val="18"/>
                <w:szCs w:val="18"/>
              </w:rPr>
              <w:t xml:space="preserve"> экономического </w:t>
            </w:r>
            <w:proofErr w:type="spellStart"/>
            <w:r w:rsidRPr="0030492B">
              <w:rPr>
                <w:color w:val="000000" w:themeColor="text1"/>
                <w:sz w:val="18"/>
                <w:szCs w:val="18"/>
              </w:rPr>
              <w:t>развития,пресс-центр</w:t>
            </w:r>
            <w:proofErr w:type="spellEnd"/>
            <w:r w:rsidRPr="0030492B">
              <w:rPr>
                <w:color w:val="000000" w:themeColor="text1"/>
                <w:sz w:val="18"/>
                <w:szCs w:val="18"/>
              </w:rPr>
              <w:t xml:space="preserve">, общий </w:t>
            </w:r>
            <w:proofErr w:type="spellStart"/>
            <w:r w:rsidRPr="0030492B">
              <w:rPr>
                <w:color w:val="000000" w:themeColor="text1"/>
                <w:sz w:val="18"/>
                <w:szCs w:val="18"/>
              </w:rPr>
              <w:t>отдел,контрольно-счетной</w:t>
            </w:r>
            <w:proofErr w:type="spellEnd"/>
            <w:r w:rsidRPr="0030492B">
              <w:rPr>
                <w:color w:val="000000" w:themeColor="text1"/>
                <w:sz w:val="18"/>
                <w:szCs w:val="18"/>
              </w:rPr>
              <w:t xml:space="preserve"> палаты, </w:t>
            </w:r>
          </w:p>
          <w:p w:rsidR="001B7F3D" w:rsidRPr="0030492B" w:rsidRDefault="001B7F3D" w:rsidP="0029022B">
            <w:pPr>
              <w:shd w:val="clear" w:color="auto" w:fill="FFFFFF" w:themeFill="background1"/>
              <w:ind w:right="-31"/>
              <w:jc w:val="right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Прокуратура</w:t>
            </w:r>
          </w:p>
        </w:tc>
      </w:tr>
    </w:tbl>
    <w:p w:rsidR="001B7F3D" w:rsidRPr="0030492B" w:rsidRDefault="001B7F3D" w:rsidP="001B7F3D">
      <w:pPr>
        <w:shd w:val="clear" w:color="auto" w:fill="FFFFFF" w:themeFill="background1"/>
        <w:rPr>
          <w:bCs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jc w:val="right"/>
        <w:rPr>
          <w:bCs/>
          <w:color w:val="000000" w:themeColor="text1"/>
          <w:sz w:val="24"/>
          <w:szCs w:val="24"/>
        </w:rPr>
      </w:pPr>
      <w:r w:rsidRPr="0030492B">
        <w:rPr>
          <w:bCs/>
          <w:color w:val="000000" w:themeColor="text1"/>
          <w:sz w:val="24"/>
          <w:szCs w:val="24"/>
        </w:rPr>
        <w:t>УТВЕРЖДЕН</w:t>
      </w:r>
    </w:p>
    <w:p w:rsidR="001B7F3D" w:rsidRPr="0030492B" w:rsidRDefault="001B7F3D" w:rsidP="001B7F3D">
      <w:pPr>
        <w:ind w:left="4235" w:firstLine="720"/>
        <w:jc w:val="right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постановлением администрации</w:t>
      </w:r>
    </w:p>
    <w:p w:rsidR="001B7F3D" w:rsidRPr="0030492B" w:rsidRDefault="001B7F3D" w:rsidP="001B7F3D">
      <w:pPr>
        <w:ind w:left="4235" w:firstLine="720"/>
        <w:jc w:val="right"/>
        <w:rPr>
          <w:b/>
          <w:bCs/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Сосновоборского городского округа</w:t>
      </w:r>
    </w:p>
    <w:p w:rsidR="001B7F3D" w:rsidRPr="0030492B" w:rsidRDefault="001B7F3D" w:rsidP="001B7F3D">
      <w:pPr>
        <w:shd w:val="clear" w:color="auto" w:fill="FFFFFF" w:themeFill="background1"/>
        <w:jc w:val="right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 xml:space="preserve">от </w:t>
      </w:r>
      <w:r>
        <w:rPr>
          <w:color w:val="000000" w:themeColor="text1"/>
          <w:sz w:val="24"/>
          <w:szCs w:val="24"/>
        </w:rPr>
        <w:t>30/09/2022 № 2258</w:t>
      </w:r>
    </w:p>
    <w:p w:rsidR="001B7F3D" w:rsidRPr="0030492B" w:rsidRDefault="001B7F3D" w:rsidP="001B7F3D">
      <w:pPr>
        <w:shd w:val="clear" w:color="auto" w:fill="FFFFFF" w:themeFill="background1"/>
        <w:jc w:val="right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jc w:val="right"/>
        <w:rPr>
          <w:b/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(Приложение)</w:t>
      </w:r>
    </w:p>
    <w:p w:rsidR="001B7F3D" w:rsidRPr="0030492B" w:rsidRDefault="001B7F3D" w:rsidP="001B7F3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ar44"/>
      <w:bookmarkEnd w:id="0"/>
    </w:p>
    <w:p w:rsidR="001B7F3D" w:rsidRPr="0030492B" w:rsidRDefault="001B7F3D" w:rsidP="001B7F3D">
      <w:pPr>
        <w:shd w:val="clear" w:color="auto" w:fill="FFFFFF" w:themeFill="background1"/>
        <w:jc w:val="center"/>
        <w:rPr>
          <w:b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jc w:val="center"/>
        <w:rPr>
          <w:b/>
          <w:color w:val="000000" w:themeColor="text1"/>
          <w:sz w:val="24"/>
          <w:szCs w:val="24"/>
        </w:rPr>
      </w:pPr>
      <w:r w:rsidRPr="0030492B">
        <w:rPr>
          <w:b/>
          <w:color w:val="000000" w:themeColor="text1"/>
          <w:sz w:val="24"/>
          <w:szCs w:val="24"/>
        </w:rPr>
        <w:t>Порядок</w:t>
      </w:r>
    </w:p>
    <w:p w:rsidR="001B7F3D" w:rsidRPr="0030492B" w:rsidRDefault="001B7F3D" w:rsidP="001B7F3D">
      <w:pPr>
        <w:shd w:val="clear" w:color="auto" w:fill="FFFFFF" w:themeFill="background1"/>
        <w:ind w:left="-1134"/>
        <w:jc w:val="center"/>
        <w:rPr>
          <w:b/>
          <w:color w:val="000000" w:themeColor="text1"/>
          <w:sz w:val="24"/>
          <w:szCs w:val="24"/>
        </w:rPr>
      </w:pPr>
      <w:r w:rsidRPr="0030492B">
        <w:rPr>
          <w:b/>
          <w:color w:val="000000" w:themeColor="text1"/>
          <w:sz w:val="24"/>
          <w:szCs w:val="24"/>
        </w:rPr>
        <w:t>разработки, реализации и оценки эффективности</w:t>
      </w:r>
    </w:p>
    <w:p w:rsidR="001B7F3D" w:rsidRPr="0030492B" w:rsidRDefault="001B7F3D" w:rsidP="001B7F3D">
      <w:pPr>
        <w:shd w:val="clear" w:color="auto" w:fill="FFFFFF" w:themeFill="background1"/>
        <w:jc w:val="center"/>
        <w:rPr>
          <w:b/>
          <w:color w:val="000000" w:themeColor="text1"/>
          <w:sz w:val="24"/>
          <w:szCs w:val="24"/>
        </w:rPr>
      </w:pPr>
      <w:r w:rsidRPr="0030492B">
        <w:rPr>
          <w:b/>
          <w:color w:val="000000" w:themeColor="text1"/>
          <w:sz w:val="24"/>
          <w:szCs w:val="24"/>
        </w:rPr>
        <w:t>муниципальных программ Сосновоборского городского округа</w:t>
      </w:r>
    </w:p>
    <w:p w:rsidR="001B7F3D" w:rsidRPr="0030492B" w:rsidRDefault="001B7F3D" w:rsidP="001B7F3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1. Общие положения</w:t>
      </w:r>
    </w:p>
    <w:p w:rsidR="001B7F3D" w:rsidRPr="0030492B" w:rsidRDefault="001B7F3D" w:rsidP="001B7F3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1.1. Настоящий Порядок определяет правила разработки, реализации и оценки эффективности муниципальных программ Сосновоборского городского округа (далее – муниципальные программы), а также правила мониторинга и контроля за ходом их реализации.</w:t>
      </w:r>
    </w:p>
    <w:p w:rsidR="001B7F3D" w:rsidRPr="0030492B" w:rsidRDefault="001B7F3D" w:rsidP="001B7F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1.2. Муниципальная программа является документом стратегического планирования, содержащим комплекс планируемых мероприятий, взаимоувязанных по задачам, срокам осуществления, исполнителям и ресурсам, обеспечивающих наиболее эффективное достижение приоритетов, целей и решение задач социально-экономического развития Сосновоборского городского округа.</w:t>
      </w:r>
    </w:p>
    <w:p w:rsidR="001B7F3D" w:rsidRPr="0030492B" w:rsidRDefault="001B7F3D" w:rsidP="001B7F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 является инструментом достижения стратегической цели Сосновоборского городского округа и приоритетов развития, установленных стратегией социально-экономического развития Сосновоборского городского округа, стратегических целей и показателей плана мероприятий по реализации стратегии социально-экономического развития Сосновоборского городского округа.</w:t>
      </w:r>
    </w:p>
    <w:p w:rsidR="001B7F3D" w:rsidRPr="0030492B" w:rsidRDefault="001B7F3D" w:rsidP="001B7F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</w:t>
      </w:r>
      <w:proofErr w:type="gramStart"/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 содержит федеральные (региональные) и муниципальные проекты, приоритетные проекты, отраслевые проекты (далее - проекты), мероприятия, направленные на достижение целей федеральных (региональных) проектов, комплексы процессных мероприятий, мероприятия, являющиеся структурными элементами муниципальной программы.</w:t>
      </w:r>
      <w:proofErr w:type="gramEnd"/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Информация о структурных элементах муниципальной программы приводится в разрезе подпрограмм (при необходимости).</w:t>
      </w:r>
    </w:p>
    <w:p w:rsidR="001B7F3D" w:rsidRPr="0030492B" w:rsidRDefault="001B7F3D" w:rsidP="001B7F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1.4. Разработка и реализация муниципальных программ осуществляется исходя из следующих принципов:</w:t>
      </w:r>
    </w:p>
    <w:p w:rsidR="001B7F3D" w:rsidRPr="0030492B" w:rsidRDefault="001B7F3D" w:rsidP="001B7F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обеспечение достижения национальных целей развития Российской Федерации, определенных Президентом Российской Федерации, приоритетов социально-экономического развития Российской Федерации, стратегических целей, задач и приоритетов, установленных стратегией социально-экономического развития Ленинградской области, стратегией социально-экономического развития Сосновоборского городского округа и планом мероприятий по реализации стратегии социально-экономического развития Сосновоборского городского округа; </w:t>
      </w:r>
    </w:p>
    <w:p w:rsidR="001B7F3D" w:rsidRPr="0030492B" w:rsidRDefault="001B7F3D" w:rsidP="001B7F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б) включение в муниципальную программу мер правового регулирования и финансовых (бюджетных, налоговых, имущественных, кредитных, долговых) мер для достижения целей муниципальных программ;</w:t>
      </w:r>
    </w:p>
    <w:p w:rsidR="001B7F3D" w:rsidRPr="0030492B" w:rsidRDefault="001B7F3D" w:rsidP="001B7F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обеспечение консолидации бюджетных ассигнований федерального бюджета, областного бюджета, бюджета Сосновоборского городского округа и внебюджетных </w:t>
      </w: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источников, направленных на реализацию муниципальной политики в соответствующих сферах и влияющих на достижение запланированных в муниципальных программах результатов;</w:t>
      </w:r>
    </w:p>
    <w:p w:rsidR="001B7F3D" w:rsidRPr="0030492B" w:rsidRDefault="001B7F3D" w:rsidP="001B7F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г) выделение в структуре муниципальной программы:</w:t>
      </w:r>
    </w:p>
    <w:p w:rsidR="001B7F3D" w:rsidRPr="0030492B" w:rsidRDefault="001B7F3D" w:rsidP="001B7F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проектной части, включающей мероприятия, ограниченные по срокам реализации и приводящие к получению новых (уникальных) результатов и (или) к значительному улучшению результатов,</w:t>
      </w:r>
    </w:p>
    <w:p w:rsidR="001B7F3D" w:rsidRPr="0030492B" w:rsidRDefault="001B7F3D" w:rsidP="001B7F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процессной части, включающей мероприятия, реализуемые непрерывно либо на периодической основе, в том числе в соответствии с положениями нормативных правовых актов Российской Федерации, нормативных правовых актов Ленинградской области и актов Сосновоборского городского округа;</w:t>
      </w:r>
    </w:p>
    <w:p w:rsidR="001B7F3D" w:rsidRPr="0030492B" w:rsidRDefault="001B7F3D" w:rsidP="001B7F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) закрепление должностного лица, ответственного за реализацию каждого структурного элемента муниципальной программы.</w:t>
      </w:r>
    </w:p>
    <w:p w:rsidR="001B7F3D" w:rsidRPr="0030492B" w:rsidRDefault="001B7F3D" w:rsidP="001B7F3D">
      <w:pPr>
        <w:widowControl w:val="0"/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 xml:space="preserve">1.5. </w:t>
      </w:r>
      <w:proofErr w:type="gramStart"/>
      <w:r w:rsidRPr="0030492B">
        <w:rPr>
          <w:color w:val="000000" w:themeColor="text1"/>
          <w:spacing w:val="-4"/>
          <w:sz w:val="24"/>
          <w:szCs w:val="24"/>
        </w:rPr>
        <w:t>Разработка и реализация муниципальной программы осуществляется структурными</w:t>
      </w:r>
      <w:r w:rsidRPr="0030492B">
        <w:rPr>
          <w:color w:val="000000" w:themeColor="text1"/>
          <w:sz w:val="24"/>
          <w:szCs w:val="24"/>
        </w:rPr>
        <w:t xml:space="preserve"> подразделениями администрации Сосновоборского городского округа определенными заместителями главы администрации, курирующими соответствующее направление, которые в дальнейшем выступают в качестве ответственных исполнителей муниципальной программы (далее - ответственный </w:t>
      </w:r>
      <w:r w:rsidRPr="0030492B">
        <w:rPr>
          <w:color w:val="000000" w:themeColor="text1"/>
          <w:spacing w:val="-8"/>
          <w:sz w:val="24"/>
          <w:szCs w:val="24"/>
        </w:rPr>
        <w:t>исполнитель), совместно с заинтересованными структурными подразделениями администрации</w:t>
      </w:r>
      <w:r w:rsidRPr="0030492B">
        <w:rPr>
          <w:color w:val="000000" w:themeColor="text1"/>
          <w:sz w:val="24"/>
          <w:szCs w:val="24"/>
        </w:rPr>
        <w:t>, юридическими лицами - соисполнителями муниципальной программы (далее - соисполнители) и (или) участниками муниципальной программы (далее - участники).</w:t>
      </w:r>
      <w:proofErr w:type="gramEnd"/>
    </w:p>
    <w:p w:rsidR="001B7F3D" w:rsidRPr="0030492B" w:rsidRDefault="001B7F3D" w:rsidP="001B7F3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1.6. Впервые принимаемая муниципальная программа подлежит общественному обсуждению и утверждается постановлением администрации Сосновоборского городского округа.</w:t>
      </w:r>
    </w:p>
    <w:p w:rsidR="001B7F3D" w:rsidRPr="0030492B" w:rsidRDefault="001B7F3D" w:rsidP="001B7F3D">
      <w:pPr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1.7. При изменении условий реализации муниципальная программа может быть изменена, ее реализация приостановлена или прекращена постановлением администрации.</w:t>
      </w:r>
    </w:p>
    <w:p w:rsidR="001B7F3D" w:rsidRPr="0030492B" w:rsidRDefault="001B7F3D" w:rsidP="001B7F3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1.8. </w:t>
      </w:r>
      <w:r w:rsidRPr="0030492B">
        <w:rPr>
          <w:rFonts w:ascii="Times New Roman" w:hAnsi="Times New Roman" w:cs="Times New Roman"/>
          <w:color w:val="000000" w:themeColor="text1"/>
          <w:sz w:val="24"/>
        </w:rPr>
        <w:t>Основные понятия:</w:t>
      </w:r>
    </w:p>
    <w:p w:rsidR="001B7F3D" w:rsidRPr="0030492B" w:rsidRDefault="001B7F3D" w:rsidP="001B7F3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30492B">
        <w:rPr>
          <w:color w:val="000000" w:themeColor="text1"/>
          <w:sz w:val="24"/>
          <w:szCs w:val="24"/>
        </w:rPr>
        <w:t>- основные параметры муниципальной программы (подпрограммы) - цель, задачи, показатели (индикаторы), ожидаемые (конечные) результаты, сроки реализации, объемы ресурсов муниципальной программы (подпрограммы);</w:t>
      </w:r>
      <w:proofErr w:type="gramEnd"/>
    </w:p>
    <w:p w:rsidR="001B7F3D" w:rsidRPr="0030492B" w:rsidRDefault="001B7F3D" w:rsidP="001B7F3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- цель муниципальной программы (подпрограммы) – прогнозируемое и желаемое состояние сферы реализации муниципальной программы;</w:t>
      </w:r>
    </w:p>
    <w:p w:rsidR="001B7F3D" w:rsidRPr="0030492B" w:rsidRDefault="001B7F3D" w:rsidP="001B7F3D">
      <w:pPr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- задача муниципальной программы (подпрограммы) - способы достижения цели муниципальной  программы (подпрограммы);</w:t>
      </w:r>
    </w:p>
    <w:p w:rsidR="001B7F3D" w:rsidRPr="0030492B" w:rsidRDefault="001B7F3D" w:rsidP="001B7F3D">
      <w:pPr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- мероприятие муниципальной программы (подпрограммы) - комплекс действий по решению соответствующей задачи;</w:t>
      </w:r>
    </w:p>
    <w:p w:rsidR="001B7F3D" w:rsidRPr="0030492B" w:rsidRDefault="001B7F3D" w:rsidP="001B7F3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- ожидаемый (конечный) результат муниципальной программы/подпрограммы - характеристика достижения цели муниципальной программы (подпрограммы), отражающая выгоды от ее реализации, конечные социально-экономические эффекты от реализации муниципальной программы (подпрограммы);</w:t>
      </w:r>
    </w:p>
    <w:p w:rsidR="001B7F3D" w:rsidRPr="0030492B" w:rsidRDefault="001B7F3D" w:rsidP="001B7F3D">
      <w:pPr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- показатель (индикатор) муниципальной программы (подпрограммы) - количественная характеристика цели, задачи, мероприятия;</w:t>
      </w:r>
    </w:p>
    <w:p w:rsidR="001B7F3D" w:rsidRPr="0030492B" w:rsidRDefault="001B7F3D" w:rsidP="001B7F3D">
      <w:pPr>
        <w:widowControl w:val="0"/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- проектная часть муниципальной программы (подпрограммы) отражает федеральные (региональные), приоритетные, отраслевые и муниципальные  проекты, а также мероприятия, необходимые для выполнения и достижения поставленных целей проектов.</w:t>
      </w:r>
      <w:r w:rsidRPr="0030492B">
        <w:rPr>
          <w:color w:val="000000" w:themeColor="text1"/>
          <w:sz w:val="28"/>
          <w:szCs w:val="28"/>
        </w:rPr>
        <w:t xml:space="preserve"> </w:t>
      </w:r>
      <w:r w:rsidRPr="0030492B">
        <w:rPr>
          <w:color w:val="000000" w:themeColor="text1"/>
          <w:sz w:val="24"/>
          <w:szCs w:val="24"/>
        </w:rPr>
        <w:t>В случае</w:t>
      </w:r>
      <w:proofErr w:type="gramStart"/>
      <w:r w:rsidRPr="0030492B">
        <w:rPr>
          <w:color w:val="000000" w:themeColor="text1"/>
          <w:sz w:val="24"/>
          <w:szCs w:val="24"/>
        </w:rPr>
        <w:t>,</w:t>
      </w:r>
      <w:proofErr w:type="gramEnd"/>
      <w:r w:rsidRPr="0030492B">
        <w:rPr>
          <w:color w:val="000000" w:themeColor="text1"/>
          <w:sz w:val="24"/>
          <w:szCs w:val="24"/>
        </w:rPr>
        <w:t xml:space="preserve"> если в рамках реализации муниципальной программы (подпрограммы) не реализуются проекты, в графе указывается «реализация проектов не предусмотрена».</w:t>
      </w:r>
    </w:p>
    <w:p w:rsidR="001B7F3D" w:rsidRPr="0030492B" w:rsidRDefault="001B7F3D" w:rsidP="001B7F3D">
      <w:pPr>
        <w:widowControl w:val="0"/>
        <w:tabs>
          <w:tab w:val="left" w:pos="1134"/>
        </w:tabs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- процессная часть муниципальной программы (подпрограммы) – это комплекс процессных мероприятий, имеющий общую целевую ориентацию, направленных на решение текущих задач органов местного самоуправления Сосновоборского городского округа, реализуемых непрерывно либо на периодической основе, не включенных в проектную часть муниципальной программы (подпрограммы).</w:t>
      </w:r>
    </w:p>
    <w:p w:rsidR="001B7F3D" w:rsidRPr="0030492B" w:rsidRDefault="001B7F3D" w:rsidP="001B7F3D">
      <w:pPr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lastRenderedPageBreak/>
        <w:t>- ответственный исполнитель муниципальной программы (подпрограммы) - структурное подразделение администрации Сосновоборского городского округа, в том числе с правами юридического лица, осуществляющее разработку и реализацию муниципальной программы;</w:t>
      </w:r>
    </w:p>
    <w:p w:rsidR="001B7F3D" w:rsidRPr="0030492B" w:rsidRDefault="001B7F3D" w:rsidP="001B7F3D">
      <w:pPr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- соисполнители муниципальной программы (подпрограммы) – структурные подразделения администрации Сосновоборского городского округа, в том числе с правами юридического лица, осуществляющие разработку и реализацию отдельных  мероприятий, под руководством ответственного исполнителя;</w:t>
      </w:r>
    </w:p>
    <w:p w:rsidR="001B7F3D" w:rsidRPr="0030492B" w:rsidRDefault="001B7F3D" w:rsidP="001B7F3D">
      <w:pPr>
        <w:widowControl w:val="0"/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- участниками муниципальной программы являются структурные подразделения администрации, юридические лица, участвующие в реализации одного или нескольких структурных элементов программы (подпрограммы);</w:t>
      </w:r>
    </w:p>
    <w:p w:rsidR="001B7F3D" w:rsidRPr="0030492B" w:rsidRDefault="001B7F3D" w:rsidP="001B7F3D">
      <w:pPr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- итоговый отчет - это одна из форм контроля за реализацией муниципальной программы, состоящий из отчета о финансовых расходах по муниципальной программе, пояснительной записки и оценки эффективности реализации муниципальной программы за отчетный период по форме приложений, разработанных к данному постановлению.</w:t>
      </w:r>
    </w:p>
    <w:p w:rsidR="001B7F3D" w:rsidRPr="0030492B" w:rsidRDefault="001B7F3D" w:rsidP="001B7F3D">
      <w:pPr>
        <w:ind w:firstLine="709"/>
        <w:jc w:val="both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2. Требования к содержанию муниципальной программы</w:t>
      </w:r>
    </w:p>
    <w:p w:rsidR="001B7F3D" w:rsidRPr="0030492B" w:rsidRDefault="001B7F3D" w:rsidP="001B7F3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 Сроки реализации муниципальной программы устанавливаются с учетом сроков и этапов реализации стратегии социально-экономического развития Сосновоборского городского округа, но не менее трех и не более двадцати лет и указывается в паспорте муниципальной программы. </w:t>
      </w:r>
    </w:p>
    <w:p w:rsidR="001B7F3D" w:rsidRPr="0030492B" w:rsidRDefault="001B7F3D" w:rsidP="001B7F3D">
      <w:pPr>
        <w:widowControl w:val="0"/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proofErr w:type="gramStart"/>
      <w:r w:rsidRPr="0030492B">
        <w:rPr>
          <w:color w:val="000000" w:themeColor="text1"/>
          <w:sz w:val="24"/>
          <w:szCs w:val="24"/>
        </w:rPr>
        <w:t>До 01 сентября года, по истечении которого до окончания срока реализации муниципальной программы остается менее трех лет, ответственные исполнители направляют в комитет финансов администрации и в отдел экономического развития предложения о продлении срока реализации муниципальной программы либо о завершении муниципальной программы по окончании срока реализации.</w:t>
      </w:r>
      <w:proofErr w:type="gramEnd"/>
    </w:p>
    <w:p w:rsidR="001B7F3D" w:rsidRPr="0030492B" w:rsidRDefault="001B7F3D" w:rsidP="001B7F3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Внесение изменений в муниципальную программу путем изложения муниципальной программы в новой редакции не допускается, за исключением приведения муниципальной программы в соответствие со стратегией социально-экономического развития Сосновоборского городского округа, планом мероприятий по реализации стратегии социально-экономического развития Сосновоборского городского округа или перечнем муниципальных программ Сосновоборского городского округа, изменения структуры муниципальной программы в соответствии с требованием настоящего Порядка.</w:t>
      </w:r>
      <w:proofErr w:type="gramEnd"/>
    </w:p>
    <w:p w:rsidR="001B7F3D" w:rsidRPr="0030492B" w:rsidRDefault="001B7F3D" w:rsidP="001B7F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При внесении изменений в муниципальную программу должны быть внесены изменения, касающиеся фактических значений целевых показателей (индикаторов) муниципальной программы (при наличии соответствующей информации) и фактических расходов за счет всех источников за отчетный период.</w:t>
      </w:r>
    </w:p>
    <w:p w:rsidR="001B7F3D" w:rsidRPr="0030492B" w:rsidRDefault="001B7F3D" w:rsidP="001B7F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При формировании сведений о значениях целевых показателей (индикаторов) муниципальной программы указываются:</w:t>
      </w:r>
    </w:p>
    <w:p w:rsidR="001B7F3D" w:rsidRPr="0030492B" w:rsidRDefault="001B7F3D" w:rsidP="001B7F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для отчетного периода - плановые и фактические значения целевых показателей (индикаторов) при наличии информации о фактических значениях;</w:t>
      </w:r>
    </w:p>
    <w:p w:rsidR="001B7F3D" w:rsidRPr="0030492B" w:rsidRDefault="001B7F3D" w:rsidP="001B7F3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для текущего года и планового периода - плановые значения целевых показателей (индикаторов).</w:t>
      </w:r>
    </w:p>
    <w:p w:rsidR="001B7F3D" w:rsidRPr="0030492B" w:rsidRDefault="001B7F3D" w:rsidP="001B7F3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При формировании сведений о расходах муниципальной программы  указываются:</w:t>
      </w:r>
    </w:p>
    <w:p w:rsidR="001B7F3D" w:rsidRPr="0030492B" w:rsidRDefault="001B7F3D" w:rsidP="001B7F3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для отчетного периода - плановые и фактические расходы;</w:t>
      </w:r>
    </w:p>
    <w:p w:rsidR="001B7F3D" w:rsidRPr="0030492B" w:rsidRDefault="001B7F3D" w:rsidP="001B7F3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для текущего года и планового периода - плановые (прогнозные) расходы.</w:t>
      </w:r>
    </w:p>
    <w:p w:rsidR="001B7F3D" w:rsidRPr="0030492B" w:rsidRDefault="001B7F3D" w:rsidP="001B7F3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проекта изменений осуществляется ответственным исполнителем муниципальной  программы совместно с соисполнителями и участниками.</w:t>
      </w:r>
    </w:p>
    <w:p w:rsidR="001B7F3D" w:rsidRPr="0030492B" w:rsidRDefault="001B7F3D" w:rsidP="001B7F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2.2. Для каждой муниципальной программы (подпрограммы) устанавливается цель, соответствующая критериям конкретности, измеримости, актуальности, достижимости и ограниченности во времени.</w:t>
      </w:r>
    </w:p>
    <w:p w:rsidR="001B7F3D" w:rsidRPr="0030492B" w:rsidRDefault="001B7F3D" w:rsidP="001B7F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каждой муниципальной программы (подпрограммы) устанавливаются задачи, </w:t>
      </w: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решение которых является необходимым для достижения цели муниципальной программы (подпрограммы), ожидаемые (конечные) результаты на момент завершения реализации муниципальной программы (подпрограммы) и целевые показатели (индикаторы).</w:t>
      </w:r>
    </w:p>
    <w:p w:rsidR="001B7F3D" w:rsidRPr="0030492B" w:rsidRDefault="001B7F3D" w:rsidP="001B7F3D">
      <w:pPr>
        <w:widowControl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proofErr w:type="gramStart"/>
      <w:r w:rsidRPr="0030492B">
        <w:rPr>
          <w:color w:val="000000" w:themeColor="text1"/>
          <w:sz w:val="24"/>
          <w:szCs w:val="24"/>
        </w:rPr>
        <w:t>Ожидаемые (конечный) результаты реализации муниципальной программы (подпрограммы) указываются в виде характеристик основных ожидаемых (планируемых) конечных результатов (изменений, отражающих эффект, вызванный реализацией муниципальной программы (подпрограммы) с описанием конкретных завершенных событий (явлений, фактов), позволяющих однозначно оценить достижение цели и результаты реализации муниципальной программы (подпрограммы).</w:t>
      </w:r>
      <w:proofErr w:type="gramEnd"/>
    </w:p>
    <w:p w:rsidR="001B7F3D" w:rsidRPr="0030492B" w:rsidRDefault="001B7F3D" w:rsidP="001B7F3D">
      <w:pPr>
        <w:widowControl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2.3. Деление муниципальной программы на подпрограммы осуществляется исходя из масштабности и сложности, решаемых в рамках муниципальной программы задач.</w:t>
      </w:r>
    </w:p>
    <w:p w:rsidR="001B7F3D" w:rsidRPr="0030492B" w:rsidRDefault="001B7F3D" w:rsidP="001B7F3D">
      <w:pPr>
        <w:widowControl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Подпрограммы направлены на решение конкретных задач в рамках муниципальной программы. Задача муниципальной программы является целью соответствующей подпрограммы.</w:t>
      </w:r>
    </w:p>
    <w:p w:rsidR="001B7F3D" w:rsidRPr="0030492B" w:rsidRDefault="001B7F3D" w:rsidP="001B7F3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2.4. Муниципальная программа включает:</w:t>
      </w:r>
    </w:p>
    <w:p w:rsidR="001B7F3D" w:rsidRPr="0030492B" w:rsidRDefault="001B7F3D" w:rsidP="001B7F3D">
      <w:pPr>
        <w:pStyle w:val="ac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/>
        <w:jc w:val="both"/>
        <w:rPr>
          <w:color w:val="000000" w:themeColor="text1"/>
          <w:szCs w:val="24"/>
        </w:rPr>
      </w:pPr>
      <w:r w:rsidRPr="0030492B">
        <w:rPr>
          <w:color w:val="000000" w:themeColor="text1"/>
          <w:szCs w:val="24"/>
        </w:rPr>
        <w:t>- Титульный лист с указанием наименования муниципальной программы, реквизитов постановлений администрации округа, которыми утверждена муниципальная программа и внесены изменения в программу.</w:t>
      </w:r>
    </w:p>
    <w:p w:rsidR="001B7F3D" w:rsidRPr="0030492B" w:rsidRDefault="001B7F3D" w:rsidP="001B7F3D">
      <w:pPr>
        <w:pStyle w:val="ac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/>
        <w:jc w:val="both"/>
        <w:rPr>
          <w:color w:val="000000" w:themeColor="text1"/>
          <w:szCs w:val="24"/>
        </w:rPr>
      </w:pPr>
      <w:r w:rsidRPr="0030492B">
        <w:rPr>
          <w:color w:val="000000" w:themeColor="text1"/>
          <w:szCs w:val="24"/>
        </w:rPr>
        <w:t>- Паспорт муниципальной программы по форме Приложения 1 к настоящему Порядку.</w:t>
      </w:r>
    </w:p>
    <w:p w:rsidR="001B7F3D" w:rsidRPr="0030492B" w:rsidRDefault="001B7F3D" w:rsidP="001B7F3D">
      <w:pPr>
        <w:pStyle w:val="ac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/>
        <w:jc w:val="both"/>
        <w:rPr>
          <w:color w:val="000000" w:themeColor="text1"/>
          <w:szCs w:val="24"/>
        </w:rPr>
      </w:pPr>
      <w:r w:rsidRPr="0030492B">
        <w:rPr>
          <w:color w:val="000000" w:themeColor="text1"/>
          <w:szCs w:val="24"/>
        </w:rPr>
        <w:t>- Оглавление, включающее перечень всех разделов и приложений к программе.</w:t>
      </w:r>
    </w:p>
    <w:p w:rsidR="001B7F3D" w:rsidRPr="0030492B" w:rsidRDefault="001B7F3D" w:rsidP="001B7F3D">
      <w:pPr>
        <w:pStyle w:val="ac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/>
        <w:jc w:val="both"/>
        <w:rPr>
          <w:color w:val="000000" w:themeColor="text1"/>
          <w:szCs w:val="24"/>
        </w:rPr>
      </w:pPr>
      <w:r w:rsidRPr="0030492B">
        <w:rPr>
          <w:color w:val="000000" w:themeColor="text1"/>
          <w:szCs w:val="24"/>
        </w:rPr>
        <w:t xml:space="preserve">- Общую характеристику, основные проблемы и прогноз развития сферы реализации муниципальной программы. При необходимости в данном разделе может быть приведена общая информация о динамике ключевых </w:t>
      </w:r>
      <w:proofErr w:type="gramStart"/>
      <w:r w:rsidRPr="0030492B">
        <w:rPr>
          <w:color w:val="000000" w:themeColor="text1"/>
          <w:szCs w:val="24"/>
        </w:rPr>
        <w:t>показателей уровня развития сферы реализации муниципальной</w:t>
      </w:r>
      <w:proofErr w:type="gramEnd"/>
      <w:r w:rsidRPr="0030492B">
        <w:rPr>
          <w:color w:val="000000" w:themeColor="text1"/>
          <w:szCs w:val="24"/>
        </w:rPr>
        <w:t xml:space="preserve"> программы (на период ее реализации). Также в рамках данного раздела должен быть сформирован перечень основных проблем соответствующей сферы, которые необходимо решить в рамках муниципальной программы для достижения цели и показателей (индикаторов) муниципальной программы. </w:t>
      </w:r>
    </w:p>
    <w:p w:rsidR="001B7F3D" w:rsidRPr="0030492B" w:rsidRDefault="001B7F3D" w:rsidP="001B7F3D">
      <w:pPr>
        <w:pStyle w:val="ac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/>
        <w:jc w:val="both"/>
        <w:rPr>
          <w:color w:val="000000" w:themeColor="text1"/>
          <w:szCs w:val="24"/>
        </w:rPr>
      </w:pPr>
      <w:r w:rsidRPr="0030492B">
        <w:rPr>
          <w:color w:val="000000" w:themeColor="text1"/>
          <w:szCs w:val="24"/>
        </w:rPr>
        <w:t>Рекомендуемый объем данного раздела муниципальной программы - не более 3 страниц.</w:t>
      </w:r>
    </w:p>
    <w:p w:rsidR="001B7F3D" w:rsidRPr="0030492B" w:rsidRDefault="001B7F3D" w:rsidP="001B7F3D">
      <w:pPr>
        <w:pStyle w:val="ac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/>
        <w:jc w:val="both"/>
        <w:rPr>
          <w:color w:val="000000" w:themeColor="text1"/>
          <w:szCs w:val="24"/>
        </w:rPr>
      </w:pPr>
      <w:r w:rsidRPr="0030492B">
        <w:rPr>
          <w:color w:val="000000" w:themeColor="text1"/>
          <w:szCs w:val="24"/>
        </w:rPr>
        <w:t xml:space="preserve">- </w:t>
      </w:r>
      <w:r w:rsidRPr="0030492B">
        <w:rPr>
          <w:color w:val="000000" w:themeColor="text1"/>
        </w:rPr>
        <w:t>Приоритеты и</w:t>
      </w:r>
      <w:r w:rsidRPr="0030492B">
        <w:rPr>
          <w:color w:val="000000" w:themeColor="text1"/>
          <w:szCs w:val="24"/>
        </w:rPr>
        <w:t xml:space="preserve"> цели </w:t>
      </w:r>
      <w:r w:rsidRPr="0030492B">
        <w:rPr>
          <w:color w:val="000000" w:themeColor="text1"/>
        </w:rPr>
        <w:t xml:space="preserve">государственной политики в сфере реализации </w:t>
      </w:r>
      <w:r w:rsidRPr="0030492B">
        <w:rPr>
          <w:color w:val="000000" w:themeColor="text1"/>
          <w:szCs w:val="24"/>
        </w:rPr>
        <w:t>муниципальной программы. Приводятся формулировки целей программы. Под целью понимается состояние экономики, социальной сферы, другой области развития городского округа, которое определяется в качестве ориентира деятельности и характеризуется количественными и (или) качественными показателями.</w:t>
      </w:r>
    </w:p>
    <w:p w:rsidR="001B7F3D" w:rsidRPr="0030492B" w:rsidRDefault="001B7F3D" w:rsidP="001B7F3D">
      <w:pPr>
        <w:pStyle w:val="ac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/>
        <w:jc w:val="both"/>
        <w:rPr>
          <w:color w:val="000000" w:themeColor="text1"/>
          <w:szCs w:val="24"/>
        </w:rPr>
      </w:pPr>
      <w:r w:rsidRPr="0030492B">
        <w:rPr>
          <w:color w:val="000000" w:themeColor="text1"/>
          <w:szCs w:val="24"/>
        </w:rPr>
        <w:t>Рекомендуемый объем данного раздела муниципальной программы - не более 2 страниц.</w:t>
      </w:r>
    </w:p>
    <w:p w:rsidR="001B7F3D" w:rsidRPr="0030492B" w:rsidRDefault="001B7F3D" w:rsidP="001B7F3D">
      <w:pPr>
        <w:pStyle w:val="ac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/>
        <w:jc w:val="both"/>
        <w:rPr>
          <w:color w:val="000000" w:themeColor="text1"/>
        </w:rPr>
      </w:pPr>
      <w:r w:rsidRPr="0030492B">
        <w:rPr>
          <w:color w:val="000000" w:themeColor="text1"/>
          <w:szCs w:val="24"/>
        </w:rPr>
        <w:t xml:space="preserve">- Задачи муниципальной программы. Приводятся формулировки задач программы. Под задачей понимается комплекс взаимоувязанных мероприятий, которые должны быть проведены в определенный период времени и реализация которых обеспечивает достижение целей программы. </w:t>
      </w:r>
      <w:r w:rsidRPr="0030492B">
        <w:rPr>
          <w:color w:val="000000" w:themeColor="text1"/>
        </w:rPr>
        <w:t xml:space="preserve">Задачи подпрограмм направлены на решение конкретных задач в рамках муниципальной программы. Деление муниципальной программы на подпрограммы осуществляется исходя из масштабности и </w:t>
      </w:r>
      <w:proofErr w:type="gramStart"/>
      <w:r w:rsidRPr="0030492B">
        <w:rPr>
          <w:color w:val="000000" w:themeColor="text1"/>
        </w:rPr>
        <w:t>сложности</w:t>
      </w:r>
      <w:proofErr w:type="gramEnd"/>
      <w:r w:rsidRPr="0030492B">
        <w:rPr>
          <w:color w:val="000000" w:themeColor="text1"/>
        </w:rPr>
        <w:t xml:space="preserve"> решаемых в рамках муниципальной программы задач.</w:t>
      </w:r>
    </w:p>
    <w:p w:rsidR="001B7F3D" w:rsidRPr="0030492B" w:rsidRDefault="001B7F3D" w:rsidP="001B7F3D">
      <w:pPr>
        <w:pStyle w:val="ConsPlusNormal"/>
        <w:ind w:left="567"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- Информация о взаимосвязи целей, задач, ожидаемых результатов, показателей и структурных элементов в целом по муниципальной программе по форме Приложения 2 к настоящему Порядку является дополнительным и обосновывающим материалом и не входит в состав муниципальной программы. Приложение 2 подписывается ответственным исполнителем муниципальной программы и представляется с проектом муниципальной программы в отдел экономического развития. </w:t>
      </w:r>
    </w:p>
    <w:p w:rsidR="001B7F3D" w:rsidRPr="0030492B" w:rsidRDefault="001B7F3D" w:rsidP="001B7F3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lastRenderedPageBreak/>
        <w:t>При внесении изменений в муниципальную программу в части касающейся изменений целей, задач, ожидаемых результатов, показателей и структурных элементов, представляется актуализированное Приложение 2.</w:t>
      </w:r>
    </w:p>
    <w:p w:rsidR="001B7F3D" w:rsidRPr="0030492B" w:rsidRDefault="001B7F3D" w:rsidP="001B7F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2"/>
          <w:lang w:eastAsia="en-US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2"/>
          <w:lang w:eastAsia="en-US"/>
        </w:rPr>
        <w:t xml:space="preserve">  При этом с каждой целью должна быть связана не менее чем одна задача, а с каждой задачей связан не менее чем один целевой показатель. Целевые показатели (индикаторы) муниципальной программы должны:</w:t>
      </w:r>
    </w:p>
    <w:p w:rsidR="001B7F3D" w:rsidRPr="0030492B" w:rsidRDefault="001B7F3D" w:rsidP="001B7F3D">
      <w:pPr>
        <w:pStyle w:val="ConsPlusNormal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2"/>
          <w:lang w:eastAsia="en-US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2"/>
          <w:lang w:eastAsia="en-US"/>
        </w:rPr>
        <w:t>а) количественно характеризовать ход реализации, решение основных задач и достижение целей муниципальной программы;</w:t>
      </w:r>
    </w:p>
    <w:p w:rsidR="001B7F3D" w:rsidRPr="0030492B" w:rsidRDefault="001B7F3D" w:rsidP="001B7F3D">
      <w:pPr>
        <w:pStyle w:val="ConsPlusNormal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2"/>
          <w:lang w:eastAsia="en-US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2"/>
          <w:lang w:eastAsia="en-US"/>
        </w:rPr>
        <w:t>б) 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:rsidR="001B7F3D" w:rsidRPr="0030492B" w:rsidRDefault="001B7F3D" w:rsidP="001B7F3D">
      <w:pPr>
        <w:pStyle w:val="ConsPlusNormal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2"/>
          <w:lang w:eastAsia="en-US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2"/>
          <w:lang w:eastAsia="en-US"/>
        </w:rPr>
        <w:t>в) иметь количественное значение;</w:t>
      </w:r>
    </w:p>
    <w:p w:rsidR="001B7F3D" w:rsidRPr="0030492B" w:rsidRDefault="001B7F3D" w:rsidP="001B7F3D">
      <w:pPr>
        <w:pStyle w:val="ConsPlusNormal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2"/>
          <w:lang w:eastAsia="en-US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2"/>
          <w:lang w:eastAsia="en-US"/>
        </w:rPr>
        <w:t>г) непосредственно зависеть от решения основных задач и реализации муниципальной программы;</w:t>
      </w:r>
    </w:p>
    <w:p w:rsidR="001B7F3D" w:rsidRPr="0030492B" w:rsidRDefault="001B7F3D" w:rsidP="001B7F3D">
      <w:pPr>
        <w:pStyle w:val="ConsPlusNormal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2"/>
          <w:lang w:eastAsia="en-US"/>
        </w:rPr>
      </w:pPr>
      <w:proofErr w:type="spellStart"/>
      <w:r w:rsidRPr="0030492B">
        <w:rPr>
          <w:rFonts w:ascii="Times New Roman" w:hAnsi="Times New Roman" w:cs="Times New Roman"/>
          <w:color w:val="000000" w:themeColor="text1"/>
          <w:sz w:val="24"/>
          <w:szCs w:val="22"/>
          <w:lang w:eastAsia="en-US"/>
        </w:rPr>
        <w:t>д</w:t>
      </w:r>
      <w:proofErr w:type="spellEnd"/>
      <w:r w:rsidRPr="0030492B">
        <w:rPr>
          <w:rFonts w:ascii="Times New Roman" w:hAnsi="Times New Roman" w:cs="Times New Roman"/>
          <w:color w:val="000000" w:themeColor="text1"/>
          <w:sz w:val="24"/>
          <w:szCs w:val="22"/>
          <w:lang w:eastAsia="en-US"/>
        </w:rPr>
        <w:t>) оценивать достижение ожидаемых (конечных) результатов реализации муниципальной программы.</w:t>
      </w:r>
    </w:p>
    <w:p w:rsidR="001B7F3D" w:rsidRPr="0030492B" w:rsidRDefault="001B7F3D" w:rsidP="001B7F3D">
      <w:pPr>
        <w:pStyle w:val="ConsPlusNormal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- Приложения к муниципальной  программе в соответствии по форме таблиц Приложений 3 - 5 к настоящему Порядку.</w:t>
      </w:r>
    </w:p>
    <w:p w:rsidR="001B7F3D" w:rsidRPr="0030492B" w:rsidRDefault="001B7F3D" w:rsidP="001B7F3D">
      <w:pPr>
        <w:widowControl w:val="0"/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- Информацию о налоговых расходах, направленных на достижение цели муниципальной программы по форме Приложения 6 к настоящему Порядку. В данном приложении отражается информация по всем налоговым расходам, направленным на достижение цели муниципальной  программы, с привязкой к структурным элементам и показателям муниципальной программы (подпрограммы) и обоснованием влияния налоговой льготы на достижение цели и задач муниципальной программы (подпрограммы). В случае если муниципальная программа (подпрограмма) не содержит налоговых расходов, Приложение 6 заполнению не подлежит.</w:t>
      </w:r>
    </w:p>
    <w:p w:rsidR="001B7F3D" w:rsidRPr="0030492B" w:rsidRDefault="001B7F3D" w:rsidP="001B7F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- Сроки реализации муниципальной программы. Указываются годы реализации программы, а также их разбивка на этапы, если этапы предусмотрены. Если разбивка на этапы не предусмотрена, то приводятся только годы реализации программы и указывается, что программа реализуется в один этап.</w:t>
      </w:r>
    </w:p>
    <w:p w:rsidR="001B7F3D" w:rsidRPr="0030492B" w:rsidRDefault="001B7F3D" w:rsidP="001B7F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- Подпрограммы муниципальной программы в случае выделения подпрограмм.</w:t>
      </w:r>
    </w:p>
    <w:p w:rsidR="001B7F3D" w:rsidRPr="0030492B" w:rsidRDefault="001B7F3D" w:rsidP="001B7F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Достижение запланированных значений целевых показателей (индикаторов) муниципальной программы (подпрограммы) обеспечивается реализацией проектов, мероприятий, направленных на достижение цели федеральных (региональных, муниципальных) проектов, комплексов процессных мероприятий.</w:t>
      </w:r>
      <w:proofErr w:type="gramEnd"/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Целевые показатели (индикаторы) муниципальной программы являются ежегодными измерителями ожидаемых (конечных) результатов реализации муниципальной программы и оценивают выполнение задач муниципальной программы.</w:t>
      </w:r>
    </w:p>
    <w:p w:rsidR="001B7F3D" w:rsidRPr="0030492B" w:rsidRDefault="001B7F3D" w:rsidP="001B7F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процессе реализации муниципальной программы ответственный исполнитель вправе по согласованию с куратором, соисполнителями и комитетом финансов вносить изменения в целевые показатели (индикаторы).</w:t>
      </w:r>
    </w:p>
    <w:p w:rsidR="001B7F3D" w:rsidRPr="0030492B" w:rsidRDefault="001B7F3D" w:rsidP="001B7F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- Порядки предоставления и распределения субсидий местным бюджетам на реализацию муниципальных программ, направленных на достижение цели муниципальной программы.</w:t>
      </w:r>
    </w:p>
    <w:p w:rsidR="001B7F3D" w:rsidRPr="0030492B" w:rsidRDefault="001B7F3D" w:rsidP="001B7F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- Порядки предоставления субсидий юридическим лицам, индивидуальным предпринимателям, физическим лицам на реализацию мероприятий муниципальной программы, в случае принятия ответственным исполнителем муниципальной программы решения об утверждении порядков в составе муниципальной программы</w:t>
      </w:r>
    </w:p>
    <w:p w:rsidR="001B7F3D" w:rsidRPr="0030492B" w:rsidRDefault="001B7F3D" w:rsidP="001B7F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2.5. В структуре муниципальной программы выделяют проектную и процессную части.</w:t>
      </w:r>
    </w:p>
    <w:p w:rsidR="001B7F3D" w:rsidRPr="0030492B" w:rsidRDefault="001B7F3D" w:rsidP="001B7F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В проектную часть муниципальной программы включают:</w:t>
      </w:r>
    </w:p>
    <w:p w:rsidR="001B7F3D" w:rsidRPr="0030492B" w:rsidRDefault="001B7F3D" w:rsidP="001B7F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а) Федеральные, региональные, муниципальные проекты;</w:t>
      </w:r>
    </w:p>
    <w:p w:rsidR="001B7F3D" w:rsidRPr="0030492B" w:rsidRDefault="001B7F3D" w:rsidP="001B7F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б) Приоритетные проекты;</w:t>
      </w:r>
    </w:p>
    <w:p w:rsidR="001B7F3D" w:rsidRPr="0030492B" w:rsidRDefault="001B7F3D" w:rsidP="001B7F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в) Отраслевые проекты;</w:t>
      </w:r>
    </w:p>
    <w:p w:rsidR="001B7F3D" w:rsidRPr="0030492B" w:rsidRDefault="001B7F3D" w:rsidP="001B7F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г) Мероприятия, направленные на достижение целей проектов, в том числе:</w:t>
      </w:r>
    </w:p>
    <w:p w:rsidR="001B7F3D" w:rsidRPr="0030492B" w:rsidRDefault="001B7F3D" w:rsidP="001B7F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- мероприятия по строительству, реконструкции, приобретению объектов;</w:t>
      </w:r>
    </w:p>
    <w:p w:rsidR="001B7F3D" w:rsidRPr="0030492B" w:rsidRDefault="001B7F3D" w:rsidP="001B7F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- мероприятия по созданию и развитию информационных систем;</w:t>
      </w:r>
    </w:p>
    <w:p w:rsidR="001B7F3D" w:rsidRPr="0030492B" w:rsidRDefault="001B7F3D" w:rsidP="001B7F3D">
      <w:pPr>
        <w:pStyle w:val="ConsPlusNormal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- мероприятия по предоставлению субсидий на иные цели учреждениям Сосновоборского городского округа, носящие проектный характер;</w:t>
      </w:r>
    </w:p>
    <w:p w:rsidR="001B7F3D" w:rsidRPr="0030492B" w:rsidRDefault="001B7F3D" w:rsidP="001B7F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) Инвестиционные проекты.</w:t>
      </w:r>
    </w:p>
    <w:p w:rsidR="001B7F3D" w:rsidRPr="0030492B" w:rsidRDefault="001B7F3D" w:rsidP="001B7F3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процессную часть муниципальной программы включаются комплексы процессных мероприятий, содержащие:</w:t>
      </w:r>
    </w:p>
    <w:p w:rsidR="001B7F3D" w:rsidRPr="0030492B" w:rsidRDefault="001B7F3D" w:rsidP="001B7F3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- выполнение муниципальных заданий на оказание муниципальных услуг;</w:t>
      </w:r>
    </w:p>
    <w:p w:rsidR="001B7F3D" w:rsidRPr="0030492B" w:rsidRDefault="001B7F3D" w:rsidP="001B7F3D">
      <w:pPr>
        <w:ind w:firstLine="539"/>
        <w:rPr>
          <w:color w:val="000000" w:themeColor="text1"/>
        </w:rPr>
      </w:pPr>
      <w:r w:rsidRPr="0030492B">
        <w:rPr>
          <w:color w:val="000000" w:themeColor="text1"/>
          <w:sz w:val="24"/>
          <w:szCs w:val="24"/>
        </w:rPr>
        <w:t>- предоставление мер социальной поддержки населения Сосновоборского городского округа;</w:t>
      </w:r>
    </w:p>
    <w:p w:rsidR="001B7F3D" w:rsidRPr="0030492B" w:rsidRDefault="001B7F3D" w:rsidP="001B7F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осуществление текущей деятельности казенных учреждений;</w:t>
      </w:r>
    </w:p>
    <w:p w:rsidR="001B7F3D" w:rsidRPr="0030492B" w:rsidRDefault="001B7F3D" w:rsidP="001B7F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- обслуживание муниципального долга;</w:t>
      </w:r>
    </w:p>
    <w:p w:rsidR="001B7F3D" w:rsidRPr="0030492B" w:rsidRDefault="001B7F3D" w:rsidP="001B7F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- иные мероприятия, направленные на достижение цели муниципальной программы, не относящиеся к проектной части.</w:t>
      </w:r>
    </w:p>
    <w:p w:rsidR="001B7F3D" w:rsidRPr="0030492B" w:rsidRDefault="001B7F3D" w:rsidP="001B7F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Допускается включение в процессную часть муниципальной программы комплексов процессных мероприятий, для которых целевые показатели (индикаторы) не устанавливаются.</w:t>
      </w:r>
    </w:p>
    <w:p w:rsidR="001B7F3D" w:rsidRPr="0030492B" w:rsidRDefault="001B7F3D" w:rsidP="001B7F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2.6. Федеральные, региональные, муниципальные, приоритетные и отраслевые проекты должны быть включены в муниципальную программу в обязательном порядке.</w:t>
      </w:r>
    </w:p>
    <w:p w:rsidR="001B7F3D" w:rsidRPr="0030492B" w:rsidRDefault="001B7F3D" w:rsidP="001B7F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целевой направленностью мероприятия федерального (регионального, муниципального, приоритетного и отраслевого) проекта могут быть включены в две и более муниципальные программы. При этом в каждой муниципальной программе указанные мероприятия выделяются в качестве структурного элемента.</w:t>
      </w:r>
    </w:p>
    <w:p w:rsidR="001B7F3D" w:rsidRPr="0030492B" w:rsidRDefault="001B7F3D" w:rsidP="001B7F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2.7. </w:t>
      </w:r>
      <w:proofErr w:type="gramStart"/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Мероприятия, направленные на достижение цели федерального (регионального, муниципального) проекта и не включенные в федеральный (региональный, муниципальный) проект, группируются в составе структурного элемента - мероприятия, направленного на достижение цели федерального (регионального, муниципального) проекта с указанием наименования федерального (регионального, муниципального) проекта.</w:t>
      </w:r>
      <w:proofErr w:type="gramEnd"/>
    </w:p>
    <w:p w:rsidR="001B7F3D" w:rsidRPr="0030492B" w:rsidRDefault="001B7F3D" w:rsidP="001B7F3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В процессе реализации муниципальной программы ответственный исполнитель вправе по согласованию с соисполнителями и комитетом финансов вносить изменения в муниципальную программу: перечень, состав мероприятий, сроки их выполнения,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1B7F3D" w:rsidRPr="0030492B" w:rsidRDefault="001B7F3D" w:rsidP="001B7F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2.8. Для каждой муниципальной программы (подпрограммы) определяются ожидаемые (конечные) результаты, характеризующие достижение цели муниципальной программы (подпрограммы) и отражающие конечный социально-экономический эффект от ее реализации.</w:t>
      </w:r>
    </w:p>
    <w:p w:rsidR="001B7F3D" w:rsidRPr="0030492B" w:rsidRDefault="001B7F3D" w:rsidP="001B7F3D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143"/>
      <w:bookmarkEnd w:id="1"/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2.9. При необходимости ответственным исполнителем (соисполнителем) может быть утвержден расширенный перечень целевых показателей (индикаторов) муниципальной программы (подпрограммы) в составе правового акта об утверждении детального плана реализации муниципальной программы по форме Приложения 9 к настоящему Порядку.</w:t>
      </w:r>
    </w:p>
    <w:p w:rsidR="001B7F3D" w:rsidRPr="0030492B" w:rsidRDefault="001B7F3D" w:rsidP="001B7F3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Расширенный перечень целевых показателей (индикаторов) не включается в состав сводного детального плана.</w:t>
      </w:r>
    </w:p>
    <w:p w:rsidR="001B7F3D" w:rsidRPr="0030492B" w:rsidRDefault="001B7F3D" w:rsidP="001B7F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2.10. Отражение в муниципальной программе расходов на ее реализацию осуществляется за счет средств </w:t>
      </w:r>
      <w:r w:rsidRPr="0030492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федерального (областного, местного) бюджетов прочих источников. </w:t>
      </w:r>
    </w:p>
    <w:p w:rsidR="001B7F3D" w:rsidRPr="0030492B" w:rsidRDefault="001B7F3D" w:rsidP="001B7F3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Основание и этапы разработки </w:t>
      </w:r>
      <w:proofErr w:type="gramStart"/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proofErr w:type="gramEnd"/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</w:t>
      </w:r>
    </w:p>
    <w:p w:rsidR="001B7F3D" w:rsidRPr="0030492B" w:rsidRDefault="001B7F3D" w:rsidP="001B7F3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3.1. Разработка муниципальной программы осуществляется в соответствии с перечнем муниципальных программ, утверждаемым постановлением администрации.</w:t>
      </w:r>
    </w:p>
    <w:p w:rsidR="001B7F3D" w:rsidRPr="0030492B" w:rsidRDefault="001B7F3D" w:rsidP="001B7F3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lastRenderedPageBreak/>
        <w:t>Перечень муниципальных программ формируется отделом экономического развития администрации (далее – отдел экономического развития) по согласованию с комитетом финансов Сосновоборского городского округа (далее – комитет финансов) с учетом предложений отраслевых (функциональных) органов администрации.</w:t>
      </w:r>
    </w:p>
    <w:p w:rsidR="001B7F3D" w:rsidRPr="0030492B" w:rsidRDefault="001B7F3D" w:rsidP="001B7F3D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В случае продления срока действия муниципальной программы, в перечень муниципальных программ вносятся изменения на основании постановления администрации об утверждении муниципальной программы с новым сроком действия. </w:t>
      </w:r>
    </w:p>
    <w:p w:rsidR="001B7F3D" w:rsidRPr="0030492B" w:rsidRDefault="001B7F3D" w:rsidP="001B7F3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3.3. Перечень муниципальных программ содержит:</w:t>
      </w:r>
    </w:p>
    <w:p w:rsidR="001B7F3D" w:rsidRPr="0030492B" w:rsidRDefault="001B7F3D" w:rsidP="001B7F3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- наименования муниципальных программ и подпрограмм;</w:t>
      </w:r>
    </w:p>
    <w:p w:rsidR="001B7F3D" w:rsidRPr="0030492B" w:rsidRDefault="001B7F3D" w:rsidP="001B7F3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 xml:space="preserve">- наименования ответственных исполнителей муниципальных программ. </w:t>
      </w:r>
    </w:p>
    <w:p w:rsidR="001B7F3D" w:rsidRPr="0030492B" w:rsidRDefault="001B7F3D" w:rsidP="001B7F3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 xml:space="preserve">3.4. Срок реализации муниципальной программы определяется согласно п.2.1 настоящего Порядка ответственным исполнителем при разработке проекта программы. </w:t>
      </w:r>
    </w:p>
    <w:p w:rsidR="001B7F3D" w:rsidRPr="0030492B" w:rsidRDefault="001B7F3D" w:rsidP="001B7F3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3.5. Проект муниципальной программы готовится ответственным исполнителем совместно с соисполнителями в срок до 1 июля года, предшествующего году начала реализации муниципальной программы.</w:t>
      </w:r>
    </w:p>
    <w:p w:rsidR="001B7F3D" w:rsidRPr="0030492B" w:rsidRDefault="001B7F3D" w:rsidP="001B7F3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3.6. Ответственный исполнитель совместно с начальником отдела экономического развития проводит общественное обсуждение проекта муниципальной программы на официальном сайте округа и в государственной автоматизированной информационной системе «Управление» в порядке, утвержденном постановлением администрации.</w:t>
      </w:r>
    </w:p>
    <w:p w:rsidR="001B7F3D" w:rsidRPr="0030492B" w:rsidRDefault="001B7F3D" w:rsidP="001B7F3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3.7. После общественного обсуждения проекта муниципальной программы ответственный исполнитель готовит проект постановления администрации об утверждении муниципальной программы, который в обязательном порядке согласовывается с комитетом финансов, отделом экономического развития и контрольно-счетной палатой  Сосновоборского городского округа.</w:t>
      </w:r>
    </w:p>
    <w:p w:rsidR="001B7F3D" w:rsidRPr="0030492B" w:rsidRDefault="001B7F3D" w:rsidP="001B7F3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3.8. Контрольно-счетная палата проводит экспертизу проекта муниципальной программы. По итогам экспертизы ответственный исполнитель корректирует (при необходимости) проект программы в соответствии с заключением контрольно-счетной палаты и получает согласующую подпись председателя контрольно-счетной палаты на проекте постановления администрации об утверждении муниципальной программы.</w:t>
      </w:r>
    </w:p>
    <w:p w:rsidR="001B7F3D" w:rsidRPr="0030492B" w:rsidRDefault="001B7F3D" w:rsidP="001B7F3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 xml:space="preserve">3.9. Проекты муниципальных программ, предлагаемые к реализации с очередного финансового года, а также изменения в ранее утвержденные муниципальные программы, вступающие в силу в очередном финансовом году, должны быть утверждены до 1 октября текущего года. </w:t>
      </w:r>
    </w:p>
    <w:p w:rsidR="001B7F3D" w:rsidRPr="0030492B" w:rsidRDefault="001B7F3D" w:rsidP="001B7F3D">
      <w:pPr>
        <w:pStyle w:val="ad"/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3.10. </w:t>
      </w:r>
      <w:proofErr w:type="gramStart"/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Отдел экономического развития ведет реестр утвержденных муниципальных программ и внесенных в них изменений и размещает его на официальном сайте городского округа, а также размещает вновь утвержденные муниципальные программы либо новые редакции действующих муниципальных программ с внесенными изменениями на официальном сайте городского округа и направляет их на регистрацию в государственную автоматизированную информационную систему «Управление».</w:t>
      </w:r>
      <w:proofErr w:type="gramEnd"/>
    </w:p>
    <w:p w:rsidR="001B7F3D" w:rsidRPr="0030492B" w:rsidRDefault="001B7F3D" w:rsidP="001B7F3D">
      <w:pPr>
        <w:ind w:firstLine="708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3.11. В течение финансового года в утвержденные муниципальные программы внесение изменений может не осуществляться в случаях:</w:t>
      </w:r>
    </w:p>
    <w:p w:rsidR="001B7F3D" w:rsidRPr="0030492B" w:rsidRDefault="001B7F3D" w:rsidP="001B7F3D">
      <w:pPr>
        <w:ind w:firstLine="49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- если отклонение объема бюджетных ассигнований бюджета Сосновоборского городского округа, утвержденного решением Совета депутатов о бюджете, на реализацию муниципальной программы составляет не более 20 (двадцати) процентов накопительным итогом в течение финансового года от объема, установленного муниципальной программой;</w:t>
      </w:r>
    </w:p>
    <w:p w:rsidR="001B7F3D" w:rsidRPr="0030492B" w:rsidRDefault="001B7F3D" w:rsidP="001B7F3D">
      <w:pPr>
        <w:ind w:firstLine="49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- реализации мероприятий муниципальных программ осуществляется за счет предоставленных межбюджетных трансфертов из бюджета Ленинградской области;</w:t>
      </w:r>
    </w:p>
    <w:p w:rsidR="001B7F3D" w:rsidRPr="0030492B" w:rsidRDefault="001B7F3D" w:rsidP="001B7F3D">
      <w:pPr>
        <w:ind w:firstLine="49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- исполнения государственных полномочий, финансируемых за счет субвенций из областного бюджета Ленинградской области.</w:t>
      </w:r>
    </w:p>
    <w:p w:rsidR="001B7F3D" w:rsidRPr="0030492B" w:rsidRDefault="001B7F3D" w:rsidP="001B7F3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Default="001B7F3D" w:rsidP="001B7F3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Default="001B7F3D" w:rsidP="001B7F3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Default="001B7F3D" w:rsidP="001B7F3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Default="001B7F3D" w:rsidP="001B7F3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GoBack"/>
      <w:bookmarkEnd w:id="2"/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4. Финансовое обеспечение реализации</w:t>
      </w:r>
    </w:p>
    <w:p w:rsidR="001B7F3D" w:rsidRPr="0030492B" w:rsidRDefault="001B7F3D" w:rsidP="001B7F3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программ</w:t>
      </w:r>
    </w:p>
    <w:p w:rsidR="001B7F3D" w:rsidRPr="0030492B" w:rsidRDefault="001B7F3D" w:rsidP="001B7F3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bookmarkStart w:id="3" w:name="Par242"/>
      <w:bookmarkEnd w:id="3"/>
      <w:r w:rsidRPr="0030492B">
        <w:rPr>
          <w:color w:val="000000" w:themeColor="text1"/>
          <w:sz w:val="24"/>
          <w:szCs w:val="24"/>
        </w:rPr>
        <w:t>4.1. Финансовое обеспечение реализации муниципальных программ в части расходных обязательств Сосновоборского городского округа осуществляется за счет средств федерального бюджета, областного бюджета Ленинградской области, местного бюджета Сосновоборского городского округа и прочих источников.</w:t>
      </w:r>
    </w:p>
    <w:p w:rsidR="001B7F3D" w:rsidRPr="0030492B" w:rsidRDefault="001B7F3D" w:rsidP="001B7F3D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Распределение бюджетных ассигнований на реализацию муниципальных программ утверждается решением совета депутатов Сосновоборского городского округа о бюджете на очередной финансовый год и на плановый период.</w:t>
      </w:r>
    </w:p>
    <w:p w:rsidR="001B7F3D" w:rsidRPr="0030492B" w:rsidRDefault="001B7F3D" w:rsidP="001B7F3D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4.2. При изменении условий реализации муниципальная программа может быть изменена, ее реализация приостановлена или прекращена постановлением администрации.</w:t>
      </w:r>
    </w:p>
    <w:p w:rsidR="001B7F3D" w:rsidRPr="0030492B" w:rsidRDefault="001B7F3D" w:rsidP="001B7F3D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Внесение изменений в муниципальные программы является основанием для подготовки проекта решения совета депутатов о внесении изменений в решение о бюджете Сосновоборского городского округа в соответствии с бюджетным законодательством.</w:t>
      </w:r>
    </w:p>
    <w:p w:rsidR="001B7F3D" w:rsidRPr="0030492B" w:rsidRDefault="001B7F3D" w:rsidP="001B7F3D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4.3. Финансовое обеспечение строительства, реконструкции и модернизации объектов капитального строительства, реализуемых в рамках муниципальной программы, осуществляется за счет бюджетных ассигнований в порядке, установленном в отношении формирования и реализации адресной инвестиционной программы за счет средств местного бюджета Сосновоборского городского округа.</w:t>
      </w:r>
    </w:p>
    <w:p w:rsidR="001B7F3D" w:rsidRPr="0030492B" w:rsidRDefault="001B7F3D" w:rsidP="001B7F3D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 xml:space="preserve">4.4. </w:t>
      </w:r>
      <w:proofErr w:type="gramStart"/>
      <w:r w:rsidRPr="0030492B">
        <w:rPr>
          <w:color w:val="000000" w:themeColor="text1"/>
          <w:sz w:val="24"/>
          <w:szCs w:val="24"/>
        </w:rPr>
        <w:t>Муниципальные программы подлежат приведению в соответствие с решением совета депутатов о бюджете не позднее трех месяцев со дня вступления его в силу, для чего ответственный исполнитель в трехмесячный срок после вступления в силу решения о бюджете вносит в муниципальную программу изменения по объемам и составу мероприятий в соответствии с настоящим Порядком.</w:t>
      </w:r>
      <w:proofErr w:type="gramEnd"/>
    </w:p>
    <w:p w:rsidR="001B7F3D" w:rsidRPr="0030492B" w:rsidRDefault="001B7F3D" w:rsidP="001B7F3D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proofErr w:type="gramStart"/>
      <w:r w:rsidRPr="0030492B">
        <w:rPr>
          <w:color w:val="000000" w:themeColor="text1"/>
          <w:sz w:val="24"/>
          <w:szCs w:val="24"/>
        </w:rPr>
        <w:t xml:space="preserve">По итогам года не позднее 01 марта финансового года следующего за отчетным в муниципальную программу должны быть внесены изменения в части объемов бюджетных ассигнований, </w:t>
      </w:r>
      <w:r>
        <w:rPr>
          <w:color w:val="000000" w:themeColor="text1"/>
          <w:sz w:val="24"/>
          <w:szCs w:val="24"/>
        </w:rPr>
        <w:t xml:space="preserve">соответствующие </w:t>
      </w:r>
      <w:r w:rsidRPr="0030492B">
        <w:rPr>
          <w:color w:val="000000" w:themeColor="text1"/>
          <w:sz w:val="24"/>
          <w:szCs w:val="24"/>
        </w:rPr>
        <w:t>последней редакции бюджета Сосновоборского городского округа на текущий финансовый год.</w:t>
      </w:r>
      <w:proofErr w:type="gramEnd"/>
    </w:p>
    <w:p w:rsidR="001B7F3D" w:rsidRPr="0030492B" w:rsidRDefault="001B7F3D" w:rsidP="001B7F3D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4.5. Планирование бюджетных ассигнований на реализацию муниципальных программ в очередном году и плановом периоде осуществляется в соответствии с постановлением администрации, регулирующим порядок составления проекта местного бюджета и распоряжением комитета финансов, устанавливающим методику планирования бюджетных ассигнований.</w:t>
      </w:r>
    </w:p>
    <w:p w:rsidR="001B7F3D" w:rsidRPr="0030492B" w:rsidRDefault="001B7F3D" w:rsidP="001B7F3D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4.6. Реализуемые муниципальные программы, не принятые к финансированию в текущем финансовом году, считаются прерванными (приостановленными). </w:t>
      </w:r>
    </w:p>
    <w:p w:rsidR="001B7F3D" w:rsidRPr="0030492B" w:rsidRDefault="001B7F3D" w:rsidP="001B7F3D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4.7. В ходе исполнения местного бюджета показатели финансового обеспечения реализации программы, в том числе ее подпрограмм и основных мероприятий, могут отличаться от показателей, утвержденных в составе программы, в пределах и по основаниям, которые предусмотрены Бюджетным кодексом Российской Федерации для внесения изменений в сводную бюджетную роспись местного бюджета Сосновоборского городского округа.</w:t>
      </w:r>
    </w:p>
    <w:p w:rsidR="001B7F3D" w:rsidRPr="0030492B" w:rsidRDefault="001B7F3D" w:rsidP="001B7F3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5. Управление и контроль реализации</w:t>
      </w:r>
    </w:p>
    <w:p w:rsidR="001B7F3D" w:rsidRPr="0030492B" w:rsidRDefault="001B7F3D" w:rsidP="001B7F3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</w:t>
      </w:r>
    </w:p>
    <w:p w:rsidR="001B7F3D" w:rsidRPr="0030492B" w:rsidRDefault="001B7F3D" w:rsidP="001B7F3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ad"/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5.1. Текущее управление и контроль реализации муниципальной программы осуществляет ответственный исполнитель, координирующий работу соисполнителей и участников муниципальной программы.</w:t>
      </w:r>
    </w:p>
    <w:p w:rsidR="001B7F3D" w:rsidRPr="0030492B" w:rsidRDefault="001B7F3D" w:rsidP="001B7F3D">
      <w:pPr>
        <w:pStyle w:val="ad"/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5.2.  Реализация муниципальной программы осуществляется в соответствии с планом реализации муниципальной программы, разрабатываемым на весь период реализации муниципальной программы и содержащим перечень проектов, мероприятий, направленных на достижение целей федеральных, региональных и муниципальных проектов, комплексов процессных мероприятий муниципальной программы с указанием сроков, бюджетных ассигнований, а также информации о расходах из других источников.</w:t>
      </w:r>
    </w:p>
    <w:p w:rsidR="001B7F3D" w:rsidRPr="0030492B" w:rsidRDefault="001B7F3D" w:rsidP="001B7F3D">
      <w:pPr>
        <w:pStyle w:val="ad"/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5.3. План реализации муниципальной программы формируется </w:t>
      </w: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 соответствии с Приложением 4 настоящего Порядка и содержит сведения </w:t>
      </w: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 запланированных проектах, мероприятиях, направленных на достижение целей федеральных (региональных, муниципальных) проектов, комплексах процессных мероприятий, в том числе не требующих финансирования, сроках их реализации, финансовом обеспечении. </w:t>
      </w:r>
    </w:p>
    <w:p w:rsidR="001B7F3D" w:rsidRPr="0030492B" w:rsidRDefault="001B7F3D" w:rsidP="001B7F3D">
      <w:pPr>
        <w:pStyle w:val="ad"/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5.4. Комитет финансов представляет в отдел экономического развития информацию об объемах бюджетных ассигнований, предусмотренных на реализацию муниципальных программ решением совета депутатов Сосновоборского городского округа, и фактических расходов местного бюджета Сосновоборского городского округа на реализацию муниципальных программ в сроки, указанные в пункте 7.1. и 7.2. настоящего Порядка.</w:t>
      </w:r>
    </w:p>
    <w:p w:rsidR="001B7F3D" w:rsidRPr="0030492B" w:rsidRDefault="001B7F3D" w:rsidP="001B7F3D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bookmarkStart w:id="4" w:name="Par138"/>
      <w:bookmarkEnd w:id="4"/>
      <w:r w:rsidRPr="0030492B">
        <w:rPr>
          <w:color w:val="000000" w:themeColor="text1"/>
          <w:sz w:val="24"/>
          <w:szCs w:val="24"/>
        </w:rPr>
        <w:t>5.5. Срок действия муниципальной программы в ходе ее реализации может быть продлен на год или несколько лет в пределах срока, установленного п. 2.1 раздела 2 настоящего Порядка, с внесением изменений в программу и утверждением постановления администрации.</w:t>
      </w:r>
    </w:p>
    <w:p w:rsidR="001B7F3D" w:rsidRPr="0030492B" w:rsidRDefault="001B7F3D" w:rsidP="001B7F3D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 xml:space="preserve">5.6. </w:t>
      </w:r>
      <w:proofErr w:type="gramStart"/>
      <w:r w:rsidRPr="0030492B">
        <w:rPr>
          <w:color w:val="000000" w:themeColor="text1"/>
          <w:sz w:val="24"/>
          <w:szCs w:val="24"/>
        </w:rPr>
        <w:t>Если постановлением администрации утверждены только изменения в муниципальную программу, а не новая редакция программы, ответственный исполнитель, в срок не более пяти рабочих дней после принятия постановления администрации, готовит полный текст муниципальной программы в новой редакции со всеми внесенными изменениями и направляет в отдел экономического развития для размещения муниципальной программы в актуальной редакции на официальном сайте округа и регистрации в государственной</w:t>
      </w:r>
      <w:proofErr w:type="gramEnd"/>
      <w:r w:rsidRPr="0030492B">
        <w:rPr>
          <w:color w:val="000000" w:themeColor="text1"/>
          <w:sz w:val="24"/>
          <w:szCs w:val="24"/>
        </w:rPr>
        <w:t xml:space="preserve"> автоматизированной информационной системе «Управление».</w:t>
      </w:r>
    </w:p>
    <w:p w:rsidR="001B7F3D" w:rsidRPr="0030492B" w:rsidRDefault="001B7F3D" w:rsidP="001B7F3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Сводный детальный план и детальный план реализации</w:t>
      </w:r>
    </w:p>
    <w:p w:rsidR="001B7F3D" w:rsidRPr="0030492B" w:rsidRDefault="001B7F3D" w:rsidP="001B7F3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программы</w:t>
      </w:r>
    </w:p>
    <w:p w:rsidR="001B7F3D" w:rsidRPr="0030492B" w:rsidRDefault="001B7F3D" w:rsidP="001B7F3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 обеспечения эффективного мониторинга и контроля реализации мероприятий и проектов муниципальной программы ответственный исполнитель муниципальной программы в соответствии с предложениями соисполнителей и участников формирует сводный детальный план реализации муниципальной программы на очередной финансовый год (далее - сводный детальный план), содержащий полный перечень мероприятий и проектов муниципальной программы, реализуемых всеми участниками. Участники муниципальной программы, не являющиеся главными распорядителями бюджетных средств (далее - ГРБС), до направления предложений ответственному исполнителю согласовывают их с органом исполнительной власти Сосновоборского городского округа, являющимся ГРБС, по мероприятиям и проектам участника.</w:t>
      </w:r>
    </w:p>
    <w:p w:rsidR="001B7F3D" w:rsidRPr="0030492B" w:rsidRDefault="001B7F3D" w:rsidP="001B7F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В сводном детальном плане по каждому мероприятию и проекту приводятся сведения об участнике, сроках начала и окончания реализации, объемах бюджетных ассигнований (на очередной финансовый год и весь период реализации муниципальной программы) и ожидаемых результатах на очередной финансовый год по форме Приложения 7 к настоящему Порядку.</w:t>
      </w:r>
    </w:p>
    <w:p w:rsidR="001B7F3D" w:rsidRPr="0030492B" w:rsidRDefault="001B7F3D" w:rsidP="001B7F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Сводный детальный план (Приложение 7) с сопроводительным письмом направляется ответственным исполнителем на согласование в комитет финансов и отдел экономического развития администрации.</w:t>
      </w:r>
    </w:p>
    <w:p w:rsidR="001B7F3D" w:rsidRPr="0030492B" w:rsidRDefault="001B7F3D" w:rsidP="001B7F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Сводный детальный план, согласованный с комитетом финансов и отделом экономического развития администрации, утверждается руководителем органа исполнительной власти Сосновоборского городского округа - ответственным исполнителем муниципальной программы затем направляется соисполнителям и участникам муниципальной программы. </w:t>
      </w:r>
    </w:p>
    <w:p w:rsidR="001B7F3D" w:rsidRPr="0030492B" w:rsidRDefault="001B7F3D" w:rsidP="001B7F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Согласование сводного детального  плана с комитетом финансов и отделом экономического развития администрации, утверждение и направление соисполнителям и участникам муниципальной программы осуществляется посредством системы электронного документооборота.</w:t>
      </w:r>
    </w:p>
    <w:p w:rsidR="001B7F3D" w:rsidRPr="0030492B" w:rsidRDefault="001B7F3D" w:rsidP="001B7F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12 рабочих дней после утверждения сводного детального плана участники муниципальной программы, являющиеся ГРБС, правовым актом </w:t>
      </w:r>
      <w:proofErr w:type="gramStart"/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утверждают</w:t>
      </w:r>
      <w:proofErr w:type="gramEnd"/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детальный план в части реализуемых мероприятий по форме Приложения 8 к настоящему Порядку.</w:t>
      </w:r>
    </w:p>
    <w:p w:rsidR="001B7F3D" w:rsidRPr="0030492B" w:rsidRDefault="001B7F3D" w:rsidP="001B7F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Ответственный исполнитель, соисполнители и участники муниципальной программы обеспечивают соответствие детальных планов и сводного детального плана.</w:t>
      </w:r>
    </w:p>
    <w:p w:rsidR="001B7F3D" w:rsidRPr="0030492B" w:rsidRDefault="001B7F3D" w:rsidP="001B7F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Внесение изменений в детальный план и сводный детальный план осуществляется в порядке, аналогичном их утверждению, с обоснованием причин внесения изменений (в виде краткой пояснительной записки).</w:t>
      </w:r>
    </w:p>
    <w:p w:rsidR="001B7F3D" w:rsidRPr="0030492B" w:rsidRDefault="001B7F3D" w:rsidP="001B7F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Объемы финансирования мероприятий муниципальной программы, указанные в детальном плане реализации муниципальной программы, должны соответствовать муниципальной программе, за исключением случаев, указанных в пункте 3.11.</w:t>
      </w:r>
    </w:p>
    <w:p w:rsidR="001B7F3D" w:rsidRPr="0030492B" w:rsidRDefault="001B7F3D" w:rsidP="001B7F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Сводный детальный план и детальные планы реализации муниципальной программы на очередной финансовый год должны быть утверждены до 28 февраля очередного финансового года.</w:t>
      </w:r>
    </w:p>
    <w:p w:rsidR="001B7F3D" w:rsidRPr="0030492B" w:rsidRDefault="001B7F3D" w:rsidP="001B7F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Внесение изменений в детальный план без корректировки сводного детального плана не допускается.</w:t>
      </w:r>
    </w:p>
    <w:p w:rsidR="001B7F3D" w:rsidRPr="0030492B" w:rsidRDefault="001B7F3D" w:rsidP="001B7F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В составе детального плана указывается должностное лицо, ответственное за реализацию структурного элемента.</w:t>
      </w:r>
    </w:p>
    <w:p w:rsidR="001B7F3D" w:rsidRPr="0030492B" w:rsidRDefault="001B7F3D" w:rsidP="001B7F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ad"/>
        <w:keepNext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Pr="00304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Мониторинг выполнения и оценка эффективности муниципальных программ (подпрограмм)</w:t>
      </w:r>
    </w:p>
    <w:p w:rsidR="001B7F3D" w:rsidRPr="0030492B" w:rsidRDefault="001B7F3D" w:rsidP="001B7F3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7.1. Ответственный исполнитель совместно с соисполнителями в срок до 30 июля формирует отчет за 1 полугодие об основных результатах реализации муниципальной программы в разрезе подпрограмм в форме пояснительной записки и направляет в отдел экономического развития в электронном виде и на бумажном носителе. Отчет за 1 полугодие</w:t>
      </w:r>
      <w:r w:rsidRPr="0030492B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подписывается ответственным исполнителем муниципальной программы. </w:t>
      </w:r>
    </w:p>
    <w:p w:rsidR="001B7F3D" w:rsidRPr="0030492B" w:rsidRDefault="001B7F3D" w:rsidP="001B7F3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 xml:space="preserve">7.2. </w:t>
      </w:r>
      <w:proofErr w:type="gramStart"/>
      <w:r w:rsidRPr="0030492B">
        <w:rPr>
          <w:color w:val="000000" w:themeColor="text1"/>
          <w:sz w:val="24"/>
          <w:szCs w:val="24"/>
        </w:rPr>
        <w:t>Ответственный исполнитель совместно с соисполнителями в срок до 10 марта 2023 года формирует годовые отчеты о реализации муниципальной программы и сведения о фактически достигнутых значениях показателей (индикаторов) муниципальной программы за 2022 год по форме Приложения 12, Приложения 13 и направляет в отдел экономического развития в электронном виде и на бумажном носителе.</w:t>
      </w:r>
      <w:proofErr w:type="gramEnd"/>
    </w:p>
    <w:p w:rsidR="001B7F3D" w:rsidRPr="0030492B" w:rsidRDefault="001B7F3D" w:rsidP="001B7F3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30492B">
        <w:rPr>
          <w:color w:val="000000" w:themeColor="text1"/>
          <w:sz w:val="24"/>
          <w:szCs w:val="24"/>
        </w:rPr>
        <w:t>Начиная с 01.01.2024г. ответственный исполнитель совместно с соисполнителями в срок до 10 марта, следующего за отчетным периодом, формирует годовые отчеты о реализации муниципальной программы и сведения о фактически достигнутых значениях показателей (индикаторов) муниципальной программы по форме Приложения 10, Приложения 11 и направляет в отдел экономического развития в электронном виде и на бумажном носителе.</w:t>
      </w:r>
      <w:proofErr w:type="gramEnd"/>
    </w:p>
    <w:p w:rsidR="001B7F3D" w:rsidRPr="0030492B" w:rsidRDefault="001B7F3D" w:rsidP="001B7F3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Отдел экономического развития проверяет правильность составления и полноту представленных годовых отчетов и в срок до 15 апреля передает их в комиссию по бюджетным проектировкам.</w:t>
      </w:r>
    </w:p>
    <w:p w:rsidR="001B7F3D" w:rsidRPr="0030492B" w:rsidRDefault="001B7F3D" w:rsidP="001B7F3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 xml:space="preserve">Комиссия по бюджетным проектировкам заслушивает отчет ответственного исполнителя о реализации и эффективности муниципальной программы. </w:t>
      </w:r>
    </w:p>
    <w:p w:rsidR="001B7F3D" w:rsidRPr="0030492B" w:rsidRDefault="001B7F3D" w:rsidP="001B7F3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lastRenderedPageBreak/>
        <w:t>Ответственный исполнитель муниципальной программы представляет оценку деятельности по реализации муниципальной программы и вносит (при необходимости) предложения о корректировке муниципальной программы, о сокращении (увеличении) финансирования и (или) досрочном прекращении отдельных мероприятий, подпрограмм или муниципальной программы в целом, проектов, мероприятий, направленных на достижение целей проектов, комплексов процессных мероприятий.</w:t>
      </w:r>
    </w:p>
    <w:p w:rsidR="001B7F3D" w:rsidRPr="0030492B" w:rsidRDefault="001B7F3D" w:rsidP="001B7F3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30492B">
        <w:rPr>
          <w:color w:val="000000" w:themeColor="text1"/>
          <w:sz w:val="24"/>
          <w:szCs w:val="24"/>
        </w:rPr>
        <w:t>По результатам рассмотрения отчета на комиссии администрация может принять решение о сокращении на очередной финансовый год и на плановый период бюджетных ассигнований на реализацию муниципальной программы или о досрочном прекращении реализации отдельных мероприятий, подпрограмм, либо муниципальной программы в целом, начиная с очередного финансового года, проектов, мероприятий, направленных на достижение целей проектов, комплексов процессных мероприятий.</w:t>
      </w:r>
      <w:proofErr w:type="gramEnd"/>
    </w:p>
    <w:p w:rsidR="001B7F3D" w:rsidRPr="0030492B" w:rsidRDefault="001B7F3D" w:rsidP="001B7F3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Отдел экономического развития:</w:t>
      </w:r>
    </w:p>
    <w:p w:rsidR="001B7F3D" w:rsidRPr="0030492B" w:rsidRDefault="001B7F3D" w:rsidP="001B7F3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 xml:space="preserve">- формирует сводную информацию о ходе реализации муниципальных программ за отчетный период и размещает на официальном сайте округа до 1 мая года, следующего за </w:t>
      </w:r>
      <w:proofErr w:type="gramStart"/>
      <w:r w:rsidRPr="0030492B">
        <w:rPr>
          <w:color w:val="000000" w:themeColor="text1"/>
          <w:sz w:val="24"/>
          <w:szCs w:val="24"/>
        </w:rPr>
        <w:t>отчетным</w:t>
      </w:r>
      <w:proofErr w:type="gramEnd"/>
      <w:r w:rsidRPr="0030492B">
        <w:rPr>
          <w:color w:val="000000" w:themeColor="text1"/>
          <w:sz w:val="24"/>
          <w:szCs w:val="24"/>
        </w:rPr>
        <w:t>;</w:t>
      </w:r>
    </w:p>
    <w:p w:rsidR="001B7F3D" w:rsidRPr="0030492B" w:rsidRDefault="001B7F3D" w:rsidP="001B7F3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- на основании полученных отчетов при необходимости представляет информацию о ходе их реализации главе городского округа в составе полугодового или годового отчетов о социально-экономическом развитии округа.</w:t>
      </w:r>
    </w:p>
    <w:p w:rsidR="001B7F3D" w:rsidRPr="0030492B" w:rsidRDefault="001B7F3D" w:rsidP="001B7F3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7.3. Эффективность муниципальной программы рекомендуется определять на основе следующих критериев оценки эффективности:</w:t>
      </w:r>
    </w:p>
    <w:p w:rsidR="001B7F3D" w:rsidRPr="0030492B" w:rsidRDefault="001B7F3D" w:rsidP="001B7F3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а) средний процент выполнения целевых показателей программы (сумма процентов выполнения всех целевых показателей муниципальной программы, деленная на количество целевых показателей);</w:t>
      </w:r>
    </w:p>
    <w:p w:rsidR="001B7F3D" w:rsidRPr="0030492B" w:rsidRDefault="001B7F3D" w:rsidP="001B7F3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б) процент выполнения плана финансирования муниципальной программы;</w:t>
      </w:r>
    </w:p>
    <w:p w:rsidR="001B7F3D" w:rsidRPr="0030492B" w:rsidRDefault="001B7F3D" w:rsidP="001B7F3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в) средний процент выполнения целевых показателей подпрограмм, при наличии подпрограмм (сумма средних процентов выполнения целевых показателей подпрограмм, деленная на количество подпрограмм).</w:t>
      </w:r>
    </w:p>
    <w:p w:rsidR="001B7F3D" w:rsidRPr="0030492B" w:rsidRDefault="001B7F3D" w:rsidP="001B7F3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7.4. Оценка эффективности муниципальной программы определяется исходя из среднего значения критериев (сумма значений всех критериев, деленная на количество критериев) по шкале:</w:t>
      </w:r>
    </w:p>
    <w:p w:rsidR="001B7F3D" w:rsidRPr="0030492B" w:rsidRDefault="001B7F3D" w:rsidP="001B7F3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выше 90 % – высокая эффективность;</w:t>
      </w:r>
    </w:p>
    <w:p w:rsidR="001B7F3D" w:rsidRPr="0030492B" w:rsidRDefault="001B7F3D" w:rsidP="001B7F3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от 70 до 90 % – средняя эффективность;</w:t>
      </w:r>
    </w:p>
    <w:p w:rsidR="001B7F3D" w:rsidRPr="0030492B" w:rsidRDefault="001B7F3D" w:rsidP="001B7F3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ниже 70 % – низкая эффективность.</w:t>
      </w:r>
    </w:p>
    <w:p w:rsidR="001B7F3D" w:rsidRPr="0030492B" w:rsidRDefault="001B7F3D" w:rsidP="001B7F3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 xml:space="preserve">7.5. Во избежание завышения среднего процента при перевыполнении целевых показателей, фактические проценты выполнения целевых показателей, принимаемые в расчет среднего процента, ограничиваются  величиной 100 %. </w:t>
      </w:r>
    </w:p>
    <w:p w:rsidR="001B7F3D" w:rsidRPr="0030492B" w:rsidRDefault="001B7F3D" w:rsidP="001B7F3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Обоснованность такого ограничения: например, муниципальная программа содержит 3 целевых показателя, один из них выполнен на 200 %, два других – на 50 %. Если не ограничивать фактические значения, то средний процент будет равен (200+50+50)/3 = 100 %, то есть программа высокоэффективная, что не соответствует действительности, поскольку выполнен только один из трех показателей. Если же ограничить фактические значения величиной 100 %, то средний процент будет равен (100+50+50)/3 = 67 %, то есть программа низкоэффективная, необходимо принимать решение о корректировке программы либо целевых показателей.</w:t>
      </w:r>
    </w:p>
    <w:p w:rsidR="001B7F3D" w:rsidRPr="0030492B" w:rsidRDefault="001B7F3D" w:rsidP="001B7F3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7.6. Эффективность муниципальной программы может определяться по иным критериям оценки эффективности и методике их расчета и применения, приведенным и обоснованным в программе.</w:t>
      </w:r>
    </w:p>
    <w:p w:rsidR="001B7F3D" w:rsidRPr="0030492B" w:rsidRDefault="001B7F3D" w:rsidP="001B7F3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7.7. Отдел экономического развития представляет отчеты о реализации муниципальных программ в государственную автоматизированную информационную систему «Управление», проводит анализ эффективности муниципальных программ, формирует и размещает на официальном сайте округа сводный годовой доклад о ходе реализации и об оценке эффективности муниципальных программ.</w:t>
      </w:r>
    </w:p>
    <w:p w:rsidR="001B7F3D" w:rsidRPr="0030492B" w:rsidRDefault="001B7F3D" w:rsidP="001B7F3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ageBreakBefore/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lastRenderedPageBreak/>
        <w:t>Приложение 1</w:t>
      </w:r>
    </w:p>
    <w:p w:rsidR="001B7F3D" w:rsidRPr="0030492B" w:rsidRDefault="001B7F3D" w:rsidP="001B7F3D">
      <w:pPr>
        <w:shd w:val="clear" w:color="auto" w:fill="FFFFFF" w:themeFill="background1"/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к Порядку</w:t>
      </w:r>
    </w:p>
    <w:p w:rsidR="001B7F3D" w:rsidRPr="0030492B" w:rsidRDefault="001B7F3D" w:rsidP="001B7F3D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30492B">
        <w:rPr>
          <w:b/>
          <w:color w:val="000000" w:themeColor="text1"/>
          <w:sz w:val="24"/>
          <w:szCs w:val="24"/>
        </w:rPr>
        <w:t>ПАСПОРТ</w:t>
      </w:r>
    </w:p>
    <w:p w:rsidR="001B7F3D" w:rsidRPr="0030492B" w:rsidRDefault="001B7F3D" w:rsidP="001B7F3D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30492B">
        <w:rPr>
          <w:b/>
          <w:color w:val="000000" w:themeColor="text1"/>
          <w:sz w:val="24"/>
          <w:szCs w:val="24"/>
        </w:rPr>
        <w:t>муниципальной программы Сосновоборского городского округа</w:t>
      </w:r>
    </w:p>
    <w:p w:rsidR="001B7F3D" w:rsidRPr="0030492B" w:rsidRDefault="001B7F3D" w:rsidP="001B7F3D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30492B">
        <w:rPr>
          <w:b/>
          <w:color w:val="000000" w:themeColor="text1"/>
          <w:sz w:val="24"/>
          <w:szCs w:val="24"/>
        </w:rPr>
        <w:t>__________________________________________________________________________</w:t>
      </w:r>
    </w:p>
    <w:p w:rsidR="001B7F3D" w:rsidRPr="0030492B" w:rsidRDefault="001B7F3D" w:rsidP="001B7F3D">
      <w:pPr>
        <w:shd w:val="clear" w:color="auto" w:fill="FFFFFF" w:themeFill="background1"/>
        <w:autoSpaceDE w:val="0"/>
        <w:autoSpaceDN w:val="0"/>
        <w:adjustRightInd w:val="0"/>
        <w:jc w:val="center"/>
        <w:rPr>
          <w:color w:val="000000" w:themeColor="text1"/>
        </w:rPr>
      </w:pPr>
      <w:r w:rsidRPr="0030492B">
        <w:rPr>
          <w:color w:val="000000" w:themeColor="text1"/>
        </w:rPr>
        <w:t>(наименование муниципальной программы)</w:t>
      </w:r>
    </w:p>
    <w:p w:rsidR="001B7F3D" w:rsidRPr="0030492B" w:rsidRDefault="001B7F3D" w:rsidP="001B7F3D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619"/>
        <w:gridCol w:w="6095"/>
      </w:tblGrid>
      <w:tr w:rsidR="001B7F3D" w:rsidRPr="0030492B" w:rsidTr="0029022B">
        <w:trPr>
          <w:trHeight w:val="445"/>
          <w:tblCellSpacing w:w="5" w:type="nil"/>
        </w:trPr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 xml:space="preserve">Сроки и этапы реализации  муниципальной программы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445"/>
          <w:tblCellSpacing w:w="5" w:type="nil"/>
        </w:trPr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445"/>
          <w:tblCellSpacing w:w="5" w:type="nil"/>
        </w:trPr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 xml:space="preserve">Соисполнители муниципальной  программы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445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 xml:space="preserve">Участники муниципальной  программы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298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 xml:space="preserve">Цели муниципальной программы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298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908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445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 xml:space="preserve">Подпрограммы муниципальной  программы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610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900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Финансовое обеспечение  муниципальной программы, в том числе по годам реализации: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Общий объем ресурсного обеспечения реализации муниципальной программы составляет __________________ тыс. рублей, в том числе:</w:t>
            </w:r>
          </w:p>
          <w:tbl>
            <w:tblPr>
              <w:tblW w:w="619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91"/>
              <w:gridCol w:w="3500"/>
            </w:tblGrid>
            <w:tr w:rsidR="001B7F3D" w:rsidRPr="0030492B" w:rsidTr="0029022B">
              <w:trPr>
                <w:trHeight w:val="634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F3D" w:rsidRPr="0030492B" w:rsidRDefault="001B7F3D" w:rsidP="0029022B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30492B">
                    <w:rPr>
                      <w:color w:val="000000" w:themeColor="text1"/>
                    </w:rPr>
                    <w:t>Год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B7F3D" w:rsidRPr="0030492B" w:rsidRDefault="001B7F3D" w:rsidP="0029022B">
                  <w:pPr>
                    <w:shd w:val="clear" w:color="auto" w:fill="FFFFFF" w:themeFill="background1"/>
                    <w:ind w:firstLine="28"/>
                    <w:jc w:val="center"/>
                    <w:rPr>
                      <w:color w:val="000000" w:themeColor="text1"/>
                      <w:lang w:eastAsia="en-US"/>
                    </w:rPr>
                  </w:pPr>
                  <w:r w:rsidRPr="0030492B">
                    <w:rPr>
                      <w:color w:val="000000" w:themeColor="text1"/>
                      <w:sz w:val="24"/>
                      <w:szCs w:val="24"/>
                    </w:rPr>
                    <w:t>Общий объем ресурсного обеспечения реализации муниципальной программы</w:t>
                  </w:r>
                </w:p>
              </w:tc>
            </w:tr>
            <w:tr w:rsidR="001B7F3D" w:rsidRPr="0030492B" w:rsidTr="0029022B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7F3D" w:rsidRPr="0030492B" w:rsidRDefault="001B7F3D" w:rsidP="0029022B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30492B">
                    <w:rPr>
                      <w:color w:val="000000" w:themeColor="text1"/>
                      <w:sz w:val="24"/>
                      <w:szCs w:val="24"/>
                    </w:rPr>
                    <w:t>20..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7F3D" w:rsidRPr="0030492B" w:rsidRDefault="001B7F3D" w:rsidP="0029022B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B7F3D" w:rsidRPr="0030492B" w:rsidTr="0029022B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7F3D" w:rsidRPr="0030492B" w:rsidRDefault="001B7F3D" w:rsidP="0029022B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30492B">
                    <w:rPr>
                      <w:color w:val="000000" w:themeColor="text1"/>
                      <w:sz w:val="24"/>
                      <w:szCs w:val="24"/>
                    </w:rPr>
                    <w:t>20..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7F3D" w:rsidRPr="0030492B" w:rsidRDefault="001B7F3D" w:rsidP="0029022B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B7F3D" w:rsidRPr="0030492B" w:rsidTr="0029022B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7F3D" w:rsidRPr="0030492B" w:rsidRDefault="001B7F3D" w:rsidP="0029022B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30492B">
                    <w:rPr>
                      <w:color w:val="000000" w:themeColor="text1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7F3D" w:rsidRPr="0030492B" w:rsidRDefault="001B7F3D" w:rsidP="0029022B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B7F3D" w:rsidRPr="0030492B" w:rsidTr="0029022B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7F3D" w:rsidRPr="0030492B" w:rsidRDefault="001B7F3D" w:rsidP="0029022B">
                  <w:pPr>
                    <w:shd w:val="clear" w:color="auto" w:fill="FFFFFF" w:themeFill="background1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30492B">
                    <w:rPr>
                      <w:bCs/>
                      <w:color w:val="000000" w:themeColor="text1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B7F3D" w:rsidRPr="0030492B" w:rsidRDefault="001B7F3D" w:rsidP="0029022B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1B7F3D" w:rsidRPr="0030492B" w:rsidRDefault="001B7F3D" w:rsidP="0029022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900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Размер налоговых расходов, направленных на достижение цели муниципальной программы, в том числе по годам реализации*: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Общий объем налоговых расходов, направленных на достижение цели муниципальной программы, составляет ________________ тыс. рублей, в том числе:</w:t>
            </w:r>
          </w:p>
          <w:p w:rsidR="001B7F3D" w:rsidRPr="0030492B" w:rsidRDefault="001B7F3D" w:rsidP="0029022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  <w:tbl>
            <w:tblPr>
              <w:tblW w:w="619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91"/>
              <w:gridCol w:w="3500"/>
            </w:tblGrid>
            <w:tr w:rsidR="001B7F3D" w:rsidRPr="0030492B" w:rsidTr="0029022B">
              <w:trPr>
                <w:trHeight w:val="634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F3D" w:rsidRPr="0030492B" w:rsidRDefault="001B7F3D" w:rsidP="0029022B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30492B">
                    <w:rPr>
                      <w:color w:val="000000" w:themeColor="text1"/>
                    </w:rPr>
                    <w:t>Год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B7F3D" w:rsidRPr="0030492B" w:rsidRDefault="001B7F3D" w:rsidP="0029022B">
                  <w:pPr>
                    <w:shd w:val="clear" w:color="auto" w:fill="FFFFFF" w:themeFill="background1"/>
                    <w:ind w:firstLine="28"/>
                    <w:jc w:val="center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30492B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Местный бюджет</w:t>
                  </w:r>
                </w:p>
              </w:tc>
            </w:tr>
            <w:tr w:rsidR="001B7F3D" w:rsidRPr="0030492B" w:rsidTr="0029022B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7F3D" w:rsidRPr="0030492B" w:rsidRDefault="001B7F3D" w:rsidP="0029022B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30492B">
                    <w:rPr>
                      <w:color w:val="000000" w:themeColor="text1"/>
                      <w:sz w:val="24"/>
                      <w:szCs w:val="24"/>
                    </w:rPr>
                    <w:t>20..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7F3D" w:rsidRPr="0030492B" w:rsidRDefault="001B7F3D" w:rsidP="0029022B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B7F3D" w:rsidRPr="0030492B" w:rsidTr="0029022B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7F3D" w:rsidRPr="0030492B" w:rsidRDefault="001B7F3D" w:rsidP="0029022B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30492B">
                    <w:rPr>
                      <w:color w:val="000000" w:themeColor="text1"/>
                      <w:sz w:val="24"/>
                      <w:szCs w:val="24"/>
                    </w:rPr>
                    <w:t>20..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7F3D" w:rsidRPr="0030492B" w:rsidRDefault="001B7F3D" w:rsidP="0029022B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B7F3D" w:rsidRPr="0030492B" w:rsidTr="0029022B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7F3D" w:rsidRPr="0030492B" w:rsidRDefault="001B7F3D" w:rsidP="0029022B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30492B">
                    <w:rPr>
                      <w:color w:val="000000" w:themeColor="text1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7F3D" w:rsidRPr="0030492B" w:rsidRDefault="001B7F3D" w:rsidP="0029022B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B7F3D" w:rsidRPr="0030492B" w:rsidTr="0029022B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7F3D" w:rsidRPr="0030492B" w:rsidRDefault="001B7F3D" w:rsidP="0029022B">
                  <w:pPr>
                    <w:shd w:val="clear" w:color="auto" w:fill="FFFFFF" w:themeFill="background1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30492B">
                    <w:rPr>
                      <w:bCs/>
                      <w:color w:val="000000" w:themeColor="text1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B7F3D" w:rsidRPr="0030492B" w:rsidRDefault="001B7F3D" w:rsidP="0029022B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1B7F3D" w:rsidRPr="0030492B" w:rsidRDefault="001B7F3D" w:rsidP="0029022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B7F3D" w:rsidRPr="0030492B" w:rsidRDefault="001B7F3D" w:rsidP="001B7F3D">
      <w:pPr>
        <w:shd w:val="clear" w:color="auto" w:fill="FFFFFF" w:themeFill="background1"/>
        <w:jc w:val="right"/>
        <w:rPr>
          <w:b/>
          <w:color w:val="000000" w:themeColor="text1"/>
          <w:sz w:val="16"/>
          <w:szCs w:val="16"/>
        </w:rPr>
      </w:pPr>
    </w:p>
    <w:p w:rsidR="001B7F3D" w:rsidRPr="0030492B" w:rsidRDefault="001B7F3D" w:rsidP="001B7F3D">
      <w:pPr>
        <w:shd w:val="clear" w:color="auto" w:fill="FFFFFF" w:themeFill="background1"/>
        <w:jc w:val="right"/>
        <w:rPr>
          <w:b/>
          <w:color w:val="000000" w:themeColor="text1"/>
          <w:sz w:val="16"/>
          <w:szCs w:val="16"/>
        </w:rPr>
      </w:pPr>
    </w:p>
    <w:p w:rsidR="001B7F3D" w:rsidRPr="0030492B" w:rsidRDefault="001B7F3D" w:rsidP="001B7F3D">
      <w:pPr>
        <w:shd w:val="clear" w:color="auto" w:fill="FFFFFF" w:themeFill="background1"/>
        <w:jc w:val="right"/>
        <w:rPr>
          <w:b/>
          <w:color w:val="000000" w:themeColor="text1"/>
          <w:sz w:val="16"/>
          <w:szCs w:val="16"/>
        </w:rPr>
      </w:pPr>
    </w:p>
    <w:p w:rsidR="001B7F3D" w:rsidRPr="0030492B" w:rsidRDefault="001B7F3D" w:rsidP="001B7F3D">
      <w:pPr>
        <w:shd w:val="clear" w:color="auto" w:fill="FFFFFF" w:themeFill="background1"/>
        <w:jc w:val="right"/>
        <w:rPr>
          <w:b/>
          <w:color w:val="000000" w:themeColor="text1"/>
          <w:sz w:val="16"/>
          <w:szCs w:val="16"/>
        </w:rPr>
      </w:pPr>
    </w:p>
    <w:p w:rsidR="001B7F3D" w:rsidRPr="0030492B" w:rsidRDefault="001B7F3D" w:rsidP="001B7F3D">
      <w:pPr>
        <w:shd w:val="clear" w:color="auto" w:fill="FFFFFF" w:themeFill="background1"/>
        <w:jc w:val="right"/>
        <w:rPr>
          <w:b/>
          <w:color w:val="000000" w:themeColor="text1"/>
          <w:sz w:val="16"/>
          <w:szCs w:val="16"/>
        </w:rPr>
      </w:pPr>
    </w:p>
    <w:p w:rsidR="001B7F3D" w:rsidRPr="0030492B" w:rsidRDefault="001B7F3D" w:rsidP="001B7F3D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30492B">
        <w:rPr>
          <w:b/>
          <w:color w:val="000000" w:themeColor="text1"/>
          <w:sz w:val="24"/>
          <w:szCs w:val="24"/>
        </w:rPr>
        <w:t>ПОДПРОГРАММА</w:t>
      </w:r>
    </w:p>
    <w:p w:rsidR="001B7F3D" w:rsidRPr="0030492B" w:rsidRDefault="001B7F3D" w:rsidP="001B7F3D">
      <w:pPr>
        <w:shd w:val="clear" w:color="auto" w:fill="FFFFFF" w:themeFill="background1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__________________________________________________</w:t>
      </w:r>
    </w:p>
    <w:p w:rsidR="001B7F3D" w:rsidRPr="0030492B" w:rsidRDefault="001B7F3D" w:rsidP="001B7F3D">
      <w:pPr>
        <w:shd w:val="clear" w:color="auto" w:fill="FFFFFF" w:themeFill="background1"/>
        <w:autoSpaceDE w:val="0"/>
        <w:autoSpaceDN w:val="0"/>
        <w:adjustRightInd w:val="0"/>
        <w:ind w:left="1134"/>
        <w:jc w:val="center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lastRenderedPageBreak/>
        <w:t>(наименование подпрограммы)</w:t>
      </w:r>
    </w:p>
    <w:p w:rsidR="001B7F3D" w:rsidRPr="0030492B" w:rsidRDefault="001B7F3D" w:rsidP="001B7F3D">
      <w:pPr>
        <w:shd w:val="clear" w:color="auto" w:fill="FFFFFF" w:themeFill="background1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30492B">
        <w:rPr>
          <w:b/>
          <w:color w:val="000000" w:themeColor="text1"/>
          <w:sz w:val="24"/>
          <w:szCs w:val="24"/>
        </w:rPr>
        <w:t>ПАСПОРТ подпрограммы</w:t>
      </w:r>
    </w:p>
    <w:p w:rsidR="001B7F3D" w:rsidRPr="0030492B" w:rsidRDefault="001B7F3D" w:rsidP="001B7F3D">
      <w:pPr>
        <w:shd w:val="clear" w:color="auto" w:fill="FFFFFF" w:themeFill="background1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619"/>
        <w:gridCol w:w="6095"/>
      </w:tblGrid>
      <w:tr w:rsidR="001B7F3D" w:rsidRPr="0030492B" w:rsidTr="0029022B">
        <w:trPr>
          <w:trHeight w:val="603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 xml:space="preserve">Сроки и этапы реализации подпрограммы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440"/>
          <w:tblCellSpacing w:w="5" w:type="nil"/>
        </w:trPr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Ответственный исполнитель подпрограммы – соисполнитель подпрограммы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440"/>
          <w:tblCellSpacing w:w="5" w:type="nil"/>
        </w:trPr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Участники подпрограммы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308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308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Задачи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617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Ожидаемые (конечные) результаты реализации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603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Проекты, реализуемые в рамках муниципальной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890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Финансовое обеспечение  муниципальной программы, в том числе по годам реализации: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Общий объем ресурсного обеспечения реализации муниципальной программы составляет __________________ тыс. рублей, в том числе:</w:t>
            </w:r>
          </w:p>
          <w:tbl>
            <w:tblPr>
              <w:tblW w:w="619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91"/>
              <w:gridCol w:w="3500"/>
            </w:tblGrid>
            <w:tr w:rsidR="001B7F3D" w:rsidRPr="0030492B" w:rsidTr="0029022B">
              <w:trPr>
                <w:trHeight w:val="634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F3D" w:rsidRPr="0030492B" w:rsidRDefault="001B7F3D" w:rsidP="0029022B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30492B">
                    <w:rPr>
                      <w:color w:val="000000" w:themeColor="text1"/>
                    </w:rPr>
                    <w:t>Год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B7F3D" w:rsidRPr="0030492B" w:rsidRDefault="001B7F3D" w:rsidP="0029022B">
                  <w:pPr>
                    <w:shd w:val="clear" w:color="auto" w:fill="FFFFFF" w:themeFill="background1"/>
                    <w:ind w:firstLine="28"/>
                    <w:jc w:val="center"/>
                    <w:rPr>
                      <w:color w:val="000000" w:themeColor="text1"/>
                      <w:lang w:eastAsia="en-US"/>
                    </w:rPr>
                  </w:pPr>
                  <w:r w:rsidRPr="0030492B">
                    <w:rPr>
                      <w:color w:val="000000" w:themeColor="text1"/>
                      <w:sz w:val="24"/>
                      <w:szCs w:val="24"/>
                    </w:rPr>
                    <w:t>Общий объем ресурсного обеспечения реализации муниципальной программы</w:t>
                  </w:r>
                </w:p>
              </w:tc>
            </w:tr>
            <w:tr w:rsidR="001B7F3D" w:rsidRPr="0030492B" w:rsidTr="0029022B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7F3D" w:rsidRPr="0030492B" w:rsidRDefault="001B7F3D" w:rsidP="0029022B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30492B">
                    <w:rPr>
                      <w:color w:val="000000" w:themeColor="text1"/>
                      <w:sz w:val="24"/>
                      <w:szCs w:val="24"/>
                    </w:rPr>
                    <w:t>20..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7F3D" w:rsidRPr="0030492B" w:rsidRDefault="001B7F3D" w:rsidP="0029022B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B7F3D" w:rsidRPr="0030492B" w:rsidTr="0029022B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7F3D" w:rsidRPr="0030492B" w:rsidRDefault="001B7F3D" w:rsidP="0029022B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30492B">
                    <w:rPr>
                      <w:color w:val="000000" w:themeColor="text1"/>
                      <w:sz w:val="24"/>
                      <w:szCs w:val="24"/>
                    </w:rPr>
                    <w:t>20..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7F3D" w:rsidRPr="0030492B" w:rsidRDefault="001B7F3D" w:rsidP="0029022B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B7F3D" w:rsidRPr="0030492B" w:rsidTr="0029022B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7F3D" w:rsidRPr="0030492B" w:rsidRDefault="001B7F3D" w:rsidP="0029022B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30492B">
                    <w:rPr>
                      <w:color w:val="000000" w:themeColor="text1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7F3D" w:rsidRPr="0030492B" w:rsidRDefault="001B7F3D" w:rsidP="0029022B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B7F3D" w:rsidRPr="0030492B" w:rsidTr="0029022B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7F3D" w:rsidRPr="0030492B" w:rsidRDefault="001B7F3D" w:rsidP="0029022B">
                  <w:pPr>
                    <w:shd w:val="clear" w:color="auto" w:fill="FFFFFF" w:themeFill="background1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30492B">
                    <w:rPr>
                      <w:bCs/>
                      <w:color w:val="000000" w:themeColor="text1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B7F3D" w:rsidRPr="0030492B" w:rsidRDefault="001B7F3D" w:rsidP="0029022B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1B7F3D" w:rsidRPr="0030492B" w:rsidRDefault="001B7F3D" w:rsidP="0029022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890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Размер налоговых расходов, направленных на достижение цели муниципальной программы, в том числе по годам реализации*: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Общий объем налоговых расходов, направленных на достижение цели муниципальной программы, составляет ________________ тыс. рублей, в том числе:</w:t>
            </w:r>
          </w:p>
          <w:p w:rsidR="001B7F3D" w:rsidRPr="0030492B" w:rsidRDefault="001B7F3D" w:rsidP="0029022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  <w:tbl>
            <w:tblPr>
              <w:tblW w:w="616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80"/>
              <w:gridCol w:w="3485"/>
            </w:tblGrid>
            <w:tr w:rsidR="001B7F3D" w:rsidRPr="0030492B" w:rsidTr="0029022B">
              <w:trPr>
                <w:trHeight w:val="549"/>
                <w:jc w:val="center"/>
              </w:trPr>
              <w:tc>
                <w:tcPr>
                  <w:tcW w:w="2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F3D" w:rsidRPr="0030492B" w:rsidRDefault="001B7F3D" w:rsidP="0029022B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30492B">
                    <w:rPr>
                      <w:color w:val="000000" w:themeColor="text1"/>
                    </w:rPr>
                    <w:t>Год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B7F3D" w:rsidRPr="0030492B" w:rsidRDefault="001B7F3D" w:rsidP="0029022B">
                  <w:pPr>
                    <w:shd w:val="clear" w:color="auto" w:fill="FFFFFF" w:themeFill="background1"/>
                    <w:ind w:firstLine="28"/>
                    <w:jc w:val="center"/>
                    <w:rPr>
                      <w:color w:val="000000" w:themeColor="text1"/>
                      <w:lang w:eastAsia="en-US"/>
                    </w:rPr>
                  </w:pPr>
                  <w:r w:rsidRPr="0030492B">
                    <w:rPr>
                      <w:color w:val="000000" w:themeColor="text1"/>
                      <w:lang w:eastAsia="en-US"/>
                    </w:rPr>
                    <w:t>Местный бюджет</w:t>
                  </w:r>
                </w:p>
              </w:tc>
            </w:tr>
            <w:tr w:rsidR="001B7F3D" w:rsidRPr="0030492B" w:rsidTr="0029022B">
              <w:trPr>
                <w:trHeight w:val="256"/>
                <w:jc w:val="center"/>
              </w:trPr>
              <w:tc>
                <w:tcPr>
                  <w:tcW w:w="2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7F3D" w:rsidRPr="0030492B" w:rsidRDefault="001B7F3D" w:rsidP="0029022B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30492B">
                    <w:rPr>
                      <w:color w:val="000000" w:themeColor="text1"/>
                      <w:sz w:val="24"/>
                      <w:szCs w:val="24"/>
                    </w:rPr>
                    <w:t>20..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7F3D" w:rsidRPr="0030492B" w:rsidRDefault="001B7F3D" w:rsidP="0029022B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B7F3D" w:rsidRPr="0030492B" w:rsidTr="0029022B">
              <w:trPr>
                <w:trHeight w:val="256"/>
                <w:jc w:val="center"/>
              </w:trPr>
              <w:tc>
                <w:tcPr>
                  <w:tcW w:w="2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7F3D" w:rsidRPr="0030492B" w:rsidRDefault="001B7F3D" w:rsidP="0029022B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30492B">
                    <w:rPr>
                      <w:color w:val="000000" w:themeColor="text1"/>
                      <w:sz w:val="24"/>
                      <w:szCs w:val="24"/>
                    </w:rPr>
                    <w:t>20..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7F3D" w:rsidRPr="0030492B" w:rsidRDefault="001B7F3D" w:rsidP="0029022B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B7F3D" w:rsidRPr="0030492B" w:rsidTr="0029022B">
              <w:trPr>
                <w:trHeight w:val="256"/>
                <w:jc w:val="center"/>
              </w:trPr>
              <w:tc>
                <w:tcPr>
                  <w:tcW w:w="2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7F3D" w:rsidRPr="0030492B" w:rsidRDefault="001B7F3D" w:rsidP="0029022B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30492B">
                    <w:rPr>
                      <w:color w:val="000000" w:themeColor="text1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7F3D" w:rsidRPr="0030492B" w:rsidRDefault="001B7F3D" w:rsidP="0029022B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B7F3D" w:rsidRPr="0030492B" w:rsidTr="0029022B">
              <w:trPr>
                <w:trHeight w:val="256"/>
                <w:jc w:val="center"/>
              </w:trPr>
              <w:tc>
                <w:tcPr>
                  <w:tcW w:w="2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7F3D" w:rsidRPr="0030492B" w:rsidRDefault="001B7F3D" w:rsidP="0029022B">
                  <w:pPr>
                    <w:shd w:val="clear" w:color="auto" w:fill="FFFFFF" w:themeFill="background1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30492B">
                    <w:rPr>
                      <w:bCs/>
                      <w:color w:val="000000" w:themeColor="text1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B7F3D" w:rsidRPr="0030492B" w:rsidRDefault="001B7F3D" w:rsidP="0029022B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1B7F3D" w:rsidRPr="0030492B" w:rsidRDefault="001B7F3D" w:rsidP="0029022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B7F3D" w:rsidRPr="0030492B" w:rsidRDefault="001B7F3D" w:rsidP="001B7F3D">
      <w:pPr>
        <w:shd w:val="clear" w:color="auto" w:fill="FFFFFF" w:themeFill="background1"/>
        <w:jc w:val="right"/>
        <w:rPr>
          <w:b/>
          <w:color w:val="000000" w:themeColor="text1"/>
          <w:sz w:val="16"/>
          <w:szCs w:val="16"/>
        </w:rPr>
      </w:pPr>
    </w:p>
    <w:p w:rsidR="001B7F3D" w:rsidRPr="0030492B" w:rsidRDefault="001B7F3D" w:rsidP="001B7F3D">
      <w:pPr>
        <w:shd w:val="clear" w:color="auto" w:fill="FFFFFF" w:themeFill="background1"/>
        <w:jc w:val="right"/>
        <w:rPr>
          <w:b/>
          <w:color w:val="000000" w:themeColor="text1"/>
          <w:sz w:val="16"/>
          <w:szCs w:val="16"/>
        </w:rPr>
      </w:pPr>
    </w:p>
    <w:p w:rsidR="001B7F3D" w:rsidRPr="0030492B" w:rsidRDefault="001B7F3D" w:rsidP="001B7F3D">
      <w:pPr>
        <w:shd w:val="clear" w:color="auto" w:fill="FFFFFF" w:themeFill="background1"/>
        <w:jc w:val="right"/>
        <w:rPr>
          <w:b/>
          <w:color w:val="000000" w:themeColor="text1"/>
          <w:sz w:val="16"/>
          <w:szCs w:val="16"/>
        </w:rPr>
      </w:pPr>
    </w:p>
    <w:p w:rsidR="001B7F3D" w:rsidRPr="0030492B" w:rsidRDefault="001B7F3D" w:rsidP="001B7F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* </w:t>
      </w: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муниципальная программа (подпрограмма) не содержит налоговых расходов, в графе указывается "налоговые расходы не предусмотрены".</w:t>
      </w:r>
    </w:p>
    <w:p w:rsidR="001B7F3D" w:rsidRPr="0030492B" w:rsidRDefault="001B7F3D" w:rsidP="001B7F3D">
      <w:pPr>
        <w:shd w:val="clear" w:color="auto" w:fill="FFFFFF" w:themeFill="background1"/>
        <w:rPr>
          <w:b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ageBreakBefore/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  <w:sectPr w:rsidR="001B7F3D" w:rsidRPr="0030492B" w:rsidSect="00C542A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709" w:left="1701" w:header="720" w:footer="720" w:gutter="0"/>
          <w:cols w:space="720"/>
          <w:noEndnote/>
          <w:docGrid w:linePitch="299"/>
        </w:sectPr>
      </w:pPr>
    </w:p>
    <w:p w:rsidR="001B7F3D" w:rsidRPr="0030492B" w:rsidRDefault="001B7F3D" w:rsidP="001B7F3D">
      <w:pPr>
        <w:pageBreakBefore/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lastRenderedPageBreak/>
        <w:t>Приложение 2</w:t>
      </w:r>
    </w:p>
    <w:p w:rsidR="001B7F3D" w:rsidRPr="0030492B" w:rsidRDefault="001B7F3D" w:rsidP="001B7F3D">
      <w:pPr>
        <w:shd w:val="clear" w:color="auto" w:fill="FFFFFF" w:themeFill="background1"/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к Порядку</w:t>
      </w:r>
    </w:p>
    <w:p w:rsidR="001B7F3D" w:rsidRPr="0030492B" w:rsidRDefault="001B7F3D" w:rsidP="001B7F3D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Информация о взаимосвязи целей, задач, ожидаемых результатов, показателей и структурных элементов муниципальной программы</w:t>
      </w:r>
    </w:p>
    <w:p w:rsidR="001B7F3D" w:rsidRPr="0030492B" w:rsidRDefault="001B7F3D" w:rsidP="001B7F3D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</w:p>
    <w:tbl>
      <w:tblPr>
        <w:tblW w:w="15243" w:type="dxa"/>
        <w:tblCellSpacing w:w="5" w:type="nil"/>
        <w:tblLayout w:type="fixed"/>
        <w:tblCellMar>
          <w:top w:w="28" w:type="dxa"/>
          <w:left w:w="75" w:type="dxa"/>
          <w:bottom w:w="28" w:type="dxa"/>
          <w:right w:w="75" w:type="dxa"/>
        </w:tblCellMar>
        <w:tblLook w:val="0000"/>
      </w:tblPr>
      <w:tblGrid>
        <w:gridCol w:w="3336"/>
        <w:gridCol w:w="2976"/>
        <w:gridCol w:w="3261"/>
        <w:gridCol w:w="3119"/>
        <w:gridCol w:w="2551"/>
      </w:tblGrid>
      <w:tr w:rsidR="001B7F3D" w:rsidRPr="0030492B" w:rsidTr="0029022B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Цель муниципальной программы/подпрограммы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муниципальной программы/подпрограммы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Ожидаемый результат муниципальной программы/подпрограммы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Структурный элемент муниципальной программы/подпрограмма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 xml:space="preserve">Целевой показатель муниципальной программы/подпрограммы </w:t>
            </w:r>
          </w:p>
        </w:tc>
      </w:tr>
      <w:tr w:rsidR="001B7F3D" w:rsidRPr="0030492B" w:rsidTr="0029022B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1B7F3D" w:rsidRPr="0030492B" w:rsidTr="0029022B">
        <w:trPr>
          <w:tblCellSpacing w:w="5" w:type="nil"/>
        </w:trPr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муниципальной программы 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Ожидаемый результат муниципальной программы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муниципальной программы 1</w:t>
            </w:r>
          </w:p>
        </w:tc>
      </w:tr>
      <w:tr w:rsidR="001B7F3D" w:rsidRPr="0030492B" w:rsidTr="0029022B">
        <w:trPr>
          <w:tblCellSpacing w:w="5" w:type="nil"/>
        </w:trPr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муниципальной программы 2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blCellSpacing w:w="5" w:type="nil"/>
        </w:trPr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blCellSpacing w:w="5" w:type="nil"/>
        </w:trPr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</w:tr>
      <w:tr w:rsidR="001B7F3D" w:rsidRPr="0030492B" w:rsidTr="0029022B">
        <w:trPr>
          <w:tblCellSpacing w:w="5" w:type="nil"/>
        </w:trPr>
        <w:tc>
          <w:tcPr>
            <w:tcW w:w="1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</w:t>
            </w:r>
          </w:p>
        </w:tc>
      </w:tr>
      <w:tr w:rsidR="001B7F3D" w:rsidRPr="0030492B" w:rsidTr="0029022B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подпрограммы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подпрограммы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Ожидаемый результат подпрограммы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(региональный, муниципальный) проект, мероприятия, направленные на достижение цели федерального, (регионального, муниципального) проекта, комплекс процессных мероприятий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подпрограммы 1</w:t>
            </w:r>
          </w:p>
        </w:tc>
      </w:tr>
      <w:tr w:rsidR="001B7F3D" w:rsidRPr="0030492B" w:rsidTr="0029022B">
        <w:trPr>
          <w:trHeight w:val="191"/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…</w:t>
            </w:r>
          </w:p>
        </w:tc>
      </w:tr>
      <w:tr w:rsidR="001B7F3D" w:rsidRPr="0030492B" w:rsidTr="0029022B">
        <w:trPr>
          <w:trHeight w:val="143"/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B7F3D" w:rsidRPr="0030492B" w:rsidRDefault="001B7F3D" w:rsidP="001B7F3D">
      <w:pPr>
        <w:shd w:val="clear" w:color="auto" w:fill="FFFFFF" w:themeFill="background1"/>
        <w:jc w:val="right"/>
        <w:rPr>
          <w:b/>
          <w:color w:val="000000" w:themeColor="text1"/>
          <w:sz w:val="16"/>
          <w:szCs w:val="16"/>
        </w:rPr>
      </w:pPr>
    </w:p>
    <w:p w:rsidR="001B7F3D" w:rsidRPr="0030492B" w:rsidRDefault="001B7F3D" w:rsidP="001B7F3D">
      <w:pPr>
        <w:shd w:val="clear" w:color="auto" w:fill="FFFFFF" w:themeFill="background1"/>
        <w:rPr>
          <w:b/>
          <w:color w:val="000000" w:themeColor="text1"/>
          <w:sz w:val="16"/>
          <w:szCs w:val="16"/>
        </w:rPr>
      </w:pPr>
    </w:p>
    <w:p w:rsidR="001B7F3D" w:rsidRPr="0030492B" w:rsidRDefault="001B7F3D" w:rsidP="001B7F3D">
      <w:pPr>
        <w:widowControl w:val="0"/>
        <w:ind w:firstLine="709"/>
        <w:jc w:val="right"/>
        <w:textAlignment w:val="baseline"/>
        <w:rPr>
          <w:color w:val="000000" w:themeColor="text1"/>
          <w:sz w:val="24"/>
          <w:szCs w:val="24"/>
        </w:rPr>
      </w:pPr>
    </w:p>
    <w:p w:rsidR="001B7F3D" w:rsidRDefault="001B7F3D" w:rsidP="001B7F3D">
      <w:pPr>
        <w:widowControl w:val="0"/>
        <w:ind w:firstLine="709"/>
        <w:jc w:val="right"/>
        <w:textAlignment w:val="baseline"/>
        <w:rPr>
          <w:color w:val="000000" w:themeColor="text1"/>
          <w:sz w:val="24"/>
          <w:szCs w:val="24"/>
        </w:rPr>
      </w:pPr>
    </w:p>
    <w:p w:rsidR="001B7F3D" w:rsidRDefault="001B7F3D" w:rsidP="001B7F3D">
      <w:pPr>
        <w:widowControl w:val="0"/>
        <w:ind w:firstLine="709"/>
        <w:jc w:val="right"/>
        <w:textAlignment w:val="baseline"/>
        <w:rPr>
          <w:color w:val="000000" w:themeColor="text1"/>
          <w:sz w:val="24"/>
          <w:szCs w:val="24"/>
        </w:rPr>
      </w:pPr>
    </w:p>
    <w:p w:rsidR="001B7F3D" w:rsidRDefault="001B7F3D" w:rsidP="001B7F3D">
      <w:pPr>
        <w:widowControl w:val="0"/>
        <w:ind w:firstLine="709"/>
        <w:jc w:val="right"/>
        <w:textAlignment w:val="baseline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widowControl w:val="0"/>
        <w:ind w:firstLine="709"/>
        <w:jc w:val="right"/>
        <w:textAlignment w:val="baseline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widowControl w:val="0"/>
        <w:ind w:firstLine="709"/>
        <w:jc w:val="right"/>
        <w:textAlignment w:val="baseline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widowControl w:val="0"/>
        <w:ind w:firstLine="709"/>
        <w:jc w:val="right"/>
        <w:textAlignment w:val="baseline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widowControl w:val="0"/>
        <w:ind w:firstLine="709"/>
        <w:jc w:val="right"/>
        <w:textAlignment w:val="baseline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Приложение 3</w:t>
      </w:r>
    </w:p>
    <w:p w:rsidR="001B7F3D" w:rsidRPr="0030492B" w:rsidRDefault="001B7F3D" w:rsidP="001B7F3D">
      <w:pPr>
        <w:widowControl w:val="0"/>
        <w:ind w:firstLine="709"/>
        <w:jc w:val="right"/>
        <w:textAlignment w:val="baseline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к Порядку</w:t>
      </w:r>
    </w:p>
    <w:p w:rsidR="001B7F3D" w:rsidRPr="0030492B" w:rsidRDefault="001B7F3D" w:rsidP="001B7F3D">
      <w:pPr>
        <w:widowControl w:val="0"/>
        <w:ind w:firstLine="709"/>
        <w:textAlignment w:val="baseline"/>
        <w:rPr>
          <w:i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30492B">
        <w:rPr>
          <w:b/>
          <w:color w:val="000000" w:themeColor="text1"/>
          <w:sz w:val="24"/>
          <w:szCs w:val="24"/>
        </w:rPr>
        <w:t>Сведения о показателях (индикаторах)</w:t>
      </w:r>
    </w:p>
    <w:p w:rsidR="001B7F3D" w:rsidRPr="0030492B" w:rsidRDefault="001B7F3D" w:rsidP="001B7F3D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30492B">
        <w:rPr>
          <w:b/>
          <w:color w:val="000000" w:themeColor="text1"/>
          <w:sz w:val="24"/>
          <w:szCs w:val="24"/>
        </w:rPr>
        <w:t xml:space="preserve">муниципальной программы и их </w:t>
      </w:r>
      <w:proofErr w:type="gramStart"/>
      <w:r w:rsidRPr="0030492B">
        <w:rPr>
          <w:b/>
          <w:color w:val="000000" w:themeColor="text1"/>
          <w:sz w:val="24"/>
          <w:szCs w:val="24"/>
        </w:rPr>
        <w:t>значениях</w:t>
      </w:r>
      <w:proofErr w:type="gramEnd"/>
    </w:p>
    <w:p w:rsidR="001B7F3D" w:rsidRPr="0030492B" w:rsidRDefault="001B7F3D" w:rsidP="001B7F3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8"/>
        <w:gridCol w:w="4910"/>
        <w:gridCol w:w="1937"/>
        <w:gridCol w:w="1276"/>
        <w:gridCol w:w="1368"/>
        <w:gridCol w:w="1668"/>
        <w:gridCol w:w="1785"/>
        <w:gridCol w:w="535"/>
        <w:gridCol w:w="1611"/>
      </w:tblGrid>
      <w:tr w:rsidR="001B7F3D" w:rsidRPr="0030492B" w:rsidTr="0029022B">
        <w:trPr>
          <w:trHeight w:val="249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0492B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30492B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0492B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 xml:space="preserve">Показатель (индикатор) </w:t>
            </w:r>
          </w:p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(наименование)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Ед. измерения</w:t>
            </w:r>
          </w:p>
        </w:tc>
        <w:tc>
          <w:tcPr>
            <w:tcW w:w="22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 xml:space="preserve">Значения показателей (индикаторов) </w:t>
            </w:r>
            <w:hyperlink w:anchor="Par123" w:history="1">
              <w:r w:rsidRPr="0030492B">
                <w:rPr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</w:tr>
      <w:tr w:rsidR="001B7F3D" w:rsidRPr="0030492B" w:rsidTr="0029022B">
        <w:trPr>
          <w:trHeight w:val="1036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 xml:space="preserve">Базовый период (20__ год) </w:t>
            </w:r>
            <w:hyperlink w:anchor="Par124" w:history="1">
              <w:r w:rsidRPr="0030492B">
                <w:rPr>
                  <w:color w:val="000000" w:themeColor="text1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Первый год реализации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Второй год реализации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Последний год реализации</w:t>
            </w:r>
          </w:p>
        </w:tc>
      </w:tr>
      <w:tr w:rsidR="001B7F3D" w:rsidRPr="0030492B" w:rsidTr="0029022B">
        <w:trPr>
          <w:trHeight w:val="23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1B7F3D" w:rsidRPr="0030492B" w:rsidTr="0029022B">
        <w:trPr>
          <w:trHeight w:val="19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</w:tr>
      <w:tr w:rsidR="001B7F3D" w:rsidRPr="0030492B" w:rsidTr="0029022B">
        <w:trPr>
          <w:trHeight w:val="448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Показатель (индикатор)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плановое значение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фактическое значение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8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61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Подпрограмма 1</w:t>
            </w:r>
          </w:p>
        </w:tc>
      </w:tr>
      <w:tr w:rsidR="001B7F3D" w:rsidRPr="0030492B" w:rsidTr="0029022B"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Показатель (индикатор)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плановое значение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фактическое значение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Подпрограмма 2</w:t>
            </w:r>
          </w:p>
        </w:tc>
      </w:tr>
      <w:tr w:rsidR="001B7F3D" w:rsidRPr="0030492B" w:rsidTr="0029022B"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Показатель (индикатор)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плановое значение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 xml:space="preserve">фактическое </w:t>
            </w:r>
            <w:r w:rsidRPr="0030492B">
              <w:rPr>
                <w:color w:val="000000" w:themeColor="text1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lastRenderedPageBreak/>
              <w:t>...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B7F3D" w:rsidRPr="0030492B" w:rsidRDefault="001B7F3D" w:rsidP="001B7F3D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</w:p>
    <w:p w:rsidR="001B7F3D" w:rsidRPr="0030492B" w:rsidRDefault="001B7F3D" w:rsidP="001B7F3D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bookmarkStart w:id="5" w:name="Par123"/>
      <w:bookmarkEnd w:id="5"/>
      <w:r w:rsidRPr="0030492B">
        <w:rPr>
          <w:color w:val="000000" w:themeColor="text1"/>
        </w:rPr>
        <w:t>&lt;1</w:t>
      </w:r>
      <w:proofErr w:type="gramStart"/>
      <w:r w:rsidRPr="0030492B">
        <w:rPr>
          <w:color w:val="000000" w:themeColor="text1"/>
        </w:rPr>
        <w:t>&gt; П</w:t>
      </w:r>
      <w:proofErr w:type="gramEnd"/>
      <w:r w:rsidRPr="0030492B">
        <w:rPr>
          <w:color w:val="000000" w:themeColor="text1"/>
        </w:rPr>
        <w:t>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1B7F3D" w:rsidRPr="0030492B" w:rsidRDefault="001B7F3D" w:rsidP="001B7F3D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bookmarkStart w:id="6" w:name="Par124"/>
      <w:bookmarkEnd w:id="6"/>
      <w:r w:rsidRPr="0030492B">
        <w:rPr>
          <w:color w:val="000000" w:themeColor="text1"/>
        </w:rPr>
        <w:t>&lt;2</w:t>
      </w:r>
      <w:proofErr w:type="gramStart"/>
      <w:r w:rsidRPr="0030492B">
        <w:rPr>
          <w:color w:val="000000" w:themeColor="text1"/>
        </w:rPr>
        <w:t>&gt; У</w:t>
      </w:r>
      <w:proofErr w:type="gramEnd"/>
      <w:r w:rsidRPr="0030492B">
        <w:rPr>
          <w:color w:val="000000" w:themeColor="text1"/>
        </w:rPr>
        <w:t>казывается значение показателя на последний отчетный период, по которому имеются данные по показателям. Плановое значение не указывается. При корректировке муниципальной программы указываются данные за год, предшествующий первому году реализации программы.</w:t>
      </w:r>
    </w:p>
    <w:p w:rsidR="001B7F3D" w:rsidRPr="0030492B" w:rsidRDefault="001B7F3D" w:rsidP="001B7F3D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1B7F3D" w:rsidRDefault="001B7F3D" w:rsidP="001B7F3D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1B7F3D" w:rsidRDefault="001B7F3D" w:rsidP="001B7F3D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1B7F3D" w:rsidRDefault="001B7F3D" w:rsidP="001B7F3D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1B7F3D" w:rsidRDefault="001B7F3D" w:rsidP="001B7F3D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1B7F3D" w:rsidRDefault="001B7F3D" w:rsidP="001B7F3D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1B7F3D" w:rsidRDefault="001B7F3D" w:rsidP="001B7F3D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1B7F3D" w:rsidRDefault="001B7F3D" w:rsidP="001B7F3D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1B7F3D" w:rsidRDefault="001B7F3D" w:rsidP="001B7F3D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1B7F3D" w:rsidRDefault="001B7F3D" w:rsidP="001B7F3D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1B7F3D" w:rsidRDefault="001B7F3D" w:rsidP="001B7F3D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1B7F3D" w:rsidRDefault="001B7F3D" w:rsidP="001B7F3D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1B7F3D" w:rsidRDefault="001B7F3D" w:rsidP="001B7F3D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1B7F3D" w:rsidRDefault="001B7F3D" w:rsidP="001B7F3D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1B7F3D" w:rsidRDefault="001B7F3D" w:rsidP="001B7F3D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1B7F3D" w:rsidRDefault="001B7F3D" w:rsidP="001B7F3D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1B7F3D" w:rsidRDefault="001B7F3D" w:rsidP="001B7F3D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1B7F3D" w:rsidRDefault="001B7F3D" w:rsidP="001B7F3D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widowControl w:val="0"/>
        <w:ind w:firstLine="709"/>
        <w:jc w:val="right"/>
        <w:textAlignment w:val="baseline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Приложение 3.1</w:t>
      </w:r>
    </w:p>
    <w:p w:rsidR="001B7F3D" w:rsidRPr="0030492B" w:rsidRDefault="001B7F3D" w:rsidP="001B7F3D">
      <w:pPr>
        <w:widowControl w:val="0"/>
        <w:ind w:firstLine="709"/>
        <w:jc w:val="right"/>
        <w:textAlignment w:val="baseline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к Порядку</w:t>
      </w:r>
    </w:p>
    <w:p w:rsidR="001B7F3D" w:rsidRPr="0030492B" w:rsidRDefault="001B7F3D" w:rsidP="001B7F3D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порядке сбора информации и методике расчета</w:t>
      </w:r>
    </w:p>
    <w:p w:rsidR="001B7F3D" w:rsidRPr="0030492B" w:rsidRDefault="001B7F3D" w:rsidP="001B7F3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показателей (индикаторов) муниципальной программы</w:t>
      </w:r>
    </w:p>
    <w:p w:rsidR="001B7F3D" w:rsidRPr="0030492B" w:rsidRDefault="001B7F3D" w:rsidP="001B7F3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6"/>
        <w:gridCol w:w="2664"/>
        <w:gridCol w:w="2002"/>
        <w:gridCol w:w="2022"/>
        <w:gridCol w:w="2441"/>
        <w:gridCol w:w="1701"/>
        <w:gridCol w:w="2022"/>
        <w:gridCol w:w="1890"/>
      </w:tblGrid>
      <w:tr w:rsidR="001B7F3D" w:rsidRPr="0030492B" w:rsidTr="0029022B">
        <w:trPr>
          <w:trHeight w:val="1256"/>
        </w:trPr>
        <w:tc>
          <w:tcPr>
            <w:tcW w:w="856" w:type="dxa"/>
            <w:vAlign w:val="center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3049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3049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3049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64" w:type="dxa"/>
            <w:vAlign w:val="center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02" w:type="dxa"/>
            <w:vAlign w:val="center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Единица измерения</w:t>
            </w:r>
          </w:p>
        </w:tc>
        <w:tc>
          <w:tcPr>
            <w:tcW w:w="2022" w:type="dxa"/>
            <w:vAlign w:val="center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Временная характеристика </w:t>
            </w:r>
            <w:r w:rsidRPr="0030492B">
              <w:rPr>
                <w:rFonts w:ascii="Times New Roman" w:hAnsi="Times New Roman" w:cs="Times New Roman"/>
                <w:color w:val="000000" w:themeColor="text1"/>
              </w:rPr>
              <w:t>&lt;1&gt;</w:t>
            </w:r>
          </w:p>
        </w:tc>
        <w:tc>
          <w:tcPr>
            <w:tcW w:w="2441" w:type="dxa"/>
            <w:vAlign w:val="center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Алгоритм формирования</w:t>
            </w:r>
            <w:r w:rsidRPr="0030492B">
              <w:rPr>
                <w:rFonts w:ascii="Times New Roman" w:hAnsi="Times New Roman" w:cs="Times New Roman"/>
                <w:color w:val="000000" w:themeColor="text1"/>
              </w:rPr>
              <w:t>&lt;2&gt;</w:t>
            </w:r>
          </w:p>
        </w:tc>
        <w:tc>
          <w:tcPr>
            <w:tcW w:w="1701" w:type="dxa"/>
            <w:vAlign w:val="center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Срок предоставления отчетности</w:t>
            </w:r>
          </w:p>
        </w:tc>
        <w:tc>
          <w:tcPr>
            <w:tcW w:w="2022" w:type="dxa"/>
            <w:vAlign w:val="center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3049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Ответственный за сбор данных по показателю </w:t>
            </w:r>
            <w:r w:rsidRPr="0030492B">
              <w:rPr>
                <w:rFonts w:ascii="Times New Roman" w:hAnsi="Times New Roman" w:cs="Times New Roman"/>
                <w:color w:val="000000" w:themeColor="text1"/>
              </w:rPr>
              <w:t>&lt;3&gt;</w:t>
            </w:r>
            <w:proofErr w:type="gramEnd"/>
          </w:p>
        </w:tc>
        <w:tc>
          <w:tcPr>
            <w:tcW w:w="1890" w:type="dxa"/>
            <w:vAlign w:val="center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Реквизиты акта</w:t>
            </w:r>
            <w:r w:rsidRPr="0030492B">
              <w:rPr>
                <w:rFonts w:ascii="Times New Roman" w:hAnsi="Times New Roman" w:cs="Times New Roman"/>
                <w:color w:val="000000" w:themeColor="text1"/>
              </w:rPr>
              <w:t>&lt;4&gt;</w:t>
            </w:r>
            <w:r w:rsidRPr="003049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B7F3D" w:rsidRPr="0030492B" w:rsidTr="0029022B">
        <w:trPr>
          <w:trHeight w:val="43"/>
        </w:trPr>
        <w:tc>
          <w:tcPr>
            <w:tcW w:w="856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64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02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22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441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022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89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</w:tr>
      <w:tr w:rsidR="001B7F3D" w:rsidRPr="0030492B" w:rsidTr="0029022B">
        <w:trPr>
          <w:trHeight w:val="187"/>
        </w:trPr>
        <w:tc>
          <w:tcPr>
            <w:tcW w:w="856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64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Показатель 1</w:t>
            </w:r>
          </w:p>
        </w:tc>
        <w:tc>
          <w:tcPr>
            <w:tcW w:w="2002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22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41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22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B7F3D" w:rsidRPr="0030492B" w:rsidTr="0029022B">
        <w:trPr>
          <w:trHeight w:val="179"/>
        </w:trPr>
        <w:tc>
          <w:tcPr>
            <w:tcW w:w="856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64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Показатель 2</w:t>
            </w:r>
          </w:p>
        </w:tc>
        <w:tc>
          <w:tcPr>
            <w:tcW w:w="2002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22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41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22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B7F3D" w:rsidRPr="0030492B" w:rsidTr="0029022B">
        <w:trPr>
          <w:trHeight w:val="179"/>
        </w:trPr>
        <w:tc>
          <w:tcPr>
            <w:tcW w:w="856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64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...</w:t>
            </w:r>
          </w:p>
        </w:tc>
        <w:tc>
          <w:tcPr>
            <w:tcW w:w="2002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22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41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22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B7F3D" w:rsidRPr="0030492B" w:rsidTr="0029022B">
        <w:trPr>
          <w:trHeight w:val="187"/>
        </w:trPr>
        <w:tc>
          <w:tcPr>
            <w:tcW w:w="856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64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02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22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41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22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B7F3D" w:rsidRPr="0030492B" w:rsidTr="0029022B">
        <w:trPr>
          <w:trHeight w:val="179"/>
        </w:trPr>
        <w:tc>
          <w:tcPr>
            <w:tcW w:w="856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64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02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22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41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22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B7F3D" w:rsidRPr="0030492B" w:rsidTr="0029022B">
        <w:trPr>
          <w:trHeight w:val="179"/>
        </w:trPr>
        <w:tc>
          <w:tcPr>
            <w:tcW w:w="856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64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02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22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41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22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B7F3D" w:rsidRPr="0030492B" w:rsidTr="0029022B">
        <w:trPr>
          <w:trHeight w:val="187"/>
        </w:trPr>
        <w:tc>
          <w:tcPr>
            <w:tcW w:w="856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64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02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22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41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22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1B7F3D" w:rsidRPr="0030492B" w:rsidRDefault="001B7F3D" w:rsidP="001B7F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B7F3D" w:rsidRPr="0030492B" w:rsidRDefault="001B7F3D" w:rsidP="001B7F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0492B">
        <w:rPr>
          <w:rFonts w:ascii="Times New Roman" w:hAnsi="Times New Roman" w:cs="Times New Roman"/>
          <w:color w:val="000000" w:themeColor="text1"/>
        </w:rPr>
        <w:t>&lt;1</w:t>
      </w:r>
      <w:proofErr w:type="gramStart"/>
      <w:r w:rsidRPr="0030492B">
        <w:rPr>
          <w:rFonts w:ascii="Times New Roman" w:hAnsi="Times New Roman" w:cs="Times New Roman"/>
          <w:color w:val="000000" w:themeColor="text1"/>
        </w:rPr>
        <w:t>&gt; У</w:t>
      </w:r>
      <w:proofErr w:type="gramEnd"/>
      <w:r w:rsidRPr="0030492B">
        <w:rPr>
          <w:rFonts w:ascii="Times New Roman" w:hAnsi="Times New Roman" w:cs="Times New Roman"/>
          <w:color w:val="000000" w:themeColor="text1"/>
        </w:rPr>
        <w:t>казываются периодичность сбора данных и вид временной характеристики (показатель на дату, показатель за период; ежегодно, ежеквартально, ежемесячно).</w:t>
      </w:r>
    </w:p>
    <w:p w:rsidR="001B7F3D" w:rsidRPr="0030492B" w:rsidRDefault="001B7F3D" w:rsidP="001B7F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0492B">
        <w:rPr>
          <w:rFonts w:ascii="Times New Roman" w:hAnsi="Times New Roman" w:cs="Times New Roman"/>
          <w:color w:val="000000" w:themeColor="text1"/>
        </w:rPr>
        <w:t>&lt;2</w:t>
      </w:r>
      <w:proofErr w:type="gramStart"/>
      <w:r w:rsidRPr="0030492B">
        <w:rPr>
          <w:rFonts w:ascii="Times New Roman" w:hAnsi="Times New Roman" w:cs="Times New Roman"/>
          <w:color w:val="000000" w:themeColor="text1"/>
        </w:rPr>
        <w:t>&gt; П</w:t>
      </w:r>
      <w:proofErr w:type="gramEnd"/>
      <w:r w:rsidRPr="0030492B">
        <w:rPr>
          <w:rFonts w:ascii="Times New Roman" w:hAnsi="Times New Roman" w:cs="Times New Roman"/>
          <w:color w:val="000000" w:themeColor="text1"/>
        </w:rPr>
        <w:t>риводятся формула и краткий алгоритм расчета. При описании формулы или алгоритма необходимо использовать буквенные обозначения базовых показателей. Для показателей, включенных в Федеральный план статистических работ, указывается пункт плана.</w:t>
      </w:r>
    </w:p>
    <w:p w:rsidR="001B7F3D" w:rsidRPr="0030492B" w:rsidRDefault="001B7F3D" w:rsidP="001B7F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0492B">
        <w:rPr>
          <w:rFonts w:ascii="Times New Roman" w:hAnsi="Times New Roman" w:cs="Times New Roman"/>
          <w:color w:val="000000" w:themeColor="text1"/>
        </w:rPr>
        <w:t>&lt;3</w:t>
      </w:r>
      <w:proofErr w:type="gramStart"/>
      <w:r w:rsidRPr="0030492B">
        <w:rPr>
          <w:rFonts w:ascii="Times New Roman" w:hAnsi="Times New Roman" w:cs="Times New Roman"/>
          <w:color w:val="000000" w:themeColor="text1"/>
        </w:rPr>
        <w:t>&gt; У</w:t>
      </w:r>
      <w:proofErr w:type="gramEnd"/>
      <w:r w:rsidRPr="0030492B">
        <w:rPr>
          <w:rFonts w:ascii="Times New Roman" w:hAnsi="Times New Roman" w:cs="Times New Roman"/>
          <w:color w:val="000000" w:themeColor="text1"/>
        </w:rPr>
        <w:t>казывается структурное подразделение администрации Сосновоборского городского округа, федеральный орган исполнительной власти, иная организация, ответственная за формирование отчетных данных по показателю.</w:t>
      </w:r>
    </w:p>
    <w:p w:rsidR="001B7F3D" w:rsidRDefault="001B7F3D" w:rsidP="001B7F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0492B">
        <w:rPr>
          <w:rFonts w:ascii="Times New Roman" w:hAnsi="Times New Roman" w:cs="Times New Roman"/>
          <w:color w:val="000000" w:themeColor="text1"/>
        </w:rPr>
        <w:t>&lt;4</w:t>
      </w:r>
      <w:proofErr w:type="gramStart"/>
      <w:r w:rsidRPr="0030492B">
        <w:rPr>
          <w:rFonts w:ascii="Times New Roman" w:hAnsi="Times New Roman" w:cs="Times New Roman"/>
          <w:color w:val="000000" w:themeColor="text1"/>
        </w:rPr>
        <w:t>&gt; У</w:t>
      </w:r>
      <w:proofErr w:type="gramEnd"/>
      <w:r w:rsidRPr="0030492B">
        <w:rPr>
          <w:rFonts w:ascii="Times New Roman" w:hAnsi="Times New Roman" w:cs="Times New Roman"/>
          <w:color w:val="000000" w:themeColor="text1"/>
        </w:rPr>
        <w:t>казываются реквизиты акта, утвердившего методику расчета показателя, при наличии.</w:t>
      </w:r>
    </w:p>
    <w:p w:rsidR="001B7F3D" w:rsidRDefault="001B7F3D" w:rsidP="001B7F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B7F3D" w:rsidRDefault="001B7F3D" w:rsidP="001B7F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B7F3D" w:rsidRDefault="001B7F3D" w:rsidP="001B7F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B7F3D" w:rsidRDefault="001B7F3D" w:rsidP="001B7F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B7F3D" w:rsidRPr="0030492B" w:rsidRDefault="001B7F3D" w:rsidP="001B7F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B7F3D" w:rsidRPr="0030492B" w:rsidRDefault="001B7F3D" w:rsidP="001B7F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widowControl w:val="0"/>
        <w:ind w:firstLine="709"/>
        <w:contextualSpacing/>
        <w:jc w:val="right"/>
        <w:textAlignment w:val="baseline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Приложение 4</w:t>
      </w:r>
    </w:p>
    <w:p w:rsidR="001B7F3D" w:rsidRPr="0030492B" w:rsidRDefault="001B7F3D" w:rsidP="001B7F3D">
      <w:pPr>
        <w:widowControl w:val="0"/>
        <w:ind w:firstLine="709"/>
        <w:contextualSpacing/>
        <w:jc w:val="right"/>
        <w:textAlignment w:val="baseline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к Порядку</w:t>
      </w: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</w:t>
      </w: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реализации муниципальной программы</w:t>
      </w: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84"/>
        <w:gridCol w:w="3045"/>
        <w:gridCol w:w="1709"/>
        <w:gridCol w:w="966"/>
        <w:gridCol w:w="1614"/>
        <w:gridCol w:w="1801"/>
        <w:gridCol w:w="1260"/>
        <w:gridCol w:w="1649"/>
      </w:tblGrid>
      <w:tr w:rsidR="001B7F3D" w:rsidRPr="0030492B" w:rsidTr="0029022B"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Годы реализации</w:t>
            </w:r>
          </w:p>
        </w:tc>
        <w:tc>
          <w:tcPr>
            <w:tcW w:w="2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1B7F3D" w:rsidRPr="0030492B" w:rsidTr="0029022B">
        <w:trPr>
          <w:trHeight w:val="1042"/>
        </w:trPr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Местные бюджеты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источники</w:t>
            </w:r>
          </w:p>
        </w:tc>
      </w:tr>
      <w:tr w:rsidR="001B7F3D" w:rsidRPr="0030492B" w:rsidTr="0029022B">
        <w:trPr>
          <w:trHeight w:val="23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1B7F3D" w:rsidRPr="0030492B" w:rsidTr="0029022B">
        <w:trPr>
          <w:trHeight w:val="432"/>
        </w:trPr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год реализации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Второй год реализации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Третий год реализации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D" w:rsidRPr="0030492B" w:rsidRDefault="001B7F3D" w:rsidP="002902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30492B">
              <w:rPr>
                <w:b/>
                <w:color w:val="000000" w:themeColor="text1"/>
              </w:rPr>
              <w:t>План реализации муниципальной программы до 2022 года включительно</w:t>
            </w:r>
          </w:p>
        </w:tc>
      </w:tr>
      <w:tr w:rsidR="001B7F3D" w:rsidRPr="0030492B" w:rsidTr="0029022B"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Подпрограмма 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год реализации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Второй год реализации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Третий год </w:t>
            </w: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плану реализации в 2022 году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b/>
                <w:color w:val="000000" w:themeColor="text1"/>
              </w:rPr>
              <w:t>План реализации муниципальной программы с 2023 года</w:t>
            </w:r>
          </w:p>
        </w:tc>
      </w:tr>
      <w:tr w:rsidR="001B7F3D" w:rsidRPr="0030492B" w:rsidTr="0029022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часть</w:t>
            </w:r>
          </w:p>
        </w:tc>
      </w:tr>
      <w:tr w:rsidR="001B7F3D" w:rsidRPr="0030492B" w:rsidTr="0029022B"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(региональный, муниципальный) проект 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год реализации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Второй год реализации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Третий год реализации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Мероприятия, направленные на достижение цели федерального (регионального, муниципального) проекта 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год реализации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Второй год реализации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Третий год реализации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Федеральный (региональный, муниципальный) проект 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год реализации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Второй год реализации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Третий год реализации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Мероприятия, направленные на достижение цели федерального (регионального, муниципального) проекта 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год реализации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Второй год реализации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167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Третий год реализации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Приоритетный проект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год реализации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1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Второй год реализации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1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Третий год реализации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1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11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11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…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11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Отраслевой проект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год реализации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1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Второй год реализации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1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Третий год реализации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1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11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Процессная часть</w:t>
            </w:r>
          </w:p>
        </w:tc>
      </w:tr>
      <w:tr w:rsidR="001B7F3D" w:rsidRPr="0030492B" w:rsidTr="0029022B"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процессных мероприятий 1.1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год реализации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Второй год реализации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Третий год реализации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Подпрограмма 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год реализации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Второй год реализации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Третий год реализации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часть</w:t>
            </w:r>
          </w:p>
        </w:tc>
      </w:tr>
      <w:tr w:rsidR="001B7F3D" w:rsidRPr="0030492B" w:rsidTr="0029022B">
        <w:trPr>
          <w:trHeight w:val="136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Процессная часть</w:t>
            </w:r>
          </w:p>
        </w:tc>
      </w:tr>
      <w:tr w:rsidR="001B7F3D" w:rsidRPr="0030492B" w:rsidTr="0029022B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widowControl w:val="0"/>
        <w:ind w:firstLine="709"/>
        <w:contextualSpacing/>
        <w:jc w:val="right"/>
        <w:textAlignment w:val="baseline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widowControl w:val="0"/>
        <w:ind w:firstLine="709"/>
        <w:contextualSpacing/>
        <w:jc w:val="right"/>
        <w:textAlignment w:val="baseline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Приложение 5</w:t>
      </w:r>
    </w:p>
    <w:p w:rsidR="001B7F3D" w:rsidRPr="0030492B" w:rsidRDefault="001B7F3D" w:rsidP="001B7F3D">
      <w:pPr>
        <w:widowControl w:val="0"/>
        <w:ind w:firstLine="709"/>
        <w:contextualSpacing/>
        <w:jc w:val="right"/>
        <w:textAlignment w:val="baseline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к Порядку</w:t>
      </w:r>
    </w:p>
    <w:p w:rsidR="001B7F3D" w:rsidRPr="0030492B" w:rsidRDefault="001B7F3D" w:rsidP="001B7F3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фактических расходах на реализацию</w:t>
      </w: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программы</w:t>
      </w:r>
    </w:p>
    <w:p w:rsidR="001B7F3D" w:rsidRPr="0030492B" w:rsidRDefault="001B7F3D" w:rsidP="001B7F3D">
      <w:pPr>
        <w:pStyle w:val="ConsPlusNormal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3"/>
        <w:gridCol w:w="2429"/>
        <w:gridCol w:w="1986"/>
        <w:gridCol w:w="999"/>
        <w:gridCol w:w="2142"/>
        <w:gridCol w:w="2412"/>
        <w:gridCol w:w="1520"/>
        <w:gridCol w:w="1724"/>
      </w:tblGrid>
      <w:tr w:rsidR="001B7F3D" w:rsidRPr="0030492B" w:rsidTr="0029022B">
        <w:trPr>
          <w:trHeight w:val="145"/>
        </w:trPr>
        <w:tc>
          <w:tcPr>
            <w:tcW w:w="2613" w:type="dxa"/>
            <w:vMerge w:val="restart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429" w:type="dxa"/>
            <w:vMerge w:val="restart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986" w:type="dxa"/>
            <w:vMerge w:val="restart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Годы реализации</w:t>
            </w:r>
          </w:p>
        </w:tc>
        <w:tc>
          <w:tcPr>
            <w:tcW w:w="8797" w:type="dxa"/>
            <w:gridSpan w:val="5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Фактическое финансирование, тыс. руб.</w:t>
            </w:r>
          </w:p>
        </w:tc>
      </w:tr>
      <w:tr w:rsidR="001B7F3D" w:rsidRPr="0030492B" w:rsidTr="0029022B">
        <w:trPr>
          <w:trHeight w:val="145"/>
        </w:trPr>
        <w:tc>
          <w:tcPr>
            <w:tcW w:w="2613" w:type="dxa"/>
            <w:vMerge/>
          </w:tcPr>
          <w:p w:rsidR="001B7F3D" w:rsidRPr="0030492B" w:rsidRDefault="001B7F3D" w:rsidP="0029022B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1B7F3D" w:rsidRPr="0030492B" w:rsidRDefault="001B7F3D" w:rsidP="0029022B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1B7F3D" w:rsidRPr="0030492B" w:rsidRDefault="001B7F3D" w:rsidP="0029022B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14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241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520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Местные бюджеты</w:t>
            </w:r>
          </w:p>
        </w:tc>
        <w:tc>
          <w:tcPr>
            <w:tcW w:w="1724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источники</w:t>
            </w:r>
          </w:p>
        </w:tc>
      </w:tr>
      <w:tr w:rsidR="001B7F3D" w:rsidRPr="0030492B" w:rsidTr="0029022B">
        <w:trPr>
          <w:trHeight w:val="145"/>
        </w:trPr>
        <w:tc>
          <w:tcPr>
            <w:tcW w:w="2613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" w:name="P1248"/>
            <w:bookmarkEnd w:id="7"/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" w:name="P1249"/>
            <w:bookmarkEnd w:id="8"/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4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20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24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9" w:name="P1253"/>
            <w:bookmarkEnd w:id="9"/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1B7F3D" w:rsidRPr="0030492B" w:rsidTr="0029022B">
        <w:trPr>
          <w:trHeight w:val="145"/>
        </w:trPr>
        <w:tc>
          <w:tcPr>
            <w:tcW w:w="2613" w:type="dxa"/>
            <w:vMerge w:val="restart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2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год реализации</w:t>
            </w:r>
          </w:p>
        </w:tc>
        <w:tc>
          <w:tcPr>
            <w:tcW w:w="99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145"/>
        </w:trPr>
        <w:tc>
          <w:tcPr>
            <w:tcW w:w="2613" w:type="dxa"/>
            <w:vMerge/>
          </w:tcPr>
          <w:p w:rsidR="001B7F3D" w:rsidRPr="0030492B" w:rsidRDefault="001B7F3D" w:rsidP="0029022B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Второй год реализации</w:t>
            </w:r>
          </w:p>
        </w:tc>
        <w:tc>
          <w:tcPr>
            <w:tcW w:w="99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145"/>
        </w:trPr>
        <w:tc>
          <w:tcPr>
            <w:tcW w:w="2613" w:type="dxa"/>
            <w:vMerge/>
          </w:tcPr>
          <w:p w:rsidR="001B7F3D" w:rsidRPr="0030492B" w:rsidRDefault="001B7F3D" w:rsidP="0029022B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Третий год реализации</w:t>
            </w:r>
          </w:p>
        </w:tc>
        <w:tc>
          <w:tcPr>
            <w:tcW w:w="99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145"/>
        </w:trPr>
        <w:tc>
          <w:tcPr>
            <w:tcW w:w="2613" w:type="dxa"/>
            <w:vMerge/>
          </w:tcPr>
          <w:p w:rsidR="001B7F3D" w:rsidRPr="0030492B" w:rsidRDefault="001B7F3D" w:rsidP="0029022B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99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145"/>
        </w:trPr>
        <w:tc>
          <w:tcPr>
            <w:tcW w:w="2613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42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145"/>
        </w:trPr>
        <w:tc>
          <w:tcPr>
            <w:tcW w:w="15825" w:type="dxa"/>
            <w:gridSpan w:val="8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b/>
                <w:color w:val="000000" w:themeColor="text1"/>
              </w:rPr>
              <w:t>Фактические расходы на реализацию муниципальной программы до 2022 года включительно</w:t>
            </w:r>
          </w:p>
        </w:tc>
      </w:tr>
      <w:tr w:rsidR="001B7F3D" w:rsidRPr="0030492B" w:rsidTr="0029022B">
        <w:trPr>
          <w:trHeight w:val="145"/>
        </w:trPr>
        <w:tc>
          <w:tcPr>
            <w:tcW w:w="2613" w:type="dxa"/>
            <w:vMerge w:val="restart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</w:t>
            </w:r>
          </w:p>
        </w:tc>
        <w:tc>
          <w:tcPr>
            <w:tcW w:w="242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год реализации</w:t>
            </w:r>
          </w:p>
        </w:tc>
        <w:tc>
          <w:tcPr>
            <w:tcW w:w="99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145"/>
        </w:trPr>
        <w:tc>
          <w:tcPr>
            <w:tcW w:w="2613" w:type="dxa"/>
            <w:vMerge/>
          </w:tcPr>
          <w:p w:rsidR="001B7F3D" w:rsidRPr="0030492B" w:rsidRDefault="001B7F3D" w:rsidP="0029022B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Второй год реализации</w:t>
            </w:r>
          </w:p>
        </w:tc>
        <w:tc>
          <w:tcPr>
            <w:tcW w:w="99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145"/>
        </w:trPr>
        <w:tc>
          <w:tcPr>
            <w:tcW w:w="2613" w:type="dxa"/>
            <w:vMerge/>
          </w:tcPr>
          <w:p w:rsidR="001B7F3D" w:rsidRPr="0030492B" w:rsidRDefault="001B7F3D" w:rsidP="0029022B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Третий год реализации</w:t>
            </w:r>
          </w:p>
        </w:tc>
        <w:tc>
          <w:tcPr>
            <w:tcW w:w="99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145"/>
        </w:trPr>
        <w:tc>
          <w:tcPr>
            <w:tcW w:w="2613" w:type="dxa"/>
            <w:vMerge/>
          </w:tcPr>
          <w:p w:rsidR="001B7F3D" w:rsidRPr="0030492B" w:rsidRDefault="001B7F3D" w:rsidP="0029022B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99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145"/>
        </w:trPr>
        <w:tc>
          <w:tcPr>
            <w:tcW w:w="2613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42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145"/>
        </w:trPr>
        <w:tc>
          <w:tcPr>
            <w:tcW w:w="15825" w:type="dxa"/>
            <w:gridSpan w:val="8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b/>
                <w:color w:val="000000" w:themeColor="text1"/>
              </w:rPr>
              <w:t>Фактические расходы на реализацию муниципальной программы с 2023 года</w:t>
            </w:r>
          </w:p>
        </w:tc>
      </w:tr>
      <w:tr w:rsidR="001B7F3D" w:rsidRPr="0030492B" w:rsidTr="0029022B">
        <w:trPr>
          <w:trHeight w:val="145"/>
        </w:trPr>
        <w:tc>
          <w:tcPr>
            <w:tcW w:w="15825" w:type="dxa"/>
            <w:gridSpan w:val="8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Проектная часть</w:t>
            </w:r>
          </w:p>
        </w:tc>
      </w:tr>
      <w:tr w:rsidR="001B7F3D" w:rsidRPr="0030492B" w:rsidTr="0029022B">
        <w:trPr>
          <w:trHeight w:val="145"/>
        </w:trPr>
        <w:tc>
          <w:tcPr>
            <w:tcW w:w="2613" w:type="dxa"/>
            <w:vMerge w:val="restart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(региональный проект)</w:t>
            </w:r>
          </w:p>
        </w:tc>
        <w:tc>
          <w:tcPr>
            <w:tcW w:w="242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год реализации</w:t>
            </w:r>
          </w:p>
        </w:tc>
        <w:tc>
          <w:tcPr>
            <w:tcW w:w="99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145"/>
        </w:trPr>
        <w:tc>
          <w:tcPr>
            <w:tcW w:w="2613" w:type="dxa"/>
            <w:vMerge/>
          </w:tcPr>
          <w:p w:rsidR="001B7F3D" w:rsidRPr="0030492B" w:rsidRDefault="001B7F3D" w:rsidP="0029022B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Второй год реализации</w:t>
            </w:r>
          </w:p>
        </w:tc>
        <w:tc>
          <w:tcPr>
            <w:tcW w:w="99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145"/>
        </w:trPr>
        <w:tc>
          <w:tcPr>
            <w:tcW w:w="2613" w:type="dxa"/>
            <w:vMerge/>
          </w:tcPr>
          <w:p w:rsidR="001B7F3D" w:rsidRPr="0030492B" w:rsidRDefault="001B7F3D" w:rsidP="0029022B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Третий год реализации</w:t>
            </w:r>
          </w:p>
        </w:tc>
        <w:tc>
          <w:tcPr>
            <w:tcW w:w="99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145"/>
        </w:trPr>
        <w:tc>
          <w:tcPr>
            <w:tcW w:w="2613" w:type="dxa"/>
            <w:vMerge/>
          </w:tcPr>
          <w:p w:rsidR="001B7F3D" w:rsidRPr="0030492B" w:rsidRDefault="001B7F3D" w:rsidP="0029022B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99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145"/>
        </w:trPr>
        <w:tc>
          <w:tcPr>
            <w:tcW w:w="2613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42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145"/>
        </w:trPr>
        <w:tc>
          <w:tcPr>
            <w:tcW w:w="2613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242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145"/>
        </w:trPr>
        <w:tc>
          <w:tcPr>
            <w:tcW w:w="2613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Мероприятия, направленные на достижение цели федерального проекта</w:t>
            </w:r>
          </w:p>
        </w:tc>
        <w:tc>
          <w:tcPr>
            <w:tcW w:w="242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год реализации</w:t>
            </w:r>
          </w:p>
        </w:tc>
        <w:tc>
          <w:tcPr>
            <w:tcW w:w="99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145"/>
        </w:trPr>
        <w:tc>
          <w:tcPr>
            <w:tcW w:w="2613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Второй год реализации</w:t>
            </w:r>
          </w:p>
        </w:tc>
        <w:tc>
          <w:tcPr>
            <w:tcW w:w="99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145"/>
        </w:trPr>
        <w:tc>
          <w:tcPr>
            <w:tcW w:w="2613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Третий год реализации</w:t>
            </w:r>
          </w:p>
        </w:tc>
        <w:tc>
          <w:tcPr>
            <w:tcW w:w="99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145"/>
        </w:trPr>
        <w:tc>
          <w:tcPr>
            <w:tcW w:w="2613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99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145"/>
        </w:trPr>
        <w:tc>
          <w:tcPr>
            <w:tcW w:w="2613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42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145"/>
        </w:trPr>
        <w:tc>
          <w:tcPr>
            <w:tcW w:w="2613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242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145"/>
        </w:trPr>
        <w:tc>
          <w:tcPr>
            <w:tcW w:w="2613" w:type="dxa"/>
            <w:vMerge w:val="restart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Приоритетный проект</w:t>
            </w:r>
          </w:p>
        </w:tc>
        <w:tc>
          <w:tcPr>
            <w:tcW w:w="242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год реализации</w:t>
            </w:r>
          </w:p>
        </w:tc>
        <w:tc>
          <w:tcPr>
            <w:tcW w:w="99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145"/>
        </w:trPr>
        <w:tc>
          <w:tcPr>
            <w:tcW w:w="2613" w:type="dxa"/>
            <w:vMerge/>
          </w:tcPr>
          <w:p w:rsidR="001B7F3D" w:rsidRPr="0030492B" w:rsidRDefault="001B7F3D" w:rsidP="0029022B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Второй год реализации</w:t>
            </w:r>
          </w:p>
        </w:tc>
        <w:tc>
          <w:tcPr>
            <w:tcW w:w="99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145"/>
        </w:trPr>
        <w:tc>
          <w:tcPr>
            <w:tcW w:w="2613" w:type="dxa"/>
            <w:vMerge/>
          </w:tcPr>
          <w:p w:rsidR="001B7F3D" w:rsidRPr="0030492B" w:rsidRDefault="001B7F3D" w:rsidP="0029022B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Третий год реализации</w:t>
            </w:r>
          </w:p>
        </w:tc>
        <w:tc>
          <w:tcPr>
            <w:tcW w:w="99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145"/>
        </w:trPr>
        <w:tc>
          <w:tcPr>
            <w:tcW w:w="2613" w:type="dxa"/>
            <w:vMerge/>
          </w:tcPr>
          <w:p w:rsidR="001B7F3D" w:rsidRPr="0030492B" w:rsidRDefault="001B7F3D" w:rsidP="0029022B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99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145"/>
        </w:trPr>
        <w:tc>
          <w:tcPr>
            <w:tcW w:w="2613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42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145"/>
        </w:trPr>
        <w:tc>
          <w:tcPr>
            <w:tcW w:w="2613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242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145"/>
        </w:trPr>
        <w:tc>
          <w:tcPr>
            <w:tcW w:w="2613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Отраслевой проект</w:t>
            </w:r>
          </w:p>
        </w:tc>
        <w:tc>
          <w:tcPr>
            <w:tcW w:w="242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год реализации</w:t>
            </w:r>
          </w:p>
        </w:tc>
        <w:tc>
          <w:tcPr>
            <w:tcW w:w="99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145"/>
        </w:trPr>
        <w:tc>
          <w:tcPr>
            <w:tcW w:w="2613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Второй год реализации</w:t>
            </w:r>
          </w:p>
        </w:tc>
        <w:tc>
          <w:tcPr>
            <w:tcW w:w="99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145"/>
        </w:trPr>
        <w:tc>
          <w:tcPr>
            <w:tcW w:w="2613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Третий год реализации</w:t>
            </w:r>
          </w:p>
        </w:tc>
        <w:tc>
          <w:tcPr>
            <w:tcW w:w="99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145"/>
        </w:trPr>
        <w:tc>
          <w:tcPr>
            <w:tcW w:w="2613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99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145"/>
        </w:trPr>
        <w:tc>
          <w:tcPr>
            <w:tcW w:w="2613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42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145"/>
        </w:trPr>
        <w:tc>
          <w:tcPr>
            <w:tcW w:w="15825" w:type="dxa"/>
            <w:gridSpan w:val="8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Процессная часть</w:t>
            </w:r>
          </w:p>
        </w:tc>
      </w:tr>
      <w:tr w:rsidR="001B7F3D" w:rsidRPr="0030492B" w:rsidTr="0029022B">
        <w:trPr>
          <w:trHeight w:val="654"/>
        </w:trPr>
        <w:tc>
          <w:tcPr>
            <w:tcW w:w="2613" w:type="dxa"/>
            <w:vMerge w:val="restart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процессных мероприятий 1.1</w:t>
            </w:r>
          </w:p>
        </w:tc>
        <w:tc>
          <w:tcPr>
            <w:tcW w:w="242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год реализации</w:t>
            </w:r>
          </w:p>
        </w:tc>
        <w:tc>
          <w:tcPr>
            <w:tcW w:w="99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145"/>
        </w:trPr>
        <w:tc>
          <w:tcPr>
            <w:tcW w:w="2613" w:type="dxa"/>
            <w:vMerge/>
          </w:tcPr>
          <w:p w:rsidR="001B7F3D" w:rsidRPr="0030492B" w:rsidRDefault="001B7F3D" w:rsidP="0029022B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Второй год реализации</w:t>
            </w:r>
          </w:p>
        </w:tc>
        <w:tc>
          <w:tcPr>
            <w:tcW w:w="99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145"/>
        </w:trPr>
        <w:tc>
          <w:tcPr>
            <w:tcW w:w="2613" w:type="dxa"/>
            <w:vMerge/>
          </w:tcPr>
          <w:p w:rsidR="001B7F3D" w:rsidRPr="0030492B" w:rsidRDefault="001B7F3D" w:rsidP="0029022B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Третий год реализации</w:t>
            </w:r>
          </w:p>
        </w:tc>
        <w:tc>
          <w:tcPr>
            <w:tcW w:w="99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145"/>
        </w:trPr>
        <w:tc>
          <w:tcPr>
            <w:tcW w:w="2613" w:type="dxa"/>
            <w:vMerge/>
          </w:tcPr>
          <w:p w:rsidR="001B7F3D" w:rsidRPr="0030492B" w:rsidRDefault="001B7F3D" w:rsidP="0029022B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99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281"/>
        </w:trPr>
        <w:tc>
          <w:tcPr>
            <w:tcW w:w="2613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42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281"/>
        </w:trPr>
        <w:tc>
          <w:tcPr>
            <w:tcW w:w="2613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...</w:t>
            </w:r>
          </w:p>
        </w:tc>
        <w:tc>
          <w:tcPr>
            <w:tcW w:w="242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551"/>
        </w:trPr>
        <w:tc>
          <w:tcPr>
            <w:tcW w:w="2613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2</w:t>
            </w:r>
          </w:p>
        </w:tc>
        <w:tc>
          <w:tcPr>
            <w:tcW w:w="242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год реализации</w:t>
            </w:r>
          </w:p>
        </w:tc>
        <w:tc>
          <w:tcPr>
            <w:tcW w:w="99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551"/>
        </w:trPr>
        <w:tc>
          <w:tcPr>
            <w:tcW w:w="2613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Второй год реализации</w:t>
            </w:r>
          </w:p>
        </w:tc>
        <w:tc>
          <w:tcPr>
            <w:tcW w:w="99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551"/>
        </w:trPr>
        <w:tc>
          <w:tcPr>
            <w:tcW w:w="2613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Третий год реализации</w:t>
            </w:r>
          </w:p>
        </w:tc>
        <w:tc>
          <w:tcPr>
            <w:tcW w:w="99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281"/>
        </w:trPr>
        <w:tc>
          <w:tcPr>
            <w:tcW w:w="2613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99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269"/>
        </w:trPr>
        <w:tc>
          <w:tcPr>
            <w:tcW w:w="2613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42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281"/>
        </w:trPr>
        <w:tc>
          <w:tcPr>
            <w:tcW w:w="15825" w:type="dxa"/>
            <w:gridSpan w:val="8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Проектная часть</w:t>
            </w:r>
          </w:p>
        </w:tc>
      </w:tr>
      <w:tr w:rsidR="001B7F3D" w:rsidRPr="0030492B" w:rsidTr="0029022B">
        <w:trPr>
          <w:trHeight w:val="269"/>
        </w:trPr>
        <w:tc>
          <w:tcPr>
            <w:tcW w:w="2613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242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281"/>
        </w:trPr>
        <w:tc>
          <w:tcPr>
            <w:tcW w:w="15825" w:type="dxa"/>
            <w:gridSpan w:val="8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Процессная часть</w:t>
            </w:r>
          </w:p>
        </w:tc>
      </w:tr>
      <w:tr w:rsidR="001B7F3D" w:rsidRPr="0030492B" w:rsidTr="0029022B">
        <w:trPr>
          <w:trHeight w:val="281"/>
        </w:trPr>
        <w:tc>
          <w:tcPr>
            <w:tcW w:w="2613" w:type="dxa"/>
          </w:tcPr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242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dxa"/>
          </w:tcPr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B7F3D" w:rsidRPr="0030492B" w:rsidRDefault="001B7F3D" w:rsidP="001B7F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1B7F3D" w:rsidRPr="0030492B" w:rsidRDefault="001B7F3D" w:rsidP="001B7F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&lt;1</w:t>
      </w:r>
      <w:proofErr w:type="gramStart"/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&gt; Д</w:t>
      </w:r>
      <w:proofErr w:type="gramEnd"/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ля уровня муниципальной программы указывается ответственный исполнитель, подпрограммы - соисполнитель, структурного элемента - участник.</w:t>
      </w:r>
    </w:p>
    <w:p w:rsidR="001B7F3D" w:rsidRPr="0030492B" w:rsidRDefault="001B7F3D" w:rsidP="001B7F3D">
      <w:pPr>
        <w:widowControl w:val="0"/>
        <w:ind w:firstLine="709"/>
        <w:jc w:val="right"/>
        <w:textAlignment w:val="baseline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widowControl w:val="0"/>
        <w:ind w:firstLine="709"/>
        <w:jc w:val="right"/>
        <w:textAlignment w:val="baseline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Приложение 6</w:t>
      </w:r>
    </w:p>
    <w:p w:rsidR="001B7F3D" w:rsidRPr="0030492B" w:rsidRDefault="001B7F3D" w:rsidP="001B7F3D">
      <w:pPr>
        <w:widowControl w:val="0"/>
        <w:ind w:firstLine="709"/>
        <w:jc w:val="right"/>
        <w:textAlignment w:val="baseline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к Порядку</w:t>
      </w:r>
    </w:p>
    <w:p w:rsidR="001B7F3D" w:rsidRPr="0030492B" w:rsidRDefault="001B7F3D" w:rsidP="001B7F3D">
      <w:pPr>
        <w:widowControl w:val="0"/>
        <w:ind w:firstLine="709"/>
        <w:textAlignment w:val="baseline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налоговых расходах местного бюджета,</w:t>
      </w:r>
    </w:p>
    <w:p w:rsidR="001B7F3D" w:rsidRPr="0030492B" w:rsidRDefault="001B7F3D" w:rsidP="001B7F3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304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направленных</w:t>
      </w:r>
      <w:proofErr w:type="gramEnd"/>
      <w:r w:rsidRPr="00304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достижение цели муниципальной программы </w:t>
      </w:r>
    </w:p>
    <w:p w:rsidR="001B7F3D" w:rsidRPr="0030492B" w:rsidRDefault="001B7F3D" w:rsidP="001B7F3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0"/>
        <w:gridCol w:w="2407"/>
        <w:gridCol w:w="2658"/>
        <w:gridCol w:w="2027"/>
        <w:gridCol w:w="1651"/>
        <w:gridCol w:w="1772"/>
        <w:gridCol w:w="683"/>
        <w:gridCol w:w="1447"/>
        <w:gridCol w:w="759"/>
      </w:tblGrid>
      <w:tr w:rsidR="001B7F3D" w:rsidRPr="0030492B" w:rsidTr="0029022B">
        <w:trPr>
          <w:trHeight w:val="1224"/>
        </w:trPr>
        <w:tc>
          <w:tcPr>
            <w:tcW w:w="783" w:type="pct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776" w:type="pct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855" w:type="pct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Целевая категория налогоплательщиков</w:t>
            </w:r>
          </w:p>
        </w:tc>
        <w:tc>
          <w:tcPr>
            <w:tcW w:w="656" w:type="pct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 достижения целей муниципальной программы</w:t>
            </w:r>
          </w:p>
        </w:tc>
        <w:tc>
          <w:tcPr>
            <w:tcW w:w="537" w:type="pct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Финансовый год</w:t>
            </w:r>
          </w:p>
        </w:tc>
        <w:tc>
          <w:tcPr>
            <w:tcW w:w="806" w:type="pct"/>
            <w:gridSpan w:val="2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587" w:type="pct"/>
            <w:gridSpan w:val="2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Размер налогового расхода </w:t>
            </w: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(тыс. руб.)</w:t>
            </w:r>
          </w:p>
        </w:tc>
      </w:tr>
      <w:tr w:rsidR="001B7F3D" w:rsidRPr="0030492B" w:rsidTr="0029022B">
        <w:trPr>
          <w:trHeight w:val="42"/>
        </w:trPr>
        <w:tc>
          <w:tcPr>
            <w:tcW w:w="783" w:type="pct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10" w:name="P1328"/>
            <w:bookmarkEnd w:id="10"/>
            <w:r w:rsidRPr="003049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76" w:type="pct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5" w:type="pct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56" w:type="pct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11" w:name="P1331"/>
            <w:bookmarkEnd w:id="11"/>
            <w:r w:rsidRPr="003049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37" w:type="pct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12" w:name="P1332"/>
            <w:bookmarkEnd w:id="12"/>
            <w:r w:rsidRPr="003049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06" w:type="pct"/>
            <w:gridSpan w:val="2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13" w:name="P1333"/>
            <w:bookmarkEnd w:id="13"/>
            <w:r w:rsidRPr="003049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87" w:type="pct"/>
            <w:gridSpan w:val="2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14" w:name="P1334"/>
            <w:bookmarkEnd w:id="14"/>
            <w:r w:rsidRPr="003049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1B7F3D" w:rsidRPr="0030492B" w:rsidTr="0029022B">
        <w:tc>
          <w:tcPr>
            <w:tcW w:w="783" w:type="pct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pct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pct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6" w:type="pct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575" w:type="pct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Фактическое значение</w:t>
            </w:r>
          </w:p>
        </w:tc>
        <w:tc>
          <w:tcPr>
            <w:tcW w:w="231" w:type="pct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" w:type="pct"/>
            <w:vMerge w:val="restart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Фактическое значение</w:t>
            </w:r>
          </w:p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Плановое значение</w:t>
            </w:r>
          </w:p>
          <w:p w:rsidR="001B7F3D" w:rsidRPr="0030492B" w:rsidRDefault="001B7F3D" w:rsidP="002902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Фактическое</w:t>
            </w:r>
          </w:p>
          <w:p w:rsidR="001B7F3D" w:rsidRPr="0030492B" w:rsidRDefault="001B7F3D" w:rsidP="0029022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</w:t>
            </w:r>
          </w:p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pct"/>
            <w:vMerge w:val="restart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783" w:type="pct"/>
            <w:vMerge w:val="restart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pct"/>
            <w:vMerge w:val="restart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pct"/>
            <w:vMerge w:val="restart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6" w:type="pct"/>
            <w:vMerge w:val="restart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vMerge w:val="restart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575" w:type="pct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Плановое значение</w:t>
            </w:r>
          </w:p>
        </w:tc>
        <w:tc>
          <w:tcPr>
            <w:tcW w:w="231" w:type="pct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" w:type="pct"/>
            <w:vMerge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pct"/>
            <w:vMerge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595"/>
        </w:trPr>
        <w:tc>
          <w:tcPr>
            <w:tcW w:w="783" w:type="pct"/>
            <w:vMerge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pct"/>
            <w:vMerge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pct"/>
            <w:vMerge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6" w:type="pct"/>
            <w:vMerge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vMerge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Фактическое значение</w:t>
            </w:r>
          </w:p>
        </w:tc>
        <w:tc>
          <w:tcPr>
            <w:tcW w:w="231" w:type="pct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" w:type="pct"/>
            <w:vMerge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pct"/>
            <w:vMerge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783" w:type="pct"/>
            <w:vMerge w:val="restart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pct"/>
            <w:vMerge w:val="restart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pct"/>
            <w:vMerge w:val="restart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6" w:type="pct"/>
            <w:vMerge w:val="restart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vMerge w:val="restart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575" w:type="pct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" w:type="pct"/>
            <w:vMerge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pct"/>
            <w:vMerge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783" w:type="pct"/>
            <w:vMerge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pct"/>
            <w:vMerge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pct"/>
            <w:vMerge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6" w:type="pct"/>
            <w:vMerge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vMerge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" w:type="pct"/>
            <w:vMerge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pct"/>
            <w:vMerge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ageBreakBefore/>
        <w:shd w:val="clear" w:color="auto" w:fill="FFFFFF" w:themeFill="background1"/>
        <w:jc w:val="right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lastRenderedPageBreak/>
        <w:t>Приложение 7</w:t>
      </w:r>
    </w:p>
    <w:p w:rsidR="001B7F3D" w:rsidRPr="0030492B" w:rsidRDefault="001B7F3D" w:rsidP="001B7F3D">
      <w:pPr>
        <w:shd w:val="clear" w:color="auto" w:fill="FFFFFF" w:themeFill="background1"/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к Порядку</w:t>
      </w:r>
    </w:p>
    <w:p w:rsidR="001B7F3D" w:rsidRPr="0030492B" w:rsidRDefault="001B7F3D" w:rsidP="001B7F3D">
      <w:pPr>
        <w:shd w:val="clear" w:color="auto" w:fill="FFFFFF" w:themeFill="background1"/>
        <w:jc w:val="right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autoSpaceDE w:val="0"/>
        <w:autoSpaceDN w:val="0"/>
        <w:adjustRightInd w:val="0"/>
        <w:jc w:val="center"/>
        <w:rPr>
          <w:b/>
          <w:bCs/>
          <w:i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Сводный детальный план реализации муниципальной программы</w:t>
      </w:r>
    </w:p>
    <w:p w:rsidR="001B7F3D" w:rsidRPr="0030492B" w:rsidRDefault="001B7F3D" w:rsidP="001B7F3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</w:t>
      </w:r>
    </w:p>
    <w:p w:rsidR="001B7F3D" w:rsidRPr="0030492B" w:rsidRDefault="001B7F3D" w:rsidP="001B7F3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0492B">
        <w:rPr>
          <w:rFonts w:ascii="Times New Roman" w:hAnsi="Times New Roman" w:cs="Times New Roman"/>
          <w:color w:val="000000" w:themeColor="text1"/>
          <w:sz w:val="16"/>
          <w:szCs w:val="16"/>
        </w:rPr>
        <w:t>(наименование муниципальной программы)</w:t>
      </w:r>
    </w:p>
    <w:p w:rsidR="001B7F3D" w:rsidRPr="0030492B" w:rsidRDefault="001B7F3D" w:rsidP="001B7F3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__________________________ год</w:t>
      </w:r>
    </w:p>
    <w:p w:rsidR="001B7F3D" w:rsidRPr="0030492B" w:rsidRDefault="001B7F3D" w:rsidP="001B7F3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0492B">
        <w:rPr>
          <w:rFonts w:ascii="Times New Roman" w:hAnsi="Times New Roman" w:cs="Times New Roman"/>
          <w:color w:val="000000" w:themeColor="text1"/>
          <w:sz w:val="16"/>
          <w:szCs w:val="16"/>
        </w:rPr>
        <w:t>(очередной финансовый год)</w:t>
      </w:r>
    </w:p>
    <w:p w:rsidR="001B7F3D" w:rsidRPr="0030492B" w:rsidRDefault="001B7F3D" w:rsidP="001B7F3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0"/>
        <w:gridCol w:w="2838"/>
        <w:gridCol w:w="2546"/>
        <w:gridCol w:w="2100"/>
        <w:gridCol w:w="1297"/>
        <w:gridCol w:w="1216"/>
        <w:gridCol w:w="950"/>
        <w:gridCol w:w="2016"/>
        <w:gridCol w:w="2190"/>
      </w:tblGrid>
      <w:tr w:rsidR="001B7F3D" w:rsidRPr="0030492B" w:rsidTr="0029022B">
        <w:trPr>
          <w:trHeight w:val="176"/>
        </w:trPr>
        <w:tc>
          <w:tcPr>
            <w:tcW w:w="650" w:type="dxa"/>
            <w:vMerge w:val="restart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2838" w:type="dxa"/>
            <w:vMerge w:val="restart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подпрограммы, структурного элемента муниципальной программы</w:t>
            </w:r>
          </w:p>
        </w:tc>
        <w:tc>
          <w:tcPr>
            <w:tcW w:w="2546" w:type="dxa"/>
            <w:vMerge w:val="restart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Соисполнитель, Участник &lt;1&gt;</w:t>
            </w:r>
          </w:p>
        </w:tc>
        <w:tc>
          <w:tcPr>
            <w:tcW w:w="2100" w:type="dxa"/>
            <w:vMerge w:val="restart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Ожидаемый результат реализации структурного элемента на очередной год реализации &lt;2&gt;</w:t>
            </w:r>
          </w:p>
        </w:tc>
        <w:tc>
          <w:tcPr>
            <w:tcW w:w="1297" w:type="dxa"/>
            <w:vMerge w:val="restart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начала реализации</w:t>
            </w:r>
          </w:p>
        </w:tc>
        <w:tc>
          <w:tcPr>
            <w:tcW w:w="1216" w:type="dxa"/>
            <w:vMerge w:val="restart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2965" w:type="dxa"/>
            <w:gridSpan w:val="2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бюджетных ассигнований, тыс. руб.</w:t>
            </w:r>
          </w:p>
        </w:tc>
        <w:tc>
          <w:tcPr>
            <w:tcW w:w="2190" w:type="dxa"/>
            <w:vMerge w:val="restart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реализацию структурного элемента</w:t>
            </w:r>
          </w:p>
        </w:tc>
      </w:tr>
      <w:tr w:rsidR="001B7F3D" w:rsidRPr="0030492B" w:rsidTr="0029022B">
        <w:trPr>
          <w:trHeight w:val="176"/>
        </w:trPr>
        <w:tc>
          <w:tcPr>
            <w:tcW w:w="650" w:type="dxa"/>
            <w:vMerge/>
          </w:tcPr>
          <w:p w:rsidR="001B7F3D" w:rsidRPr="0030492B" w:rsidRDefault="001B7F3D" w:rsidP="0029022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1B7F3D" w:rsidRPr="0030492B" w:rsidRDefault="001B7F3D" w:rsidP="0029022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1B7F3D" w:rsidRPr="0030492B" w:rsidRDefault="001B7F3D" w:rsidP="0029022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1B7F3D" w:rsidRPr="0030492B" w:rsidRDefault="001B7F3D" w:rsidP="0029022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1B7F3D" w:rsidRPr="0030492B" w:rsidRDefault="001B7F3D" w:rsidP="0029022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1B7F3D" w:rsidRPr="0030492B" w:rsidRDefault="001B7F3D" w:rsidP="0029022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015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на очередной финансовый год</w:t>
            </w:r>
          </w:p>
        </w:tc>
        <w:tc>
          <w:tcPr>
            <w:tcW w:w="2190" w:type="dxa"/>
            <w:vMerge/>
          </w:tcPr>
          <w:p w:rsidR="001B7F3D" w:rsidRPr="0030492B" w:rsidRDefault="001B7F3D" w:rsidP="0029022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176"/>
        </w:trPr>
        <w:tc>
          <w:tcPr>
            <w:tcW w:w="65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46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97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16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15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9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1B7F3D" w:rsidRPr="0030492B" w:rsidTr="0029022B">
        <w:trPr>
          <w:trHeight w:val="176"/>
        </w:trPr>
        <w:tc>
          <w:tcPr>
            <w:tcW w:w="65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8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 (наименование)</w:t>
            </w:r>
          </w:p>
        </w:tc>
        <w:tc>
          <w:tcPr>
            <w:tcW w:w="2546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97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6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176"/>
        </w:trPr>
        <w:tc>
          <w:tcPr>
            <w:tcW w:w="65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3" w:type="dxa"/>
            <w:gridSpan w:val="7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часть</w:t>
            </w:r>
          </w:p>
        </w:tc>
        <w:tc>
          <w:tcPr>
            <w:tcW w:w="219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176"/>
        </w:trPr>
        <w:tc>
          <w:tcPr>
            <w:tcW w:w="65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8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(региональный) проект 1</w:t>
            </w:r>
          </w:p>
        </w:tc>
        <w:tc>
          <w:tcPr>
            <w:tcW w:w="2546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6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ФИО</w:t>
            </w:r>
          </w:p>
        </w:tc>
      </w:tr>
      <w:tr w:rsidR="001B7F3D" w:rsidRPr="0030492B" w:rsidTr="0029022B">
        <w:trPr>
          <w:trHeight w:val="176"/>
        </w:trPr>
        <w:tc>
          <w:tcPr>
            <w:tcW w:w="65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8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федерального (регионального) проекта 1.1</w:t>
            </w:r>
          </w:p>
        </w:tc>
        <w:tc>
          <w:tcPr>
            <w:tcW w:w="2546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6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ФИО</w:t>
            </w:r>
          </w:p>
        </w:tc>
      </w:tr>
      <w:tr w:rsidR="001B7F3D" w:rsidRPr="0030492B" w:rsidTr="0029022B">
        <w:trPr>
          <w:trHeight w:val="176"/>
        </w:trPr>
        <w:tc>
          <w:tcPr>
            <w:tcW w:w="65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8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федерального (регионального) проекта 1.2</w:t>
            </w:r>
          </w:p>
        </w:tc>
        <w:tc>
          <w:tcPr>
            <w:tcW w:w="2546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6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</w:tr>
      <w:tr w:rsidR="001B7F3D" w:rsidRPr="0030492B" w:rsidTr="0029022B">
        <w:trPr>
          <w:trHeight w:val="176"/>
        </w:trPr>
        <w:tc>
          <w:tcPr>
            <w:tcW w:w="65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8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2546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6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176"/>
        </w:trPr>
        <w:tc>
          <w:tcPr>
            <w:tcW w:w="65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8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Мероприятия, направленные на </w:t>
            </w: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достижение цели федерального проекта 1</w:t>
            </w:r>
          </w:p>
        </w:tc>
        <w:tc>
          <w:tcPr>
            <w:tcW w:w="2546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6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176"/>
        </w:trPr>
        <w:tc>
          <w:tcPr>
            <w:tcW w:w="65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8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1.1</w:t>
            </w:r>
          </w:p>
        </w:tc>
        <w:tc>
          <w:tcPr>
            <w:tcW w:w="2546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6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176"/>
        </w:trPr>
        <w:tc>
          <w:tcPr>
            <w:tcW w:w="65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8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1.2</w:t>
            </w:r>
          </w:p>
        </w:tc>
        <w:tc>
          <w:tcPr>
            <w:tcW w:w="2546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6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176"/>
        </w:trPr>
        <w:tc>
          <w:tcPr>
            <w:tcW w:w="65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8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2546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6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176"/>
        </w:trPr>
        <w:tc>
          <w:tcPr>
            <w:tcW w:w="65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8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Приоритетный проект 1</w:t>
            </w:r>
          </w:p>
        </w:tc>
        <w:tc>
          <w:tcPr>
            <w:tcW w:w="2546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6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176"/>
        </w:trPr>
        <w:tc>
          <w:tcPr>
            <w:tcW w:w="65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8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приоритетного проекта 1.1</w:t>
            </w:r>
          </w:p>
        </w:tc>
        <w:tc>
          <w:tcPr>
            <w:tcW w:w="2546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6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176"/>
        </w:trPr>
        <w:tc>
          <w:tcPr>
            <w:tcW w:w="65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8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приоритетного проекта 1.2</w:t>
            </w:r>
          </w:p>
        </w:tc>
        <w:tc>
          <w:tcPr>
            <w:tcW w:w="2546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6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176"/>
        </w:trPr>
        <w:tc>
          <w:tcPr>
            <w:tcW w:w="65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8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2546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6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176"/>
        </w:trPr>
        <w:tc>
          <w:tcPr>
            <w:tcW w:w="65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8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Отраслевой проект</w:t>
            </w:r>
          </w:p>
        </w:tc>
        <w:tc>
          <w:tcPr>
            <w:tcW w:w="2546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6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176"/>
        </w:trPr>
        <w:tc>
          <w:tcPr>
            <w:tcW w:w="65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8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2546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6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328"/>
        </w:trPr>
        <w:tc>
          <w:tcPr>
            <w:tcW w:w="65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3" w:type="dxa"/>
            <w:gridSpan w:val="7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Процессная часть</w:t>
            </w:r>
          </w:p>
        </w:tc>
        <w:tc>
          <w:tcPr>
            <w:tcW w:w="219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176"/>
        </w:trPr>
        <w:tc>
          <w:tcPr>
            <w:tcW w:w="65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8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процессных мероприятий 1</w:t>
            </w:r>
          </w:p>
        </w:tc>
        <w:tc>
          <w:tcPr>
            <w:tcW w:w="2546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6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328"/>
        </w:trPr>
        <w:tc>
          <w:tcPr>
            <w:tcW w:w="65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8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1.1</w:t>
            </w:r>
          </w:p>
        </w:tc>
        <w:tc>
          <w:tcPr>
            <w:tcW w:w="2546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6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328"/>
        </w:trPr>
        <w:tc>
          <w:tcPr>
            <w:tcW w:w="65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8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1.2</w:t>
            </w:r>
          </w:p>
        </w:tc>
        <w:tc>
          <w:tcPr>
            <w:tcW w:w="2546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6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342"/>
        </w:trPr>
        <w:tc>
          <w:tcPr>
            <w:tcW w:w="65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8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2546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6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1014"/>
        </w:trPr>
        <w:tc>
          <w:tcPr>
            <w:tcW w:w="65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8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546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10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97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6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671"/>
        </w:trPr>
        <w:tc>
          <w:tcPr>
            <w:tcW w:w="65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8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&lt;Участник 1&gt;</w:t>
            </w:r>
          </w:p>
        </w:tc>
        <w:tc>
          <w:tcPr>
            <w:tcW w:w="2546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97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16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5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671"/>
        </w:trPr>
        <w:tc>
          <w:tcPr>
            <w:tcW w:w="65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8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&lt;Участник 2&gt;</w:t>
            </w:r>
          </w:p>
        </w:tc>
        <w:tc>
          <w:tcPr>
            <w:tcW w:w="2546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97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16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5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342"/>
        </w:trPr>
        <w:tc>
          <w:tcPr>
            <w:tcW w:w="65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8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2546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97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16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5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B7F3D" w:rsidRPr="0030492B" w:rsidRDefault="001B7F3D" w:rsidP="001B7F3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7F3D" w:rsidRPr="0030492B" w:rsidRDefault="001B7F3D" w:rsidP="001B7F3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92B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</w:t>
      </w:r>
    </w:p>
    <w:p w:rsidR="001B7F3D" w:rsidRPr="0030492B" w:rsidRDefault="001B7F3D" w:rsidP="001B7F3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0492B">
        <w:rPr>
          <w:rFonts w:ascii="Times New Roman" w:hAnsi="Times New Roman" w:cs="Times New Roman"/>
          <w:color w:val="000000" w:themeColor="text1"/>
        </w:rPr>
        <w:t>1) Если участник не является ГРБС, после указания участника в скобках указывается (ГРБС - &lt;наименование органа исполнительной власти&gt;). Для подпрограмм в графе 3 указывается соисполнитель, для структурных элементов муниципальной программы указывается участник.</w:t>
      </w:r>
    </w:p>
    <w:p w:rsidR="001B7F3D" w:rsidRPr="0030492B" w:rsidRDefault="001B7F3D" w:rsidP="001B7F3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0492B">
        <w:rPr>
          <w:rFonts w:ascii="Times New Roman" w:hAnsi="Times New Roman" w:cs="Times New Roman"/>
          <w:color w:val="000000" w:themeColor="text1"/>
        </w:rPr>
        <w:t>2) Для федерального (регионального, муниципального) проекта, мероприятий, направленных на достижение цели федерального (регионального, муниципального) проекта, комплекса процессных мероприятий графа заполняется в случае, если их ожидаемый результат не совпадает с результатами мероприятий, входящих в их состав.</w:t>
      </w:r>
    </w:p>
    <w:p w:rsidR="001B7F3D" w:rsidRPr="0030492B" w:rsidRDefault="001B7F3D" w:rsidP="001B7F3D">
      <w:pPr>
        <w:widowControl w:val="0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contextualSpacing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contextualSpacing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contextualSpacing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contextualSpacing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contextualSpacing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contextualSpacing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contextualSpacing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contextualSpacing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ageBreakBefore/>
        <w:shd w:val="clear" w:color="auto" w:fill="FFFFFF" w:themeFill="background1"/>
        <w:jc w:val="right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lastRenderedPageBreak/>
        <w:t>Приложение 8</w:t>
      </w:r>
    </w:p>
    <w:p w:rsidR="001B7F3D" w:rsidRPr="0030492B" w:rsidRDefault="001B7F3D" w:rsidP="001B7F3D">
      <w:pPr>
        <w:shd w:val="clear" w:color="auto" w:fill="FFFFFF" w:themeFill="background1"/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к Порядку</w:t>
      </w:r>
    </w:p>
    <w:p w:rsidR="001B7F3D" w:rsidRPr="0030492B" w:rsidRDefault="001B7F3D" w:rsidP="001B7F3D">
      <w:pPr>
        <w:shd w:val="clear" w:color="auto" w:fill="FFFFFF" w:themeFill="background1"/>
        <w:jc w:val="right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Детальный план реализации муниципальной программы</w:t>
      </w:r>
    </w:p>
    <w:p w:rsidR="001B7F3D" w:rsidRPr="0030492B" w:rsidRDefault="001B7F3D" w:rsidP="001B7F3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492B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</w:t>
      </w:r>
    </w:p>
    <w:p w:rsidR="001B7F3D" w:rsidRPr="0030492B" w:rsidRDefault="001B7F3D" w:rsidP="001B7F3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0492B">
        <w:rPr>
          <w:rFonts w:ascii="Times New Roman" w:hAnsi="Times New Roman" w:cs="Times New Roman"/>
          <w:color w:val="000000" w:themeColor="text1"/>
          <w:sz w:val="16"/>
          <w:szCs w:val="16"/>
        </w:rPr>
        <w:t>(наименование муниципальной программы)</w:t>
      </w:r>
    </w:p>
    <w:p w:rsidR="001B7F3D" w:rsidRPr="0030492B" w:rsidRDefault="001B7F3D" w:rsidP="001B7F3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__________________________ год</w:t>
      </w:r>
    </w:p>
    <w:p w:rsidR="001B7F3D" w:rsidRPr="0030492B" w:rsidRDefault="001B7F3D" w:rsidP="001B7F3D">
      <w:pPr>
        <w:shd w:val="clear" w:color="auto" w:fill="FFFFFF" w:themeFill="background1"/>
        <w:jc w:val="center"/>
        <w:rPr>
          <w:color w:val="000000" w:themeColor="text1"/>
          <w:sz w:val="16"/>
          <w:szCs w:val="16"/>
        </w:rPr>
      </w:pPr>
      <w:r w:rsidRPr="0030492B">
        <w:rPr>
          <w:color w:val="000000" w:themeColor="text1"/>
          <w:sz w:val="16"/>
          <w:szCs w:val="16"/>
        </w:rPr>
        <w:t>(очередной финансовый год)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8"/>
        <w:gridCol w:w="4148"/>
        <w:gridCol w:w="2540"/>
        <w:gridCol w:w="1354"/>
        <w:gridCol w:w="1269"/>
        <w:gridCol w:w="1258"/>
        <w:gridCol w:w="2298"/>
        <w:gridCol w:w="2201"/>
      </w:tblGrid>
      <w:tr w:rsidR="001B7F3D" w:rsidRPr="0030492B" w:rsidTr="0029022B">
        <w:trPr>
          <w:trHeight w:val="146"/>
        </w:trPr>
        <w:tc>
          <w:tcPr>
            <w:tcW w:w="688" w:type="dxa"/>
            <w:vMerge w:val="restart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4148" w:type="dxa"/>
            <w:vMerge w:val="restart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подпрограммы, структурного элемента муниципальной программы</w:t>
            </w:r>
          </w:p>
        </w:tc>
        <w:tc>
          <w:tcPr>
            <w:tcW w:w="2540" w:type="dxa"/>
            <w:vMerge w:val="restart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Ожидаемый результат реализации структурного элемента муниципальной программы </w:t>
            </w:r>
          </w:p>
        </w:tc>
        <w:tc>
          <w:tcPr>
            <w:tcW w:w="1354" w:type="dxa"/>
            <w:vMerge w:val="restart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начала реализации</w:t>
            </w:r>
          </w:p>
        </w:tc>
        <w:tc>
          <w:tcPr>
            <w:tcW w:w="1269" w:type="dxa"/>
            <w:vMerge w:val="restart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3556" w:type="dxa"/>
            <w:gridSpan w:val="2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бюджетных ассигнований, тыс. руб.</w:t>
            </w:r>
          </w:p>
        </w:tc>
        <w:tc>
          <w:tcPr>
            <w:tcW w:w="2201" w:type="dxa"/>
            <w:vMerge w:val="restart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реализацию структурного элемента</w:t>
            </w:r>
          </w:p>
        </w:tc>
      </w:tr>
      <w:tr w:rsidR="001B7F3D" w:rsidRPr="0030492B" w:rsidTr="0029022B">
        <w:trPr>
          <w:trHeight w:val="146"/>
        </w:trPr>
        <w:tc>
          <w:tcPr>
            <w:tcW w:w="688" w:type="dxa"/>
            <w:vMerge/>
          </w:tcPr>
          <w:p w:rsidR="001B7F3D" w:rsidRPr="0030492B" w:rsidRDefault="001B7F3D" w:rsidP="0029022B">
            <w:pPr>
              <w:spacing w:after="1"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48" w:type="dxa"/>
            <w:vMerge/>
          </w:tcPr>
          <w:p w:rsidR="001B7F3D" w:rsidRPr="0030492B" w:rsidRDefault="001B7F3D" w:rsidP="0029022B">
            <w:pPr>
              <w:spacing w:after="1"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1B7F3D" w:rsidRPr="0030492B" w:rsidRDefault="001B7F3D" w:rsidP="0029022B">
            <w:pPr>
              <w:spacing w:after="1"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1B7F3D" w:rsidRPr="0030492B" w:rsidRDefault="001B7F3D" w:rsidP="0029022B">
            <w:pPr>
              <w:spacing w:after="1"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1B7F3D" w:rsidRPr="0030492B" w:rsidRDefault="001B7F3D" w:rsidP="0029022B">
            <w:pPr>
              <w:spacing w:after="1"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29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на очередной финансовый год</w:t>
            </w:r>
          </w:p>
        </w:tc>
        <w:tc>
          <w:tcPr>
            <w:tcW w:w="2201" w:type="dxa"/>
            <w:vMerge/>
          </w:tcPr>
          <w:p w:rsidR="001B7F3D" w:rsidRPr="0030492B" w:rsidRDefault="001B7F3D" w:rsidP="0029022B">
            <w:pPr>
              <w:spacing w:after="1"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146"/>
        </w:trPr>
        <w:tc>
          <w:tcPr>
            <w:tcW w:w="68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14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4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54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69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5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29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201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1B7F3D" w:rsidRPr="0030492B" w:rsidTr="0029022B">
        <w:trPr>
          <w:trHeight w:val="146"/>
        </w:trPr>
        <w:tc>
          <w:tcPr>
            <w:tcW w:w="68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8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 (наименование)</w:t>
            </w:r>
          </w:p>
        </w:tc>
        <w:tc>
          <w:tcPr>
            <w:tcW w:w="254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54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146"/>
        </w:trPr>
        <w:tc>
          <w:tcPr>
            <w:tcW w:w="68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67" w:type="dxa"/>
            <w:gridSpan w:val="6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часть</w:t>
            </w:r>
          </w:p>
        </w:tc>
        <w:tc>
          <w:tcPr>
            <w:tcW w:w="2201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146"/>
        </w:trPr>
        <w:tc>
          <w:tcPr>
            <w:tcW w:w="68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8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(региональный) проект 1</w:t>
            </w:r>
          </w:p>
        </w:tc>
        <w:tc>
          <w:tcPr>
            <w:tcW w:w="254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ФИО</w:t>
            </w:r>
          </w:p>
        </w:tc>
      </w:tr>
      <w:tr w:rsidR="001B7F3D" w:rsidRPr="0030492B" w:rsidTr="0029022B">
        <w:trPr>
          <w:trHeight w:val="146"/>
        </w:trPr>
        <w:tc>
          <w:tcPr>
            <w:tcW w:w="68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8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федерального (регионального) проекта 1.1</w:t>
            </w:r>
          </w:p>
        </w:tc>
        <w:tc>
          <w:tcPr>
            <w:tcW w:w="254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ФИО</w:t>
            </w:r>
          </w:p>
        </w:tc>
      </w:tr>
      <w:tr w:rsidR="001B7F3D" w:rsidRPr="0030492B" w:rsidTr="0029022B">
        <w:trPr>
          <w:trHeight w:val="146"/>
        </w:trPr>
        <w:tc>
          <w:tcPr>
            <w:tcW w:w="68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8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федерального (регионального) проекта 1.2</w:t>
            </w:r>
          </w:p>
        </w:tc>
        <w:tc>
          <w:tcPr>
            <w:tcW w:w="254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</w:tr>
      <w:tr w:rsidR="001B7F3D" w:rsidRPr="0030492B" w:rsidTr="0029022B">
        <w:trPr>
          <w:trHeight w:val="271"/>
        </w:trPr>
        <w:tc>
          <w:tcPr>
            <w:tcW w:w="68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8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254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146"/>
        </w:trPr>
        <w:tc>
          <w:tcPr>
            <w:tcW w:w="68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8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Мероприятия, направленные на достижение цели федерального проекта 1</w:t>
            </w:r>
          </w:p>
        </w:tc>
        <w:tc>
          <w:tcPr>
            <w:tcW w:w="254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271"/>
        </w:trPr>
        <w:tc>
          <w:tcPr>
            <w:tcW w:w="68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8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1.1</w:t>
            </w:r>
          </w:p>
        </w:tc>
        <w:tc>
          <w:tcPr>
            <w:tcW w:w="254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271"/>
        </w:trPr>
        <w:tc>
          <w:tcPr>
            <w:tcW w:w="68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8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1.2</w:t>
            </w:r>
          </w:p>
        </w:tc>
        <w:tc>
          <w:tcPr>
            <w:tcW w:w="254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283"/>
        </w:trPr>
        <w:tc>
          <w:tcPr>
            <w:tcW w:w="68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8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254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283"/>
        </w:trPr>
        <w:tc>
          <w:tcPr>
            <w:tcW w:w="68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8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Приоритетный проект 1</w:t>
            </w:r>
          </w:p>
        </w:tc>
        <w:tc>
          <w:tcPr>
            <w:tcW w:w="254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836"/>
        </w:trPr>
        <w:tc>
          <w:tcPr>
            <w:tcW w:w="68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8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приоритетного проекта 1.1</w:t>
            </w:r>
          </w:p>
        </w:tc>
        <w:tc>
          <w:tcPr>
            <w:tcW w:w="254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836"/>
        </w:trPr>
        <w:tc>
          <w:tcPr>
            <w:tcW w:w="68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8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приоритетного проекта 1.2</w:t>
            </w:r>
          </w:p>
        </w:tc>
        <w:tc>
          <w:tcPr>
            <w:tcW w:w="254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283"/>
        </w:trPr>
        <w:tc>
          <w:tcPr>
            <w:tcW w:w="68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8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254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283"/>
        </w:trPr>
        <w:tc>
          <w:tcPr>
            <w:tcW w:w="68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8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Отраслевой проект</w:t>
            </w:r>
          </w:p>
        </w:tc>
        <w:tc>
          <w:tcPr>
            <w:tcW w:w="254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283"/>
        </w:trPr>
        <w:tc>
          <w:tcPr>
            <w:tcW w:w="68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8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254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283"/>
        </w:trPr>
        <w:tc>
          <w:tcPr>
            <w:tcW w:w="68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67" w:type="dxa"/>
            <w:gridSpan w:val="6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Процессная часть</w:t>
            </w:r>
          </w:p>
        </w:tc>
        <w:tc>
          <w:tcPr>
            <w:tcW w:w="2201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553"/>
        </w:trPr>
        <w:tc>
          <w:tcPr>
            <w:tcW w:w="68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8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процессных мероприятий 1</w:t>
            </w:r>
          </w:p>
        </w:tc>
        <w:tc>
          <w:tcPr>
            <w:tcW w:w="254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283"/>
        </w:trPr>
        <w:tc>
          <w:tcPr>
            <w:tcW w:w="68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8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1.1</w:t>
            </w:r>
          </w:p>
        </w:tc>
        <w:tc>
          <w:tcPr>
            <w:tcW w:w="254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283"/>
        </w:trPr>
        <w:tc>
          <w:tcPr>
            <w:tcW w:w="68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8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1.2</w:t>
            </w:r>
          </w:p>
        </w:tc>
        <w:tc>
          <w:tcPr>
            <w:tcW w:w="254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283"/>
        </w:trPr>
        <w:tc>
          <w:tcPr>
            <w:tcW w:w="68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8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254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1673"/>
        </w:trPr>
        <w:tc>
          <w:tcPr>
            <w:tcW w:w="68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8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 по мероприятиям, реализуемым Сосновоборским городским органом Ленинградской области </w:t>
            </w:r>
          </w:p>
        </w:tc>
        <w:tc>
          <w:tcPr>
            <w:tcW w:w="254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54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B7F3D" w:rsidRPr="0030492B" w:rsidRDefault="001B7F3D" w:rsidP="001B7F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0492B">
        <w:rPr>
          <w:rFonts w:ascii="Times New Roman" w:hAnsi="Times New Roman" w:cs="Times New Roman"/>
          <w:color w:val="000000" w:themeColor="text1"/>
        </w:rPr>
        <w:t>Для федерального (регионального, муниципального) проекта, мероприятий, направленных на достижение цели федерального (регионального, муниципального) проекта, комплекса процессных мероприятий графа заполняется в случае, если их ожидаемый результат не совпадает с результатами мероприятий, входящих в их состав.</w:t>
      </w:r>
    </w:p>
    <w:p w:rsidR="001B7F3D" w:rsidRPr="0030492B" w:rsidRDefault="001B7F3D" w:rsidP="001B7F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B7F3D" w:rsidRPr="0030492B" w:rsidRDefault="001B7F3D" w:rsidP="001B7F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B7F3D" w:rsidRPr="0030492B" w:rsidRDefault="001B7F3D" w:rsidP="001B7F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B7F3D" w:rsidRPr="0030492B" w:rsidRDefault="001B7F3D" w:rsidP="001B7F3D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</w:rPr>
        <w:sectPr w:rsidR="001B7F3D" w:rsidRPr="0030492B" w:rsidSect="00786A5B">
          <w:headerReference w:type="default" r:id="rId16"/>
          <w:footerReference w:type="default" r:id="rId17"/>
          <w:pgSz w:w="16838" w:h="11905" w:orient="landscape"/>
          <w:pgMar w:top="426" w:right="567" w:bottom="284" w:left="567" w:header="0" w:footer="0" w:gutter="0"/>
          <w:cols w:space="720"/>
        </w:sectPr>
      </w:pPr>
    </w:p>
    <w:p w:rsidR="001B7F3D" w:rsidRPr="0030492B" w:rsidRDefault="001B7F3D" w:rsidP="001B7F3D">
      <w:pPr>
        <w:widowControl w:val="0"/>
        <w:ind w:firstLine="709"/>
        <w:jc w:val="right"/>
        <w:textAlignment w:val="baseline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lastRenderedPageBreak/>
        <w:t>Приложение 9</w:t>
      </w:r>
    </w:p>
    <w:p w:rsidR="001B7F3D" w:rsidRPr="0030492B" w:rsidRDefault="001B7F3D" w:rsidP="001B7F3D">
      <w:pPr>
        <w:widowControl w:val="0"/>
        <w:ind w:firstLine="709"/>
        <w:jc w:val="right"/>
        <w:textAlignment w:val="baseline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к Порядку</w:t>
      </w:r>
    </w:p>
    <w:p w:rsidR="001B7F3D" w:rsidRPr="0030492B" w:rsidRDefault="001B7F3D" w:rsidP="001B7F3D">
      <w:pPr>
        <w:widowControl w:val="0"/>
        <w:ind w:firstLine="709"/>
        <w:textAlignment w:val="baseline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30492B">
        <w:rPr>
          <w:b/>
          <w:color w:val="000000" w:themeColor="text1"/>
          <w:sz w:val="24"/>
          <w:szCs w:val="24"/>
        </w:rPr>
        <w:t>Расширенный перечень показателей (индикаторов)</w:t>
      </w:r>
    </w:p>
    <w:p w:rsidR="001B7F3D" w:rsidRPr="0030492B" w:rsidRDefault="001B7F3D" w:rsidP="001B7F3D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30492B">
        <w:rPr>
          <w:b/>
          <w:color w:val="000000" w:themeColor="text1"/>
          <w:sz w:val="24"/>
          <w:szCs w:val="24"/>
        </w:rPr>
        <w:t>муниципальной программы (подпрограммы)</w:t>
      </w:r>
    </w:p>
    <w:p w:rsidR="001B7F3D" w:rsidRPr="0030492B" w:rsidRDefault="001B7F3D" w:rsidP="001B7F3D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_________________________________________________________</w:t>
      </w:r>
    </w:p>
    <w:p w:rsidR="001B7F3D" w:rsidRPr="0030492B" w:rsidRDefault="001B7F3D" w:rsidP="001B7F3D">
      <w:pPr>
        <w:autoSpaceDE w:val="0"/>
        <w:autoSpaceDN w:val="0"/>
        <w:adjustRightInd w:val="0"/>
        <w:jc w:val="center"/>
        <w:rPr>
          <w:b/>
          <w:color w:val="000000" w:themeColor="text1"/>
          <w:sz w:val="16"/>
          <w:szCs w:val="16"/>
        </w:rPr>
      </w:pPr>
      <w:proofErr w:type="gramStart"/>
      <w:r w:rsidRPr="0030492B">
        <w:rPr>
          <w:b/>
          <w:color w:val="000000" w:themeColor="text1"/>
          <w:sz w:val="16"/>
          <w:szCs w:val="16"/>
        </w:rPr>
        <w:t>(наименование муниципальной программы (подпрограммы)</w:t>
      </w:r>
      <w:proofErr w:type="gramEnd"/>
    </w:p>
    <w:p w:rsidR="001B7F3D" w:rsidRPr="0030492B" w:rsidRDefault="001B7F3D" w:rsidP="001B7F3D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"/>
        <w:gridCol w:w="1881"/>
        <w:gridCol w:w="1200"/>
        <w:gridCol w:w="987"/>
        <w:gridCol w:w="1292"/>
        <w:gridCol w:w="1292"/>
        <w:gridCol w:w="1292"/>
        <w:gridCol w:w="304"/>
        <w:gridCol w:w="1292"/>
      </w:tblGrid>
      <w:tr w:rsidR="001B7F3D" w:rsidRPr="0030492B" w:rsidTr="0029022B">
        <w:tc>
          <w:tcPr>
            <w:tcW w:w="338" w:type="pct"/>
            <w:vMerge w:val="restart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0492B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30492B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0492B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4" w:type="pct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11" w:type="pct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Ед. измерения</w:t>
            </w:r>
          </w:p>
        </w:tc>
        <w:tc>
          <w:tcPr>
            <w:tcW w:w="2817" w:type="pct"/>
            <w:gridSpan w:val="6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Значения показателей (индикаторов)</w:t>
            </w:r>
          </w:p>
        </w:tc>
      </w:tr>
      <w:tr w:rsidR="001B7F3D" w:rsidRPr="0030492B" w:rsidTr="0029022B">
        <w:tc>
          <w:tcPr>
            <w:tcW w:w="338" w:type="pct"/>
            <w:vMerge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pct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1" w:type="pct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Базовый период</w:t>
            </w:r>
          </w:p>
        </w:tc>
        <w:tc>
          <w:tcPr>
            <w:tcW w:w="437" w:type="pct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Первый год реализации</w:t>
            </w:r>
          </w:p>
        </w:tc>
        <w:tc>
          <w:tcPr>
            <w:tcW w:w="437" w:type="pct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Второй год реализации</w:t>
            </w:r>
          </w:p>
        </w:tc>
        <w:tc>
          <w:tcPr>
            <w:tcW w:w="534" w:type="pct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Третий год реализации</w:t>
            </w:r>
          </w:p>
        </w:tc>
        <w:tc>
          <w:tcPr>
            <w:tcW w:w="272" w:type="pct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652" w:type="pct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Последний год реализации</w:t>
            </w:r>
          </w:p>
        </w:tc>
      </w:tr>
      <w:tr w:rsidR="001B7F3D" w:rsidRPr="0030492B" w:rsidTr="0029022B">
        <w:tc>
          <w:tcPr>
            <w:tcW w:w="5000" w:type="pct"/>
            <w:gridSpan w:val="9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</w:tr>
      <w:tr w:rsidR="001B7F3D" w:rsidRPr="0030492B" w:rsidTr="0029022B">
        <w:tc>
          <w:tcPr>
            <w:tcW w:w="338" w:type="pct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pct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Показатель (индикатор)</w:t>
            </w:r>
          </w:p>
        </w:tc>
        <w:tc>
          <w:tcPr>
            <w:tcW w:w="511" w:type="pct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85" w:type="pct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2" w:type="pct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pct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338" w:type="pct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pct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511" w:type="pct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2" w:type="pct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pct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5000" w:type="pct"/>
            <w:gridSpan w:val="9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Подпрограмма 1</w:t>
            </w:r>
          </w:p>
        </w:tc>
      </w:tr>
      <w:tr w:rsidR="001B7F3D" w:rsidRPr="0030492B" w:rsidTr="0029022B">
        <w:tc>
          <w:tcPr>
            <w:tcW w:w="338" w:type="pct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pct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Показатель (индикатор)</w:t>
            </w:r>
          </w:p>
        </w:tc>
        <w:tc>
          <w:tcPr>
            <w:tcW w:w="511" w:type="pct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2" w:type="pct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pct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338" w:type="pct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pct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511" w:type="pct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2" w:type="pct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pct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B7F3D" w:rsidRPr="0030492B" w:rsidRDefault="001B7F3D" w:rsidP="001B7F3D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widowControl w:val="0"/>
        <w:ind w:firstLine="709"/>
        <w:contextualSpacing/>
        <w:jc w:val="right"/>
        <w:textAlignment w:val="baseline"/>
        <w:rPr>
          <w:color w:val="000000" w:themeColor="text1"/>
          <w:sz w:val="24"/>
          <w:szCs w:val="24"/>
        </w:rPr>
        <w:sectPr w:rsidR="001B7F3D" w:rsidRPr="0030492B" w:rsidSect="006A74A7">
          <w:pgSz w:w="11905" w:h="16838" w:code="9"/>
          <w:pgMar w:top="1021" w:right="680" w:bottom="1021" w:left="1361" w:header="0" w:footer="0" w:gutter="0"/>
          <w:cols w:space="708"/>
          <w:docGrid w:linePitch="326"/>
        </w:sectPr>
      </w:pPr>
    </w:p>
    <w:p w:rsidR="001B7F3D" w:rsidRPr="0030492B" w:rsidRDefault="001B7F3D" w:rsidP="001B7F3D">
      <w:pPr>
        <w:widowControl w:val="0"/>
        <w:ind w:firstLine="709"/>
        <w:contextualSpacing/>
        <w:jc w:val="right"/>
        <w:textAlignment w:val="baseline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lastRenderedPageBreak/>
        <w:t>Приложение 10</w:t>
      </w:r>
    </w:p>
    <w:p w:rsidR="001B7F3D" w:rsidRPr="0030492B" w:rsidRDefault="001B7F3D" w:rsidP="001B7F3D">
      <w:pPr>
        <w:widowControl w:val="0"/>
        <w:ind w:firstLine="709"/>
        <w:contextualSpacing/>
        <w:jc w:val="right"/>
        <w:textAlignment w:val="baseline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к Порядку</w:t>
      </w:r>
    </w:p>
    <w:p w:rsidR="001B7F3D" w:rsidRPr="0030492B" w:rsidRDefault="001B7F3D" w:rsidP="001B7F3D">
      <w:pPr>
        <w:contextualSpacing/>
        <w:rPr>
          <w:i/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contextualSpacing/>
        <w:jc w:val="center"/>
        <w:rPr>
          <w:b/>
          <w:color w:val="000000" w:themeColor="text1"/>
          <w:sz w:val="24"/>
          <w:szCs w:val="24"/>
        </w:rPr>
      </w:pPr>
      <w:r w:rsidRPr="0030492B">
        <w:rPr>
          <w:b/>
          <w:color w:val="000000" w:themeColor="text1"/>
          <w:sz w:val="24"/>
          <w:szCs w:val="24"/>
        </w:rPr>
        <w:t>Отчет</w:t>
      </w:r>
    </w:p>
    <w:p w:rsidR="001B7F3D" w:rsidRPr="0030492B" w:rsidRDefault="001B7F3D" w:rsidP="001B7F3D">
      <w:pPr>
        <w:contextualSpacing/>
        <w:jc w:val="center"/>
        <w:rPr>
          <w:color w:val="000000" w:themeColor="text1"/>
          <w:sz w:val="24"/>
          <w:szCs w:val="24"/>
        </w:rPr>
      </w:pPr>
      <w:r w:rsidRPr="0030492B">
        <w:rPr>
          <w:b/>
          <w:color w:val="000000" w:themeColor="text1"/>
          <w:sz w:val="24"/>
          <w:szCs w:val="24"/>
        </w:rPr>
        <w:t xml:space="preserve">о реализации муниципальной программы </w:t>
      </w:r>
      <w:r w:rsidRPr="0030492B">
        <w:rPr>
          <w:color w:val="000000" w:themeColor="text1"/>
          <w:sz w:val="24"/>
          <w:szCs w:val="24"/>
        </w:rPr>
        <w:t>˂1˃</w:t>
      </w:r>
    </w:p>
    <w:p w:rsidR="001B7F3D" w:rsidRPr="0030492B" w:rsidRDefault="001B7F3D" w:rsidP="001B7F3D">
      <w:pPr>
        <w:contextualSpacing/>
        <w:jc w:val="center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contextualSpacing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Наименование муниципальной программы: ___________________</w:t>
      </w:r>
    </w:p>
    <w:p w:rsidR="001B7F3D" w:rsidRPr="0030492B" w:rsidRDefault="001B7F3D" w:rsidP="001B7F3D">
      <w:pPr>
        <w:contextualSpacing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Отчетный период: январь - ___________ 20... года</w:t>
      </w:r>
    </w:p>
    <w:p w:rsidR="001B7F3D" w:rsidRPr="0030492B" w:rsidRDefault="001B7F3D" w:rsidP="001B7F3D">
      <w:pPr>
        <w:contextualSpacing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Ответственный исполнитель: ________________________________</w:t>
      </w:r>
    </w:p>
    <w:p w:rsidR="001B7F3D" w:rsidRPr="0030492B" w:rsidRDefault="001B7F3D" w:rsidP="001B7F3D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5238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4"/>
        <w:gridCol w:w="1472"/>
        <w:gridCol w:w="1173"/>
        <w:gridCol w:w="957"/>
        <w:gridCol w:w="846"/>
        <w:gridCol w:w="936"/>
        <w:gridCol w:w="1173"/>
        <w:gridCol w:w="957"/>
        <w:gridCol w:w="846"/>
        <w:gridCol w:w="936"/>
        <w:gridCol w:w="1173"/>
        <w:gridCol w:w="957"/>
        <w:gridCol w:w="846"/>
        <w:gridCol w:w="936"/>
        <w:gridCol w:w="1111"/>
        <w:gridCol w:w="1058"/>
      </w:tblGrid>
      <w:tr w:rsidR="001B7F3D" w:rsidRPr="0030492B" w:rsidTr="0029022B">
        <w:trPr>
          <w:jc w:val="center"/>
        </w:trPr>
        <w:tc>
          <w:tcPr>
            <w:tcW w:w="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Наименование структурного элемента муниципальной программы</w:t>
            </w:r>
          </w:p>
        </w:tc>
        <w:tc>
          <w:tcPr>
            <w:tcW w:w="1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Объем финансового обеспечения муниципальной программы в отчетном году (тыс. рублей)</w:t>
            </w:r>
          </w:p>
        </w:tc>
        <w:tc>
          <w:tcPr>
            <w:tcW w:w="1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Фактическое 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1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Выполнено на отчетную дату (нарастающим итогом) (тыс. рублей)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Сведения о достигнутых результатах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Оценка выполнения</w:t>
            </w:r>
          </w:p>
        </w:tc>
      </w:tr>
      <w:tr w:rsidR="001B7F3D" w:rsidRPr="0030492B" w:rsidTr="0029022B">
        <w:trPr>
          <w:jc w:val="center"/>
        </w:trPr>
        <w:tc>
          <w:tcPr>
            <w:tcW w:w="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Областной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Местные бюджеты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Прочие источники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Областной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Местные бюджеты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Прочие источники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Областной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Местные бюджеты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Прочие источники</w:t>
            </w: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B7F3D" w:rsidRPr="0030492B" w:rsidTr="0029022B">
        <w:trPr>
          <w:trHeight w:val="242"/>
          <w:jc w:val="center"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0492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0492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15" w:name="Par34"/>
            <w:bookmarkEnd w:id="15"/>
            <w:r w:rsidRPr="0030492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0492B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0492B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16" w:name="Par37"/>
            <w:bookmarkEnd w:id="16"/>
            <w:r w:rsidRPr="0030492B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17" w:name="Par38"/>
            <w:bookmarkEnd w:id="17"/>
            <w:r w:rsidRPr="0030492B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0492B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0492B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18" w:name="Par41"/>
            <w:bookmarkEnd w:id="18"/>
            <w:r w:rsidRPr="0030492B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19" w:name="Par42"/>
            <w:bookmarkEnd w:id="19"/>
            <w:r w:rsidRPr="0030492B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0492B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0492B"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20" w:name="Par45"/>
            <w:bookmarkEnd w:id="20"/>
            <w:r w:rsidRPr="0030492B"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21" w:name="Par46"/>
            <w:bookmarkEnd w:id="21"/>
            <w:r w:rsidRPr="0030492B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22" w:name="Par47"/>
            <w:bookmarkEnd w:id="22"/>
            <w:r w:rsidRPr="0030492B">
              <w:rPr>
                <w:color w:val="000000" w:themeColor="text1"/>
                <w:sz w:val="16"/>
                <w:szCs w:val="16"/>
              </w:rPr>
              <w:t>16</w:t>
            </w:r>
          </w:p>
        </w:tc>
      </w:tr>
      <w:tr w:rsidR="001B7F3D" w:rsidRPr="0030492B" w:rsidTr="0029022B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Подпрограмма 1</w:t>
            </w:r>
          </w:p>
        </w:tc>
      </w:tr>
      <w:tr w:rsidR="001B7F3D" w:rsidRPr="0030492B" w:rsidTr="0029022B">
        <w:trPr>
          <w:jc w:val="center"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Федеральный (региональный, муниципальный) проект 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B7F3D" w:rsidRPr="0030492B" w:rsidTr="0029022B">
        <w:trPr>
          <w:jc w:val="center"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мероприятие федерального (регионального, муниципального) проекта 1.1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B7F3D" w:rsidRPr="0030492B" w:rsidTr="0029022B">
        <w:trPr>
          <w:jc w:val="center"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мероприятие федерального (регионального, муниципального) проекта 1.2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B7F3D" w:rsidRPr="0030492B" w:rsidTr="0029022B">
        <w:trPr>
          <w:jc w:val="center"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B7F3D" w:rsidRPr="0030492B" w:rsidTr="0029022B">
        <w:trPr>
          <w:jc w:val="center"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 xml:space="preserve">Мероприятия, направленные на </w:t>
            </w:r>
            <w:r w:rsidRPr="0030492B">
              <w:rPr>
                <w:color w:val="000000" w:themeColor="text1"/>
                <w:sz w:val="18"/>
                <w:szCs w:val="18"/>
              </w:rPr>
              <w:lastRenderedPageBreak/>
              <w:t>достижение цели федерального (регионального, муниципального) проекта 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B7F3D" w:rsidRPr="0030492B" w:rsidTr="0029022B">
        <w:trPr>
          <w:jc w:val="center"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мероприятие 1.1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B7F3D" w:rsidRPr="0030492B" w:rsidTr="0029022B">
        <w:trPr>
          <w:jc w:val="center"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мероприятие 1.2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B7F3D" w:rsidRPr="0030492B" w:rsidTr="0029022B">
        <w:trPr>
          <w:jc w:val="center"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B7F3D" w:rsidRPr="0030492B" w:rsidTr="0029022B">
        <w:trPr>
          <w:jc w:val="center"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Приоритетный проект 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B7F3D" w:rsidRPr="0030492B" w:rsidTr="0029022B">
        <w:trPr>
          <w:jc w:val="center"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мероприятие 1.1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B7F3D" w:rsidRPr="0030492B" w:rsidTr="0029022B">
        <w:trPr>
          <w:jc w:val="center"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мероприятие 1.2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B7F3D" w:rsidRPr="0030492B" w:rsidTr="0029022B">
        <w:trPr>
          <w:jc w:val="center"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B7F3D" w:rsidRPr="0030492B" w:rsidTr="0029022B">
        <w:trPr>
          <w:jc w:val="center"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Отраслевой проект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B7F3D" w:rsidRPr="0030492B" w:rsidTr="0029022B">
        <w:trPr>
          <w:jc w:val="center"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B7F3D" w:rsidRPr="0030492B" w:rsidTr="0029022B">
        <w:trPr>
          <w:jc w:val="center"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Комплекс процессных мероприятий 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B7F3D" w:rsidRPr="0030492B" w:rsidTr="0029022B">
        <w:trPr>
          <w:jc w:val="center"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Мероприятие 1.1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B7F3D" w:rsidRPr="0030492B" w:rsidTr="0029022B">
        <w:trPr>
          <w:jc w:val="center"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Мероприятие 1.2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B7F3D" w:rsidRPr="0030492B" w:rsidTr="0029022B">
        <w:trPr>
          <w:jc w:val="center"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B7F3D" w:rsidRPr="0030492B" w:rsidTr="0029022B">
        <w:trPr>
          <w:jc w:val="center"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Итого по подпрограмме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B7F3D" w:rsidRPr="0030492B" w:rsidTr="0029022B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Подпрограмма 2</w:t>
            </w:r>
          </w:p>
        </w:tc>
      </w:tr>
      <w:tr w:rsidR="001B7F3D" w:rsidRPr="0030492B" w:rsidTr="0029022B">
        <w:trPr>
          <w:jc w:val="center"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...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B7F3D" w:rsidRPr="0030492B" w:rsidTr="0029022B">
        <w:trPr>
          <w:jc w:val="center"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 xml:space="preserve">Всего по муниципальной </w:t>
            </w:r>
            <w:r w:rsidRPr="0030492B">
              <w:rPr>
                <w:color w:val="000000" w:themeColor="text1"/>
                <w:sz w:val="18"/>
                <w:szCs w:val="18"/>
              </w:rPr>
              <w:lastRenderedPageBreak/>
              <w:t>программе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1B7F3D" w:rsidRPr="0030492B" w:rsidRDefault="001B7F3D" w:rsidP="001B7F3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30492B">
        <w:rPr>
          <w:color w:val="000000" w:themeColor="text1"/>
          <w:sz w:val="28"/>
          <w:szCs w:val="28"/>
        </w:rPr>
        <w:lastRenderedPageBreak/>
        <w:t>--------------------------------</w:t>
      </w:r>
    </w:p>
    <w:p w:rsidR="001B7F3D" w:rsidRPr="0030492B" w:rsidRDefault="001B7F3D" w:rsidP="001B7F3D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bookmarkStart w:id="23" w:name="Par308"/>
      <w:bookmarkEnd w:id="23"/>
      <w:r w:rsidRPr="0030492B">
        <w:rPr>
          <w:color w:val="000000" w:themeColor="text1"/>
          <w:sz w:val="24"/>
          <w:szCs w:val="24"/>
        </w:rPr>
        <w:t>˂1˃</w:t>
      </w:r>
      <w:r w:rsidRPr="0030492B">
        <w:rPr>
          <w:color w:val="000000" w:themeColor="text1"/>
        </w:rPr>
        <w:t>Отчет заполняется ежегодно, представляется с пояснительной запиской о результатах реализации муниципальной программы.</w:t>
      </w:r>
    </w:p>
    <w:p w:rsidR="001B7F3D" w:rsidRPr="0030492B" w:rsidRDefault="004A36F3" w:rsidP="001B7F3D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hyperlink w:anchor="Par34" w:history="1">
        <w:r w:rsidR="001B7F3D" w:rsidRPr="0030492B">
          <w:rPr>
            <w:color w:val="000000" w:themeColor="text1"/>
          </w:rPr>
          <w:t>Графы 3</w:t>
        </w:r>
      </w:hyperlink>
      <w:r w:rsidR="001B7F3D" w:rsidRPr="0030492B">
        <w:rPr>
          <w:color w:val="000000" w:themeColor="text1"/>
        </w:rPr>
        <w:t xml:space="preserve"> - </w:t>
      </w:r>
      <w:hyperlink w:anchor="Par37" w:history="1">
        <w:r w:rsidR="001B7F3D" w:rsidRPr="0030492B">
          <w:rPr>
            <w:color w:val="000000" w:themeColor="text1"/>
          </w:rPr>
          <w:t>6</w:t>
        </w:r>
      </w:hyperlink>
      <w:r w:rsidR="001B7F3D" w:rsidRPr="0030492B">
        <w:rPr>
          <w:color w:val="000000" w:themeColor="text1"/>
        </w:rPr>
        <w:t xml:space="preserve"> (Объем финансового обеспечения муниципальной программы в отчетном году) заполняются в соответствии с утвержденным сводным детальным планом.</w:t>
      </w:r>
    </w:p>
    <w:p w:rsidR="001B7F3D" w:rsidRPr="0030492B" w:rsidRDefault="001B7F3D" w:rsidP="001B7F3D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0492B">
        <w:rPr>
          <w:color w:val="000000" w:themeColor="text1"/>
        </w:rPr>
        <w:t xml:space="preserve">В </w:t>
      </w:r>
      <w:hyperlink w:anchor="Par38" w:history="1">
        <w:r w:rsidRPr="0030492B">
          <w:rPr>
            <w:color w:val="000000" w:themeColor="text1"/>
          </w:rPr>
          <w:t>графах 7</w:t>
        </w:r>
      </w:hyperlink>
      <w:r w:rsidRPr="0030492B">
        <w:rPr>
          <w:color w:val="000000" w:themeColor="text1"/>
        </w:rPr>
        <w:t xml:space="preserve"> - </w:t>
      </w:r>
      <w:hyperlink w:anchor="Par41" w:history="1">
        <w:r w:rsidRPr="0030492B">
          <w:rPr>
            <w:color w:val="000000" w:themeColor="text1"/>
          </w:rPr>
          <w:t>10</w:t>
        </w:r>
      </w:hyperlink>
      <w:r w:rsidRPr="0030492B">
        <w:rPr>
          <w:color w:val="000000" w:themeColor="text1"/>
        </w:rPr>
        <w:t xml:space="preserve"> (Фактическое финансирование) указывается объем средств, перечисленных из соответствующего источника.</w:t>
      </w:r>
    </w:p>
    <w:p w:rsidR="001B7F3D" w:rsidRPr="0030492B" w:rsidRDefault="001B7F3D" w:rsidP="001B7F3D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0492B">
        <w:rPr>
          <w:color w:val="000000" w:themeColor="text1"/>
        </w:rPr>
        <w:t xml:space="preserve">В </w:t>
      </w:r>
      <w:hyperlink w:anchor="Par42" w:history="1">
        <w:r w:rsidRPr="0030492B">
          <w:rPr>
            <w:color w:val="000000" w:themeColor="text1"/>
          </w:rPr>
          <w:t>графах 11</w:t>
        </w:r>
      </w:hyperlink>
      <w:r w:rsidRPr="0030492B">
        <w:rPr>
          <w:color w:val="000000" w:themeColor="text1"/>
        </w:rPr>
        <w:t xml:space="preserve"> - </w:t>
      </w:r>
      <w:hyperlink w:anchor="Par45" w:history="1">
        <w:r w:rsidRPr="0030492B">
          <w:rPr>
            <w:color w:val="000000" w:themeColor="text1"/>
          </w:rPr>
          <w:t>14</w:t>
        </w:r>
      </w:hyperlink>
      <w:r w:rsidRPr="0030492B">
        <w:rPr>
          <w:color w:val="000000" w:themeColor="text1"/>
        </w:rPr>
        <w:t xml:space="preserve"> (Выполнено)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:rsidR="001B7F3D" w:rsidRPr="0030492B" w:rsidRDefault="001B7F3D" w:rsidP="001B7F3D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0492B">
        <w:rPr>
          <w:color w:val="000000" w:themeColor="text1"/>
        </w:rPr>
        <w:t xml:space="preserve">В случае реализации структурных элементов муниципальной программы за счет средств остатков прошлых лет соответствующая информация указывается отдельной строкой, в </w:t>
      </w:r>
      <w:hyperlink w:anchor="Par34" w:history="1">
        <w:r w:rsidRPr="0030492B">
          <w:rPr>
            <w:color w:val="000000" w:themeColor="text1"/>
          </w:rPr>
          <w:t>графах 3</w:t>
        </w:r>
      </w:hyperlink>
      <w:r w:rsidRPr="0030492B">
        <w:rPr>
          <w:color w:val="000000" w:themeColor="text1"/>
        </w:rPr>
        <w:t xml:space="preserve"> - </w:t>
      </w:r>
      <w:hyperlink w:anchor="Par37" w:history="1">
        <w:r w:rsidRPr="0030492B">
          <w:rPr>
            <w:color w:val="000000" w:themeColor="text1"/>
          </w:rPr>
          <w:t>6</w:t>
        </w:r>
      </w:hyperlink>
      <w:r w:rsidRPr="0030492B">
        <w:rPr>
          <w:color w:val="000000" w:themeColor="text1"/>
        </w:rPr>
        <w:t xml:space="preserve"> указывается размер остатка на отчетную дату, в </w:t>
      </w:r>
      <w:hyperlink w:anchor="Par42" w:history="1">
        <w:r w:rsidRPr="0030492B">
          <w:rPr>
            <w:color w:val="000000" w:themeColor="text1"/>
          </w:rPr>
          <w:t>графах 11</w:t>
        </w:r>
      </w:hyperlink>
      <w:r w:rsidRPr="0030492B">
        <w:rPr>
          <w:color w:val="000000" w:themeColor="text1"/>
        </w:rPr>
        <w:t xml:space="preserve"> - </w:t>
      </w:r>
      <w:hyperlink w:anchor="Par45" w:history="1">
        <w:r w:rsidRPr="0030492B">
          <w:rPr>
            <w:color w:val="000000" w:themeColor="text1"/>
          </w:rPr>
          <w:t>14</w:t>
        </w:r>
      </w:hyperlink>
      <w:r w:rsidRPr="0030492B">
        <w:rPr>
          <w:color w:val="000000" w:themeColor="text1"/>
        </w:rPr>
        <w:t xml:space="preserve"> указывается выполнение за счет средств остатка. </w:t>
      </w:r>
      <w:hyperlink w:anchor="Par38" w:history="1">
        <w:r w:rsidRPr="0030492B">
          <w:rPr>
            <w:color w:val="000000" w:themeColor="text1"/>
          </w:rPr>
          <w:t>Графы 7</w:t>
        </w:r>
      </w:hyperlink>
      <w:r w:rsidRPr="0030492B">
        <w:rPr>
          <w:color w:val="000000" w:themeColor="text1"/>
        </w:rPr>
        <w:t xml:space="preserve"> - </w:t>
      </w:r>
      <w:hyperlink w:anchor="Par41" w:history="1">
        <w:r w:rsidRPr="0030492B">
          <w:rPr>
            <w:color w:val="000000" w:themeColor="text1"/>
          </w:rPr>
          <w:t>10</w:t>
        </w:r>
      </w:hyperlink>
      <w:r w:rsidRPr="0030492B">
        <w:rPr>
          <w:color w:val="000000" w:themeColor="text1"/>
        </w:rPr>
        <w:t xml:space="preserve"> не заполняются.</w:t>
      </w:r>
    </w:p>
    <w:p w:rsidR="001B7F3D" w:rsidRPr="0030492B" w:rsidRDefault="004A36F3" w:rsidP="001B7F3D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hyperlink w:anchor="Par46" w:history="1">
        <w:r w:rsidR="001B7F3D" w:rsidRPr="0030492B">
          <w:rPr>
            <w:color w:val="000000" w:themeColor="text1"/>
          </w:rPr>
          <w:t>Графа 15</w:t>
        </w:r>
      </w:hyperlink>
      <w:r w:rsidR="001B7F3D" w:rsidRPr="0030492B">
        <w:rPr>
          <w:color w:val="000000" w:themeColor="text1"/>
        </w:rPr>
        <w:t xml:space="preserve"> (Сведения о достигнутых результатах) заполняется для всех структурных элементов муниципальной программы.</w:t>
      </w:r>
    </w:p>
    <w:p w:rsidR="001B7F3D" w:rsidRPr="0030492B" w:rsidRDefault="001B7F3D" w:rsidP="001B7F3D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0492B">
        <w:rPr>
          <w:color w:val="000000" w:themeColor="text1"/>
        </w:rPr>
        <w:t xml:space="preserve">В </w:t>
      </w:r>
      <w:hyperlink w:anchor="Par47" w:history="1">
        <w:r w:rsidRPr="0030492B">
          <w:rPr>
            <w:color w:val="000000" w:themeColor="text1"/>
          </w:rPr>
          <w:t>графе 16</w:t>
        </w:r>
      </w:hyperlink>
      <w:r w:rsidRPr="0030492B">
        <w:rPr>
          <w:color w:val="000000" w:themeColor="text1"/>
        </w:rPr>
        <w:t xml:space="preserve"> по каждому мероприятию дается оценка выполнения мероприятия - «мероприятие выполнено» либо «мероприятие не выполнено».</w:t>
      </w:r>
    </w:p>
    <w:p w:rsidR="001B7F3D" w:rsidRPr="0030492B" w:rsidRDefault="001B7F3D" w:rsidP="001B7F3D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0492B">
        <w:rPr>
          <w:color w:val="000000" w:themeColor="text1"/>
        </w:rPr>
        <w:t>Мероприятие считается выполненным, если достигнуто не менее 95% запланированных результатов мероприятия.</w:t>
      </w:r>
    </w:p>
    <w:p w:rsidR="001B7F3D" w:rsidRPr="0030492B" w:rsidRDefault="001B7F3D" w:rsidP="001B7F3D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0492B">
        <w:rPr>
          <w:color w:val="000000" w:themeColor="text1"/>
        </w:rPr>
        <w:t xml:space="preserve">Мероприятия по предоставлению мер социальной поддержки, носящие заявительный характер, считаются выполненными при достижении менее 95% запланированного результата, если запланированным результатом является количество получателей и меры социальной поддержки предоставлены всем обратившимся и имеющим право на получение. В этом случае в </w:t>
      </w:r>
      <w:hyperlink w:anchor="Par47" w:history="1">
        <w:r w:rsidRPr="0030492B">
          <w:rPr>
            <w:color w:val="000000" w:themeColor="text1"/>
          </w:rPr>
          <w:t>графе 16</w:t>
        </w:r>
      </w:hyperlink>
      <w:r w:rsidRPr="0030492B">
        <w:rPr>
          <w:color w:val="000000" w:themeColor="text1"/>
        </w:rPr>
        <w:t xml:space="preserve"> указывается «мероприятие выполнено» и дается комментарий, подтверждающий заявительный характер и предоставление социальной поддержки всем обратившимся и имеющим право на получение.</w:t>
      </w:r>
    </w:p>
    <w:p w:rsidR="001B7F3D" w:rsidRPr="0030492B" w:rsidRDefault="001B7F3D" w:rsidP="001B7F3D">
      <w:pPr>
        <w:shd w:val="clear" w:color="auto" w:fill="FFFFFF" w:themeFill="background1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 xml:space="preserve">Ответственный исполнитель </w:t>
      </w:r>
    </w:p>
    <w:p w:rsidR="001B7F3D" w:rsidRPr="0030492B" w:rsidRDefault="001B7F3D" w:rsidP="001B7F3D">
      <w:p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муниципальной программы (должность)</w:t>
      </w:r>
      <w:r w:rsidRPr="0030492B">
        <w:rPr>
          <w:color w:val="000000" w:themeColor="text1"/>
          <w:sz w:val="24"/>
          <w:szCs w:val="24"/>
        </w:rPr>
        <w:tab/>
      </w:r>
      <w:r w:rsidRPr="0030492B">
        <w:rPr>
          <w:color w:val="000000" w:themeColor="text1"/>
          <w:sz w:val="24"/>
          <w:szCs w:val="24"/>
        </w:rPr>
        <w:tab/>
      </w:r>
      <w:r w:rsidRPr="0030492B">
        <w:rPr>
          <w:color w:val="000000" w:themeColor="text1"/>
          <w:sz w:val="24"/>
          <w:szCs w:val="24"/>
        </w:rPr>
        <w:tab/>
      </w:r>
      <w:r w:rsidRPr="0030492B">
        <w:rPr>
          <w:color w:val="000000" w:themeColor="text1"/>
          <w:sz w:val="24"/>
          <w:szCs w:val="24"/>
        </w:rPr>
        <w:tab/>
      </w:r>
      <w:r w:rsidRPr="0030492B">
        <w:rPr>
          <w:color w:val="000000" w:themeColor="text1"/>
          <w:sz w:val="24"/>
          <w:szCs w:val="24"/>
        </w:rPr>
        <w:tab/>
        <w:t>Фамилия, инициалы</w:t>
      </w:r>
    </w:p>
    <w:p w:rsidR="001B7F3D" w:rsidRPr="0030492B" w:rsidRDefault="001B7F3D" w:rsidP="001B7F3D">
      <w:pPr>
        <w:shd w:val="clear" w:color="auto" w:fill="FFFFFF" w:themeFill="background1"/>
        <w:contextualSpacing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contextualSpacing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СОГЛАСОВАНО</w:t>
      </w:r>
    </w:p>
    <w:p w:rsidR="001B7F3D" w:rsidRPr="0030492B" w:rsidRDefault="001B7F3D" w:rsidP="001B7F3D">
      <w:pPr>
        <w:shd w:val="clear" w:color="auto" w:fill="FFFFFF" w:themeFill="background1"/>
        <w:contextualSpacing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contextualSpacing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 xml:space="preserve">Заместитель главы администрации (должность) </w:t>
      </w:r>
      <w:r w:rsidRPr="0030492B">
        <w:rPr>
          <w:color w:val="000000" w:themeColor="text1"/>
          <w:sz w:val="24"/>
          <w:szCs w:val="24"/>
        </w:rPr>
        <w:tab/>
      </w:r>
      <w:r w:rsidRPr="0030492B">
        <w:rPr>
          <w:color w:val="000000" w:themeColor="text1"/>
          <w:sz w:val="24"/>
          <w:szCs w:val="24"/>
        </w:rPr>
        <w:tab/>
      </w:r>
      <w:r w:rsidRPr="0030492B">
        <w:rPr>
          <w:color w:val="000000" w:themeColor="text1"/>
          <w:sz w:val="24"/>
          <w:szCs w:val="24"/>
        </w:rPr>
        <w:tab/>
      </w:r>
      <w:r w:rsidRPr="0030492B">
        <w:rPr>
          <w:color w:val="000000" w:themeColor="text1"/>
          <w:sz w:val="24"/>
          <w:szCs w:val="24"/>
        </w:rPr>
        <w:tab/>
        <w:t>Фамилия, инициалы</w:t>
      </w:r>
    </w:p>
    <w:p w:rsidR="001B7F3D" w:rsidRPr="0030492B" w:rsidRDefault="001B7F3D" w:rsidP="001B7F3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widowControl w:val="0"/>
        <w:ind w:firstLine="709"/>
        <w:jc w:val="right"/>
        <w:textAlignment w:val="baseline"/>
        <w:rPr>
          <w:color w:val="000000" w:themeColor="text1"/>
          <w:sz w:val="24"/>
          <w:szCs w:val="24"/>
        </w:rPr>
        <w:sectPr w:rsidR="001B7F3D" w:rsidRPr="0030492B" w:rsidSect="003A3836">
          <w:pgSz w:w="16838" w:h="11905" w:orient="landscape" w:code="9"/>
          <w:pgMar w:top="1361" w:right="1021" w:bottom="680" w:left="1021" w:header="0" w:footer="0" w:gutter="0"/>
          <w:cols w:space="708"/>
          <w:docGrid w:linePitch="326"/>
        </w:sectPr>
      </w:pPr>
    </w:p>
    <w:p w:rsidR="001B7F3D" w:rsidRPr="0030492B" w:rsidRDefault="001B7F3D" w:rsidP="001B7F3D">
      <w:pPr>
        <w:widowControl w:val="0"/>
        <w:ind w:firstLine="709"/>
        <w:jc w:val="right"/>
        <w:textAlignment w:val="baseline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lastRenderedPageBreak/>
        <w:t>Приложение 11</w:t>
      </w:r>
    </w:p>
    <w:p w:rsidR="001B7F3D" w:rsidRPr="0030492B" w:rsidRDefault="001B7F3D" w:rsidP="001B7F3D">
      <w:pPr>
        <w:widowControl w:val="0"/>
        <w:ind w:firstLine="709"/>
        <w:jc w:val="right"/>
        <w:textAlignment w:val="baseline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к Порядку</w:t>
      </w:r>
    </w:p>
    <w:p w:rsidR="001B7F3D" w:rsidRPr="0030492B" w:rsidRDefault="001B7F3D" w:rsidP="001B7F3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4" w:name="P2004"/>
      <w:bookmarkEnd w:id="24"/>
      <w:r w:rsidRPr="00304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</w:t>
      </w:r>
    </w:p>
    <w:p w:rsidR="001B7F3D" w:rsidRPr="0030492B" w:rsidRDefault="001B7F3D" w:rsidP="001B7F3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фактически достигнутых значениях показателей</w:t>
      </w:r>
    </w:p>
    <w:p w:rsidR="001B7F3D" w:rsidRPr="0030492B" w:rsidRDefault="001B7F3D" w:rsidP="001B7F3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(индикаторов) муниципальной программы</w:t>
      </w:r>
    </w:p>
    <w:p w:rsidR="001B7F3D" w:rsidRPr="0030492B" w:rsidRDefault="001B7F3D" w:rsidP="001B7F3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3930"/>
        <w:gridCol w:w="1216"/>
        <w:gridCol w:w="2098"/>
        <w:gridCol w:w="907"/>
        <w:gridCol w:w="2583"/>
        <w:gridCol w:w="3543"/>
      </w:tblGrid>
      <w:tr w:rsidR="001B7F3D" w:rsidRPr="0030492B" w:rsidTr="0029022B">
        <w:tc>
          <w:tcPr>
            <w:tcW w:w="460" w:type="dxa"/>
            <w:vMerge w:val="restart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216" w:type="dxa"/>
            <w:vMerge w:val="restart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измерения</w:t>
            </w:r>
          </w:p>
        </w:tc>
        <w:tc>
          <w:tcPr>
            <w:tcW w:w="5588" w:type="dxa"/>
            <w:gridSpan w:val="3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543" w:type="dxa"/>
            <w:vMerge w:val="restart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отклонений значений показателя (индикатора)</w:t>
            </w:r>
          </w:p>
        </w:tc>
      </w:tr>
      <w:tr w:rsidR="001B7F3D" w:rsidRPr="0030492B" w:rsidTr="0029022B">
        <w:tc>
          <w:tcPr>
            <w:tcW w:w="460" w:type="dxa"/>
            <w:vMerge/>
          </w:tcPr>
          <w:p w:rsidR="001B7F3D" w:rsidRPr="0030492B" w:rsidRDefault="001B7F3D" w:rsidP="0029022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30" w:type="dxa"/>
            <w:vMerge/>
          </w:tcPr>
          <w:p w:rsidR="001B7F3D" w:rsidRPr="0030492B" w:rsidRDefault="001B7F3D" w:rsidP="0029022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1B7F3D" w:rsidRPr="0030492B" w:rsidRDefault="001B7F3D" w:rsidP="0029022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Год, предшествующий </w:t>
            </w:r>
            <w:proofErr w:type="gramStart"/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отчетному</w:t>
            </w:r>
            <w:proofErr w:type="gramEnd"/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2058" w:history="1">
              <w:r w:rsidRPr="0030492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490" w:type="dxa"/>
            <w:gridSpan w:val="2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Отчетный год</w:t>
            </w:r>
          </w:p>
        </w:tc>
        <w:tc>
          <w:tcPr>
            <w:tcW w:w="3543" w:type="dxa"/>
            <w:vMerge/>
          </w:tcPr>
          <w:p w:rsidR="001B7F3D" w:rsidRPr="0030492B" w:rsidRDefault="001B7F3D" w:rsidP="0029022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460" w:type="dxa"/>
            <w:vMerge/>
          </w:tcPr>
          <w:p w:rsidR="001B7F3D" w:rsidRPr="0030492B" w:rsidRDefault="001B7F3D" w:rsidP="0029022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30" w:type="dxa"/>
            <w:vMerge/>
          </w:tcPr>
          <w:p w:rsidR="001B7F3D" w:rsidRPr="0030492B" w:rsidRDefault="001B7F3D" w:rsidP="0029022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1B7F3D" w:rsidRPr="0030492B" w:rsidRDefault="001B7F3D" w:rsidP="0029022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1B7F3D" w:rsidRPr="0030492B" w:rsidRDefault="001B7F3D" w:rsidP="0029022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2583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 </w:t>
            </w:r>
            <w:hyperlink w:anchor="P2059" w:history="1">
              <w:r w:rsidRPr="0030492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3543" w:type="dxa"/>
            <w:vMerge/>
          </w:tcPr>
          <w:p w:rsidR="001B7F3D" w:rsidRPr="0030492B" w:rsidRDefault="001B7F3D" w:rsidP="0029022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46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3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83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1B7F3D" w:rsidRPr="0030492B" w:rsidTr="0029022B">
        <w:tc>
          <w:tcPr>
            <w:tcW w:w="46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77" w:type="dxa"/>
            <w:gridSpan w:val="6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</w:tr>
      <w:tr w:rsidR="001B7F3D" w:rsidRPr="0030492B" w:rsidTr="0029022B">
        <w:tc>
          <w:tcPr>
            <w:tcW w:w="46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30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(индикатор)</w:t>
            </w:r>
          </w:p>
        </w:tc>
        <w:tc>
          <w:tcPr>
            <w:tcW w:w="1216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3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46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3930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1216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3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46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77" w:type="dxa"/>
            <w:gridSpan w:val="6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муниципальной программы</w:t>
            </w:r>
          </w:p>
        </w:tc>
      </w:tr>
      <w:tr w:rsidR="001B7F3D" w:rsidRPr="0030492B" w:rsidTr="0029022B">
        <w:tc>
          <w:tcPr>
            <w:tcW w:w="46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3930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(индикатор)</w:t>
            </w:r>
          </w:p>
        </w:tc>
        <w:tc>
          <w:tcPr>
            <w:tcW w:w="1216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3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c>
          <w:tcPr>
            <w:tcW w:w="460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3930" w:type="dxa"/>
          </w:tcPr>
          <w:p w:rsidR="001B7F3D" w:rsidRPr="0030492B" w:rsidRDefault="001B7F3D" w:rsidP="002902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1216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3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1B7F3D" w:rsidRPr="0030492B" w:rsidRDefault="001B7F3D" w:rsidP="002902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B7F3D" w:rsidRPr="0030492B" w:rsidRDefault="001B7F3D" w:rsidP="001B7F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25" w:name="P2058"/>
      <w:bookmarkEnd w:id="25"/>
    </w:p>
    <w:p w:rsidR="001B7F3D" w:rsidRPr="0030492B" w:rsidRDefault="001B7F3D" w:rsidP="001B7F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30492B">
        <w:rPr>
          <w:rFonts w:ascii="Times New Roman" w:hAnsi="Times New Roman" w:cs="Times New Roman"/>
          <w:color w:val="000000" w:themeColor="text1"/>
        </w:rPr>
        <w:t>&lt;1</w:t>
      </w:r>
      <w:proofErr w:type="gramStart"/>
      <w:r w:rsidRPr="0030492B">
        <w:rPr>
          <w:rFonts w:ascii="Times New Roman" w:hAnsi="Times New Roman" w:cs="Times New Roman"/>
          <w:color w:val="000000" w:themeColor="text1"/>
        </w:rPr>
        <w:t>&gt; П</w:t>
      </w:r>
      <w:proofErr w:type="gramEnd"/>
      <w:r w:rsidRPr="0030492B">
        <w:rPr>
          <w:rFonts w:ascii="Times New Roman" w:hAnsi="Times New Roman" w:cs="Times New Roman"/>
          <w:color w:val="000000" w:themeColor="text1"/>
        </w:rPr>
        <w:t>риводится фактическое значение (оценка) индикатора или показателя за год, предшествующий отчетному.</w:t>
      </w:r>
    </w:p>
    <w:p w:rsidR="001B7F3D" w:rsidRPr="0030492B" w:rsidRDefault="001B7F3D" w:rsidP="001B7F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color w:val="000000" w:themeColor="text1"/>
          <w:spacing w:val="-14"/>
          <w:sz w:val="28"/>
          <w:szCs w:val="28"/>
        </w:rPr>
      </w:pPr>
      <w:bookmarkStart w:id="26" w:name="P2059"/>
      <w:bookmarkEnd w:id="26"/>
      <w:r w:rsidRPr="0030492B">
        <w:rPr>
          <w:rFonts w:ascii="Times New Roman" w:hAnsi="Times New Roman" w:cs="Times New Roman"/>
          <w:color w:val="000000" w:themeColor="text1"/>
        </w:rPr>
        <w:t>&lt;2</w:t>
      </w:r>
      <w:proofErr w:type="gramStart"/>
      <w:r w:rsidRPr="0030492B">
        <w:rPr>
          <w:rFonts w:ascii="Times New Roman" w:hAnsi="Times New Roman" w:cs="Times New Roman"/>
          <w:color w:val="000000" w:themeColor="text1"/>
        </w:rPr>
        <w:t>&gt; П</w:t>
      </w:r>
      <w:proofErr w:type="gramEnd"/>
      <w:r w:rsidRPr="0030492B">
        <w:rPr>
          <w:rFonts w:ascii="Times New Roman" w:hAnsi="Times New Roman" w:cs="Times New Roman"/>
          <w:color w:val="000000" w:themeColor="text1"/>
        </w:rPr>
        <w:t>ри отсутствии на отчетную дату сведений о фактическом значении показателя приводится оценочное значение с соответствующей отметкой.</w:t>
      </w:r>
    </w:p>
    <w:p w:rsidR="001B7F3D" w:rsidRPr="0030492B" w:rsidRDefault="001B7F3D" w:rsidP="001B7F3D">
      <w:pPr>
        <w:shd w:val="clear" w:color="auto" w:fill="FFFFFF" w:themeFill="background1"/>
        <w:autoSpaceDE w:val="0"/>
        <w:autoSpaceDN w:val="0"/>
        <w:adjustRightInd w:val="0"/>
        <w:ind w:firstLine="708"/>
        <w:contextualSpacing/>
        <w:jc w:val="both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autoSpaceDE w:val="0"/>
        <w:autoSpaceDN w:val="0"/>
        <w:adjustRightInd w:val="0"/>
        <w:ind w:firstLine="708"/>
        <w:contextualSpacing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Предложения по корректировке муниципальной программы (при необходимости)</w:t>
      </w:r>
    </w:p>
    <w:p w:rsidR="001B7F3D" w:rsidRPr="0030492B" w:rsidRDefault="001B7F3D" w:rsidP="001B7F3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Причины отклонения фактического объема финансирования от плана:</w:t>
      </w:r>
    </w:p>
    <w:p w:rsidR="001B7F3D" w:rsidRPr="0030492B" w:rsidRDefault="001B7F3D" w:rsidP="001B7F3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(Указываются в случае выполнения плана финансирования программы менее чем на 100 %)</w:t>
      </w:r>
    </w:p>
    <w:p w:rsidR="001B7F3D" w:rsidRPr="0030492B" w:rsidRDefault="001B7F3D" w:rsidP="001B7F3D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4"/>
          <w:szCs w:val="24"/>
        </w:rPr>
      </w:pPr>
      <w:r w:rsidRPr="0030492B">
        <w:rPr>
          <w:b/>
          <w:color w:val="000000" w:themeColor="text1"/>
          <w:sz w:val="24"/>
          <w:szCs w:val="24"/>
        </w:rPr>
        <w:t>Основные результаты</w:t>
      </w:r>
    </w:p>
    <w:p w:rsidR="001B7F3D" w:rsidRPr="0030492B" w:rsidRDefault="001B7F3D" w:rsidP="001B7F3D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4"/>
          <w:szCs w:val="24"/>
        </w:rPr>
      </w:pPr>
      <w:r w:rsidRPr="0030492B">
        <w:rPr>
          <w:b/>
          <w:color w:val="000000" w:themeColor="text1"/>
          <w:sz w:val="24"/>
          <w:szCs w:val="24"/>
        </w:rPr>
        <w:t>реализации муниципальной программы</w:t>
      </w:r>
    </w:p>
    <w:p w:rsidR="001B7F3D" w:rsidRPr="0030492B" w:rsidRDefault="001B7F3D" w:rsidP="001B7F3D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autoSpaceDE w:val="0"/>
        <w:autoSpaceDN w:val="0"/>
        <w:adjustRightInd w:val="0"/>
        <w:ind w:firstLine="709"/>
        <w:contextualSpacing/>
        <w:jc w:val="both"/>
        <w:rPr>
          <w:b/>
          <w:color w:val="000000" w:themeColor="text1"/>
          <w:sz w:val="24"/>
          <w:szCs w:val="24"/>
        </w:rPr>
      </w:pPr>
      <w:r w:rsidRPr="0030492B">
        <w:rPr>
          <w:b/>
          <w:color w:val="000000" w:themeColor="text1"/>
          <w:sz w:val="24"/>
          <w:szCs w:val="24"/>
        </w:rPr>
        <w:t>Подпрограмма 1 (наименование)</w:t>
      </w:r>
    </w:p>
    <w:p w:rsidR="001B7F3D" w:rsidRPr="0030492B" w:rsidRDefault="001B7F3D" w:rsidP="001B7F3D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Указываются основные результаты реализации подпрограммы за отчетный год.</w:t>
      </w:r>
    </w:p>
    <w:p w:rsidR="001B7F3D" w:rsidRPr="0030492B" w:rsidRDefault="001B7F3D" w:rsidP="001B7F3D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autoSpaceDE w:val="0"/>
        <w:autoSpaceDN w:val="0"/>
        <w:adjustRightInd w:val="0"/>
        <w:ind w:firstLine="709"/>
        <w:contextualSpacing/>
        <w:jc w:val="both"/>
        <w:rPr>
          <w:b/>
          <w:color w:val="000000" w:themeColor="text1"/>
          <w:sz w:val="24"/>
          <w:szCs w:val="24"/>
        </w:rPr>
      </w:pPr>
      <w:r w:rsidRPr="0030492B">
        <w:rPr>
          <w:b/>
          <w:color w:val="000000" w:themeColor="text1"/>
          <w:sz w:val="24"/>
          <w:szCs w:val="24"/>
        </w:rPr>
        <w:t>Подпрограмма 2 (наименование)</w:t>
      </w:r>
    </w:p>
    <w:p w:rsidR="001B7F3D" w:rsidRPr="0030492B" w:rsidRDefault="001B7F3D" w:rsidP="001B7F3D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Указываются основные результаты реализации подпрограммы за отчетный год.</w:t>
      </w:r>
    </w:p>
    <w:p w:rsidR="001B7F3D" w:rsidRPr="0030492B" w:rsidRDefault="001B7F3D" w:rsidP="001B7F3D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и т. д.</w:t>
      </w:r>
    </w:p>
    <w:p w:rsidR="001B7F3D" w:rsidRPr="0030492B" w:rsidRDefault="001B7F3D" w:rsidP="001B7F3D">
      <w:pPr>
        <w:shd w:val="clear" w:color="auto" w:fill="FFFFFF" w:themeFill="background1"/>
        <w:autoSpaceDE w:val="0"/>
        <w:autoSpaceDN w:val="0"/>
        <w:adjustRightInd w:val="0"/>
        <w:ind w:firstLine="708"/>
        <w:contextualSpacing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 xml:space="preserve"> </w:t>
      </w:r>
    </w:p>
    <w:p w:rsidR="001B7F3D" w:rsidRPr="0030492B" w:rsidRDefault="001B7F3D" w:rsidP="001B7F3D">
      <w:p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 xml:space="preserve">Ответственный исполнитель </w:t>
      </w:r>
    </w:p>
    <w:p w:rsidR="001B7F3D" w:rsidRPr="0030492B" w:rsidRDefault="001B7F3D" w:rsidP="001B7F3D">
      <w:p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муниципальной программы (должность)</w:t>
      </w:r>
      <w:r w:rsidRPr="0030492B">
        <w:rPr>
          <w:color w:val="000000" w:themeColor="text1"/>
          <w:sz w:val="24"/>
          <w:szCs w:val="24"/>
        </w:rPr>
        <w:tab/>
      </w:r>
      <w:r w:rsidRPr="0030492B">
        <w:rPr>
          <w:color w:val="000000" w:themeColor="text1"/>
          <w:sz w:val="24"/>
          <w:szCs w:val="24"/>
        </w:rPr>
        <w:tab/>
      </w:r>
      <w:r w:rsidRPr="0030492B">
        <w:rPr>
          <w:color w:val="000000" w:themeColor="text1"/>
          <w:sz w:val="24"/>
          <w:szCs w:val="24"/>
        </w:rPr>
        <w:tab/>
      </w:r>
      <w:r w:rsidRPr="0030492B">
        <w:rPr>
          <w:color w:val="000000" w:themeColor="text1"/>
          <w:sz w:val="24"/>
          <w:szCs w:val="24"/>
        </w:rPr>
        <w:tab/>
      </w:r>
      <w:r w:rsidRPr="0030492B">
        <w:rPr>
          <w:color w:val="000000" w:themeColor="text1"/>
          <w:sz w:val="24"/>
          <w:szCs w:val="24"/>
        </w:rPr>
        <w:tab/>
        <w:t>Фамилия, инициалы</w:t>
      </w:r>
    </w:p>
    <w:p w:rsidR="001B7F3D" w:rsidRPr="0030492B" w:rsidRDefault="001B7F3D" w:rsidP="001B7F3D">
      <w:pPr>
        <w:shd w:val="clear" w:color="auto" w:fill="FFFFFF" w:themeFill="background1"/>
        <w:contextualSpacing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shd w:val="clear" w:color="auto" w:fill="FFFFFF" w:themeFill="background1"/>
        <w:contextualSpacing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СОГЛАСОВАНО:</w:t>
      </w:r>
    </w:p>
    <w:p w:rsidR="001B7F3D" w:rsidRPr="0030492B" w:rsidRDefault="001B7F3D" w:rsidP="001B7F3D">
      <w:pPr>
        <w:shd w:val="clear" w:color="auto" w:fill="FFFFFF" w:themeFill="background1"/>
        <w:contextualSpacing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 xml:space="preserve">Заместитель главы администрации (должность) </w:t>
      </w:r>
      <w:r w:rsidRPr="0030492B">
        <w:rPr>
          <w:color w:val="000000" w:themeColor="text1"/>
          <w:sz w:val="24"/>
          <w:szCs w:val="24"/>
        </w:rPr>
        <w:tab/>
      </w:r>
      <w:r w:rsidRPr="0030492B">
        <w:rPr>
          <w:color w:val="000000" w:themeColor="text1"/>
          <w:sz w:val="24"/>
          <w:szCs w:val="24"/>
        </w:rPr>
        <w:tab/>
      </w:r>
      <w:r w:rsidRPr="0030492B">
        <w:rPr>
          <w:color w:val="000000" w:themeColor="text1"/>
          <w:sz w:val="24"/>
          <w:szCs w:val="24"/>
        </w:rPr>
        <w:tab/>
      </w:r>
      <w:r w:rsidRPr="0030492B">
        <w:rPr>
          <w:color w:val="000000" w:themeColor="text1"/>
          <w:sz w:val="24"/>
          <w:szCs w:val="24"/>
        </w:rPr>
        <w:tab/>
        <w:t>Фамилия, инициалы</w:t>
      </w:r>
    </w:p>
    <w:p w:rsidR="001B7F3D" w:rsidRPr="0030492B" w:rsidRDefault="001B7F3D" w:rsidP="001B7F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1B7F3D" w:rsidRPr="0030492B" w:rsidRDefault="001B7F3D" w:rsidP="001B7F3D">
      <w:pPr>
        <w:pageBreakBefore/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lastRenderedPageBreak/>
        <w:t>Приложение 12</w:t>
      </w:r>
    </w:p>
    <w:p w:rsidR="001B7F3D" w:rsidRPr="0030492B" w:rsidRDefault="001B7F3D" w:rsidP="001B7F3D">
      <w:pPr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к Порядку</w:t>
      </w:r>
    </w:p>
    <w:p w:rsidR="001B7F3D" w:rsidRPr="0030492B" w:rsidRDefault="001B7F3D" w:rsidP="001B7F3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bookmarkStart w:id="27" w:name="Par725"/>
      <w:bookmarkEnd w:id="27"/>
      <w:r w:rsidRPr="0030492B">
        <w:rPr>
          <w:b/>
          <w:color w:val="000000" w:themeColor="text1"/>
          <w:sz w:val="24"/>
          <w:szCs w:val="24"/>
        </w:rPr>
        <w:t>ОТЧЕТ</w:t>
      </w:r>
    </w:p>
    <w:p w:rsidR="001B7F3D" w:rsidRPr="0030492B" w:rsidRDefault="001B7F3D" w:rsidP="001B7F3D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30492B">
        <w:rPr>
          <w:b/>
          <w:color w:val="000000" w:themeColor="text1"/>
          <w:sz w:val="24"/>
          <w:szCs w:val="24"/>
        </w:rPr>
        <w:t>о реализации муниципальной программы</w:t>
      </w:r>
    </w:p>
    <w:p w:rsidR="001B7F3D" w:rsidRPr="0030492B" w:rsidRDefault="001B7F3D" w:rsidP="001B7F3D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30492B">
        <w:rPr>
          <w:b/>
          <w:color w:val="000000" w:themeColor="text1"/>
          <w:sz w:val="24"/>
          <w:szCs w:val="24"/>
        </w:rPr>
        <w:t>_________________________________________________________</w:t>
      </w:r>
    </w:p>
    <w:p w:rsidR="001B7F3D" w:rsidRPr="0030492B" w:rsidRDefault="001B7F3D" w:rsidP="001B7F3D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(наименование программы)</w:t>
      </w:r>
    </w:p>
    <w:p w:rsidR="001B7F3D" w:rsidRPr="0030492B" w:rsidRDefault="001B7F3D" w:rsidP="001B7F3D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30492B">
        <w:rPr>
          <w:b/>
          <w:color w:val="000000" w:themeColor="text1"/>
          <w:sz w:val="24"/>
          <w:szCs w:val="24"/>
        </w:rPr>
        <w:t>За 20__ год</w:t>
      </w:r>
    </w:p>
    <w:tbl>
      <w:tblPr>
        <w:tblW w:w="1467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56"/>
        <w:gridCol w:w="8019"/>
        <w:gridCol w:w="2109"/>
        <w:gridCol w:w="2111"/>
        <w:gridCol w:w="1477"/>
      </w:tblGrid>
      <w:tr w:rsidR="001B7F3D" w:rsidRPr="0030492B" w:rsidTr="0029022B">
        <w:trPr>
          <w:trHeight w:val="661"/>
          <w:tblHeader/>
          <w:tblCellSpacing w:w="5" w:type="nil"/>
        </w:trPr>
        <w:tc>
          <w:tcPr>
            <w:tcW w:w="956" w:type="dxa"/>
            <w:vMerge w:val="restart"/>
            <w:vAlign w:val="center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492B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30492B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0492B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19" w:type="dxa"/>
            <w:vMerge w:val="restart"/>
            <w:vAlign w:val="center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5697" w:type="dxa"/>
            <w:gridSpan w:val="3"/>
            <w:vAlign w:val="center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Объем бюджетного финансирования, тыс. руб.</w:t>
            </w:r>
          </w:p>
        </w:tc>
      </w:tr>
      <w:tr w:rsidR="001B7F3D" w:rsidRPr="0030492B" w:rsidTr="0029022B">
        <w:trPr>
          <w:trHeight w:val="116"/>
          <w:tblHeader/>
          <w:tblCellSpacing w:w="5" w:type="nil"/>
        </w:trPr>
        <w:tc>
          <w:tcPr>
            <w:tcW w:w="956" w:type="dxa"/>
            <w:vMerge/>
            <w:vAlign w:val="center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19" w:type="dxa"/>
            <w:vMerge/>
            <w:vAlign w:val="center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2111" w:type="dxa"/>
            <w:vAlign w:val="center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1477" w:type="dxa"/>
            <w:vAlign w:val="center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1B7F3D" w:rsidRPr="0030492B" w:rsidTr="0029022B">
        <w:trPr>
          <w:trHeight w:val="413"/>
          <w:tblCellSpacing w:w="5" w:type="nil"/>
        </w:trPr>
        <w:tc>
          <w:tcPr>
            <w:tcW w:w="956" w:type="dxa"/>
            <w:vAlign w:val="center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19" w:type="dxa"/>
            <w:vAlign w:val="center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09" w:type="dxa"/>
            <w:vAlign w:val="center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11" w:type="dxa"/>
            <w:vAlign w:val="center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77" w:type="dxa"/>
            <w:vAlign w:val="center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1B7F3D" w:rsidRPr="0030492B" w:rsidTr="0029022B">
        <w:trPr>
          <w:trHeight w:val="413"/>
          <w:tblCellSpacing w:w="5" w:type="nil"/>
        </w:trPr>
        <w:tc>
          <w:tcPr>
            <w:tcW w:w="956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019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30492B">
              <w:rPr>
                <w:b/>
                <w:color w:val="000000" w:themeColor="text1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109" w:type="dxa"/>
            <w:vAlign w:val="center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399"/>
          <w:tblCellSpacing w:w="5" w:type="nil"/>
        </w:trPr>
        <w:tc>
          <w:tcPr>
            <w:tcW w:w="956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19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413"/>
          <w:tblCellSpacing w:w="5" w:type="nil"/>
        </w:trPr>
        <w:tc>
          <w:tcPr>
            <w:tcW w:w="956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19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30492B">
              <w:rPr>
                <w:b/>
                <w:color w:val="000000" w:themeColor="text1"/>
                <w:sz w:val="24"/>
                <w:szCs w:val="24"/>
              </w:rPr>
              <w:t>Подпрограмма 1 (наименование)</w:t>
            </w:r>
          </w:p>
        </w:tc>
        <w:tc>
          <w:tcPr>
            <w:tcW w:w="2109" w:type="dxa"/>
            <w:vAlign w:val="center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413"/>
          <w:tblCellSpacing w:w="5" w:type="nil"/>
        </w:trPr>
        <w:tc>
          <w:tcPr>
            <w:tcW w:w="956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8019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Основное мероприятие 1 (наименование)</w:t>
            </w:r>
          </w:p>
        </w:tc>
        <w:tc>
          <w:tcPr>
            <w:tcW w:w="2109" w:type="dxa"/>
            <w:vAlign w:val="center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413"/>
          <w:tblCellSpacing w:w="5" w:type="nil"/>
        </w:trPr>
        <w:tc>
          <w:tcPr>
            <w:tcW w:w="956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8019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Основное мероприятие 2 (наименование)</w:t>
            </w:r>
          </w:p>
        </w:tc>
        <w:tc>
          <w:tcPr>
            <w:tcW w:w="2109" w:type="dxa"/>
            <w:vAlign w:val="center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399"/>
          <w:tblCellSpacing w:w="5" w:type="nil"/>
        </w:trPr>
        <w:tc>
          <w:tcPr>
            <w:tcW w:w="956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19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413"/>
          <w:tblCellSpacing w:w="5" w:type="nil"/>
        </w:trPr>
        <w:tc>
          <w:tcPr>
            <w:tcW w:w="956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019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30492B">
              <w:rPr>
                <w:b/>
                <w:color w:val="000000" w:themeColor="text1"/>
                <w:sz w:val="24"/>
                <w:szCs w:val="24"/>
              </w:rPr>
              <w:t>Подпрограмма 2 (наименование)</w:t>
            </w:r>
          </w:p>
        </w:tc>
        <w:tc>
          <w:tcPr>
            <w:tcW w:w="2109" w:type="dxa"/>
            <w:vAlign w:val="center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413"/>
          <w:tblCellSpacing w:w="5" w:type="nil"/>
        </w:trPr>
        <w:tc>
          <w:tcPr>
            <w:tcW w:w="956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8019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Основное мероприятие 1 (наименование)</w:t>
            </w:r>
          </w:p>
        </w:tc>
        <w:tc>
          <w:tcPr>
            <w:tcW w:w="2109" w:type="dxa"/>
            <w:vAlign w:val="center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413"/>
          <w:tblCellSpacing w:w="5" w:type="nil"/>
        </w:trPr>
        <w:tc>
          <w:tcPr>
            <w:tcW w:w="956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8019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Основное мероприятие 2 (наименование)</w:t>
            </w:r>
          </w:p>
        </w:tc>
        <w:tc>
          <w:tcPr>
            <w:tcW w:w="2109" w:type="dxa"/>
            <w:vAlign w:val="center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661"/>
          <w:tblCellSpacing w:w="5" w:type="nil"/>
        </w:trPr>
        <w:tc>
          <w:tcPr>
            <w:tcW w:w="956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8019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Ведомственная целевая программа  (наименование)</w:t>
            </w:r>
          </w:p>
        </w:tc>
        <w:tc>
          <w:tcPr>
            <w:tcW w:w="2109" w:type="dxa"/>
            <w:vAlign w:val="center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413"/>
          <w:tblCellSpacing w:w="5" w:type="nil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и т. д.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B7F3D" w:rsidRPr="0030492B" w:rsidRDefault="001B7F3D" w:rsidP="001B7F3D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Причины отклонения фактического объема финансирования от плана:</w:t>
      </w:r>
    </w:p>
    <w:p w:rsidR="001B7F3D" w:rsidRPr="0030492B" w:rsidRDefault="001B7F3D" w:rsidP="001B7F3D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(Указываются в случае выполнения плана финансирования программы менее чем на 100 %)</w:t>
      </w:r>
    </w:p>
    <w:p w:rsidR="001B7F3D" w:rsidRPr="0030492B" w:rsidRDefault="001B7F3D" w:rsidP="001B7F3D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30492B">
        <w:rPr>
          <w:b/>
          <w:color w:val="000000" w:themeColor="text1"/>
          <w:sz w:val="24"/>
          <w:szCs w:val="24"/>
        </w:rPr>
        <w:t>Основные результаты</w:t>
      </w:r>
    </w:p>
    <w:p w:rsidR="001B7F3D" w:rsidRPr="0030492B" w:rsidRDefault="001B7F3D" w:rsidP="001B7F3D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30492B">
        <w:rPr>
          <w:b/>
          <w:color w:val="000000" w:themeColor="text1"/>
          <w:sz w:val="24"/>
          <w:szCs w:val="24"/>
        </w:rPr>
        <w:t>реализации муниципальной программы</w:t>
      </w:r>
    </w:p>
    <w:p w:rsidR="001B7F3D" w:rsidRPr="0030492B" w:rsidRDefault="001B7F3D" w:rsidP="001B7F3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4"/>
          <w:szCs w:val="24"/>
        </w:rPr>
      </w:pPr>
      <w:r w:rsidRPr="0030492B">
        <w:rPr>
          <w:b/>
          <w:color w:val="000000" w:themeColor="text1"/>
          <w:sz w:val="24"/>
          <w:szCs w:val="24"/>
        </w:rPr>
        <w:t>Подпрограмма 1 (наименование)</w:t>
      </w:r>
    </w:p>
    <w:p w:rsidR="001B7F3D" w:rsidRPr="0030492B" w:rsidRDefault="001B7F3D" w:rsidP="001B7F3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Указываются основные результаты реализации подпрограммы за отчетный год.</w:t>
      </w:r>
    </w:p>
    <w:p w:rsidR="001B7F3D" w:rsidRPr="0030492B" w:rsidRDefault="001B7F3D" w:rsidP="001B7F3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4"/>
          <w:szCs w:val="24"/>
        </w:rPr>
      </w:pPr>
      <w:r w:rsidRPr="0030492B">
        <w:rPr>
          <w:b/>
          <w:color w:val="000000" w:themeColor="text1"/>
          <w:sz w:val="24"/>
          <w:szCs w:val="24"/>
        </w:rPr>
        <w:t>Подпрограмма 2 (наименование)</w:t>
      </w:r>
    </w:p>
    <w:p w:rsidR="001B7F3D" w:rsidRPr="0030492B" w:rsidRDefault="001B7F3D" w:rsidP="001B7F3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Указываются основные результаты реализации подпрограммы за отчетный год.</w:t>
      </w:r>
    </w:p>
    <w:p w:rsidR="001B7F3D" w:rsidRPr="0030492B" w:rsidRDefault="001B7F3D" w:rsidP="001B7F3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и т. д.</w:t>
      </w:r>
    </w:p>
    <w:p w:rsidR="001B7F3D" w:rsidRPr="0030492B" w:rsidRDefault="001B7F3D" w:rsidP="001B7F3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 xml:space="preserve">Ответственный исполнитель </w:t>
      </w:r>
    </w:p>
    <w:p w:rsidR="001B7F3D" w:rsidRPr="0030492B" w:rsidRDefault="001B7F3D" w:rsidP="001B7F3D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муниципальной программы (должность)</w:t>
      </w:r>
      <w:r w:rsidRPr="0030492B">
        <w:rPr>
          <w:color w:val="000000" w:themeColor="text1"/>
          <w:sz w:val="24"/>
          <w:szCs w:val="24"/>
        </w:rPr>
        <w:tab/>
      </w:r>
      <w:r w:rsidRPr="0030492B">
        <w:rPr>
          <w:color w:val="000000" w:themeColor="text1"/>
          <w:sz w:val="24"/>
          <w:szCs w:val="24"/>
        </w:rPr>
        <w:tab/>
      </w:r>
      <w:r w:rsidRPr="0030492B">
        <w:rPr>
          <w:color w:val="000000" w:themeColor="text1"/>
          <w:sz w:val="24"/>
          <w:szCs w:val="24"/>
        </w:rPr>
        <w:tab/>
      </w:r>
      <w:r w:rsidRPr="0030492B">
        <w:rPr>
          <w:color w:val="000000" w:themeColor="text1"/>
          <w:sz w:val="24"/>
          <w:szCs w:val="24"/>
        </w:rPr>
        <w:tab/>
      </w:r>
      <w:r w:rsidRPr="0030492B">
        <w:rPr>
          <w:color w:val="000000" w:themeColor="text1"/>
          <w:sz w:val="24"/>
          <w:szCs w:val="24"/>
        </w:rPr>
        <w:tab/>
        <w:t>Фамилия, инициалы</w:t>
      </w:r>
    </w:p>
    <w:p w:rsidR="001B7F3D" w:rsidRPr="0030492B" w:rsidRDefault="001B7F3D" w:rsidP="001B7F3D">
      <w:pPr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СОГЛАСОВАНО</w:t>
      </w:r>
    </w:p>
    <w:p w:rsidR="001B7F3D" w:rsidRPr="0030492B" w:rsidRDefault="001B7F3D" w:rsidP="001B7F3D">
      <w:pPr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Заместитель главы администрации (должность) –</w:t>
      </w:r>
    </w:p>
    <w:p w:rsidR="001B7F3D" w:rsidRPr="0030492B" w:rsidRDefault="001B7F3D" w:rsidP="001B7F3D">
      <w:pPr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куратор муниципальной программы</w:t>
      </w:r>
      <w:r w:rsidRPr="0030492B">
        <w:rPr>
          <w:color w:val="000000" w:themeColor="text1"/>
          <w:sz w:val="24"/>
          <w:szCs w:val="24"/>
        </w:rPr>
        <w:tab/>
      </w:r>
      <w:r w:rsidRPr="0030492B">
        <w:rPr>
          <w:color w:val="000000" w:themeColor="text1"/>
          <w:sz w:val="24"/>
          <w:szCs w:val="24"/>
        </w:rPr>
        <w:tab/>
      </w:r>
      <w:r w:rsidRPr="0030492B">
        <w:rPr>
          <w:color w:val="000000" w:themeColor="text1"/>
          <w:sz w:val="24"/>
          <w:szCs w:val="24"/>
        </w:rPr>
        <w:tab/>
      </w:r>
      <w:r w:rsidRPr="0030492B">
        <w:rPr>
          <w:color w:val="000000" w:themeColor="text1"/>
          <w:sz w:val="24"/>
          <w:szCs w:val="24"/>
        </w:rPr>
        <w:tab/>
      </w:r>
      <w:r w:rsidRPr="0030492B">
        <w:rPr>
          <w:color w:val="000000" w:themeColor="text1"/>
          <w:sz w:val="24"/>
          <w:szCs w:val="24"/>
        </w:rPr>
        <w:tab/>
        <w:t>Фамилия, инициалы</w:t>
      </w:r>
    </w:p>
    <w:p w:rsidR="001B7F3D" w:rsidRPr="0030492B" w:rsidRDefault="001B7F3D" w:rsidP="001B7F3D">
      <w:pPr>
        <w:tabs>
          <w:tab w:val="left" w:pos="1350"/>
        </w:tabs>
        <w:rPr>
          <w:color w:val="000000" w:themeColor="text1"/>
          <w:sz w:val="24"/>
          <w:szCs w:val="24"/>
        </w:rPr>
        <w:sectPr w:rsidR="001B7F3D" w:rsidRPr="0030492B" w:rsidSect="009858D2">
          <w:pgSz w:w="16840" w:h="16838"/>
          <w:pgMar w:top="851" w:right="851" w:bottom="851" w:left="1418" w:header="720" w:footer="720" w:gutter="0"/>
          <w:cols w:space="720"/>
          <w:noEndnote/>
        </w:sectPr>
      </w:pPr>
    </w:p>
    <w:p w:rsidR="001B7F3D" w:rsidRPr="0030492B" w:rsidRDefault="001B7F3D" w:rsidP="001B7F3D">
      <w:pPr>
        <w:pageBreakBefore/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lastRenderedPageBreak/>
        <w:t>Приложение 13</w:t>
      </w:r>
    </w:p>
    <w:p w:rsidR="001B7F3D" w:rsidRPr="0030492B" w:rsidRDefault="001B7F3D" w:rsidP="001B7F3D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к Порядку</w:t>
      </w:r>
    </w:p>
    <w:p w:rsidR="001B7F3D" w:rsidRPr="0030492B" w:rsidRDefault="001B7F3D" w:rsidP="001B7F3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bookmarkStart w:id="28" w:name="Par801"/>
      <w:bookmarkEnd w:id="28"/>
      <w:r w:rsidRPr="0030492B">
        <w:rPr>
          <w:b/>
          <w:color w:val="000000" w:themeColor="text1"/>
          <w:sz w:val="24"/>
          <w:szCs w:val="24"/>
        </w:rPr>
        <w:t>ОТЧЕТ</w:t>
      </w:r>
    </w:p>
    <w:p w:rsidR="001B7F3D" w:rsidRPr="0030492B" w:rsidRDefault="001B7F3D" w:rsidP="001B7F3D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30492B">
        <w:rPr>
          <w:b/>
          <w:color w:val="000000" w:themeColor="text1"/>
          <w:sz w:val="24"/>
          <w:szCs w:val="24"/>
        </w:rPr>
        <w:t>об эффективности муниципальной программы</w:t>
      </w:r>
    </w:p>
    <w:p w:rsidR="001B7F3D" w:rsidRPr="0030492B" w:rsidRDefault="001B7F3D" w:rsidP="001B7F3D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_________________________________________________________</w:t>
      </w:r>
    </w:p>
    <w:p w:rsidR="001B7F3D" w:rsidRPr="0030492B" w:rsidRDefault="001B7F3D" w:rsidP="001B7F3D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(наименование программы)</w:t>
      </w:r>
    </w:p>
    <w:p w:rsidR="001B7F3D" w:rsidRPr="0030492B" w:rsidRDefault="001B7F3D" w:rsidP="001B7F3D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30492B">
        <w:rPr>
          <w:b/>
          <w:color w:val="000000" w:themeColor="text1"/>
          <w:sz w:val="24"/>
          <w:szCs w:val="24"/>
        </w:rPr>
        <w:t>за 20__ год</w:t>
      </w:r>
    </w:p>
    <w:p w:rsidR="001B7F3D" w:rsidRPr="0030492B" w:rsidRDefault="001B7F3D" w:rsidP="001B7F3D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</w:p>
    <w:tbl>
      <w:tblPr>
        <w:tblW w:w="15582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92"/>
        <w:gridCol w:w="5563"/>
        <w:gridCol w:w="1559"/>
        <w:gridCol w:w="1781"/>
        <w:gridCol w:w="1781"/>
        <w:gridCol w:w="1335"/>
        <w:gridCol w:w="2671"/>
      </w:tblGrid>
      <w:tr w:rsidR="001B7F3D" w:rsidRPr="0030492B" w:rsidTr="0029022B">
        <w:trPr>
          <w:trHeight w:val="388"/>
          <w:tblHeader/>
          <w:tblCellSpacing w:w="5" w:type="nil"/>
        </w:trPr>
        <w:tc>
          <w:tcPr>
            <w:tcW w:w="892" w:type="dxa"/>
            <w:vMerge w:val="restart"/>
            <w:vAlign w:val="center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492B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30492B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0492B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  <w:vMerge w:val="restart"/>
            <w:vAlign w:val="center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vMerge w:val="restart"/>
            <w:vAlign w:val="center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 xml:space="preserve">Ед. </w:t>
            </w:r>
          </w:p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измерения</w:t>
            </w:r>
          </w:p>
        </w:tc>
        <w:tc>
          <w:tcPr>
            <w:tcW w:w="4897" w:type="dxa"/>
            <w:gridSpan w:val="3"/>
            <w:vAlign w:val="center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Значения показателей</w:t>
            </w:r>
          </w:p>
        </w:tc>
        <w:tc>
          <w:tcPr>
            <w:tcW w:w="2671" w:type="dxa"/>
            <w:vMerge w:val="restart"/>
            <w:vAlign w:val="center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Причины невыполнения/ Оценка</w:t>
            </w:r>
          </w:p>
        </w:tc>
      </w:tr>
      <w:tr w:rsidR="001B7F3D" w:rsidRPr="0030492B" w:rsidTr="0029022B">
        <w:trPr>
          <w:trHeight w:val="131"/>
          <w:tblHeader/>
          <w:tblCellSpacing w:w="5" w:type="nil"/>
        </w:trPr>
        <w:tc>
          <w:tcPr>
            <w:tcW w:w="892" w:type="dxa"/>
            <w:vMerge/>
            <w:vAlign w:val="center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63" w:type="dxa"/>
            <w:vMerge/>
            <w:vAlign w:val="center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781" w:type="dxa"/>
            <w:vAlign w:val="center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1335" w:type="dxa"/>
            <w:vAlign w:val="center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671" w:type="dxa"/>
            <w:vMerge/>
            <w:vAlign w:val="center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465"/>
          <w:tblCellSpacing w:w="5" w:type="nil"/>
        </w:trPr>
        <w:tc>
          <w:tcPr>
            <w:tcW w:w="892" w:type="dxa"/>
            <w:vAlign w:val="center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35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1B7F3D" w:rsidRPr="0030492B" w:rsidTr="0029022B">
        <w:trPr>
          <w:trHeight w:val="449"/>
          <w:tblCellSpacing w:w="5" w:type="nil"/>
        </w:trPr>
        <w:tc>
          <w:tcPr>
            <w:tcW w:w="892" w:type="dxa"/>
            <w:vAlign w:val="center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63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30492B">
              <w:rPr>
                <w:b/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559" w:type="dxa"/>
            <w:vAlign w:val="center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71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465"/>
          <w:tblCellSpacing w:w="5" w:type="nil"/>
        </w:trPr>
        <w:tc>
          <w:tcPr>
            <w:tcW w:w="892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Целевые показатели</w:t>
            </w:r>
          </w:p>
        </w:tc>
        <w:tc>
          <w:tcPr>
            <w:tcW w:w="1559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1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1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71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744"/>
          <w:tblCellSpacing w:w="5" w:type="nil"/>
        </w:trPr>
        <w:tc>
          <w:tcPr>
            <w:tcW w:w="892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5563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Целевой показатель (наименование)</w:t>
            </w:r>
          </w:p>
        </w:tc>
        <w:tc>
          <w:tcPr>
            <w:tcW w:w="1559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1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1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71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744"/>
          <w:tblCellSpacing w:w="5" w:type="nil"/>
        </w:trPr>
        <w:tc>
          <w:tcPr>
            <w:tcW w:w="892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5563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Целевой показатель (наименование)</w:t>
            </w:r>
          </w:p>
        </w:tc>
        <w:tc>
          <w:tcPr>
            <w:tcW w:w="1559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1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1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71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744"/>
          <w:tblCellSpacing w:w="5" w:type="nil"/>
        </w:trPr>
        <w:tc>
          <w:tcPr>
            <w:tcW w:w="892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Средний процент выполнения целевых показателей программы</w:t>
            </w:r>
          </w:p>
        </w:tc>
        <w:tc>
          <w:tcPr>
            <w:tcW w:w="1559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81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0492B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81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0492B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35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71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744"/>
          <w:tblCellSpacing w:w="5" w:type="nil"/>
        </w:trPr>
        <w:tc>
          <w:tcPr>
            <w:tcW w:w="892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Объем бюджетного финансирования программы</w:t>
            </w:r>
          </w:p>
        </w:tc>
        <w:tc>
          <w:tcPr>
            <w:tcW w:w="1559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781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1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71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1039"/>
          <w:tblCellSpacing w:w="5" w:type="nil"/>
        </w:trPr>
        <w:tc>
          <w:tcPr>
            <w:tcW w:w="892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Средний процент выполнения целевых показателей подпрограмм</w:t>
            </w:r>
          </w:p>
        </w:tc>
        <w:tc>
          <w:tcPr>
            <w:tcW w:w="1559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81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0492B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81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0492B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35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71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694"/>
          <w:tblCellSpacing w:w="5" w:type="nil"/>
        </w:trPr>
        <w:tc>
          <w:tcPr>
            <w:tcW w:w="892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492B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492B">
              <w:rPr>
                <w:b/>
                <w:color w:val="000000" w:themeColor="text1"/>
                <w:sz w:val="24"/>
                <w:szCs w:val="24"/>
              </w:rPr>
              <w:t xml:space="preserve">Оценка эффективности программы – </w:t>
            </w:r>
            <w:proofErr w:type="gramStart"/>
            <w:r w:rsidRPr="0030492B">
              <w:rPr>
                <w:b/>
                <w:color w:val="000000" w:themeColor="text1"/>
                <w:sz w:val="24"/>
                <w:szCs w:val="24"/>
              </w:rPr>
              <w:t>средний</w:t>
            </w:r>
            <w:proofErr w:type="gramEnd"/>
            <w:r w:rsidRPr="0030492B">
              <w:rPr>
                <w:b/>
                <w:color w:val="000000" w:themeColor="text1"/>
                <w:sz w:val="24"/>
                <w:szCs w:val="24"/>
              </w:rPr>
              <w:t xml:space="preserve"> % по пунктам 2, 3, 4.</w:t>
            </w:r>
          </w:p>
        </w:tc>
        <w:tc>
          <w:tcPr>
            <w:tcW w:w="1559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492B">
              <w:rPr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81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0492B">
              <w:rPr>
                <w:b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81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0492B">
              <w:rPr>
                <w:b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35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71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492B">
              <w:rPr>
                <w:b/>
                <w:color w:val="000000" w:themeColor="text1"/>
                <w:sz w:val="24"/>
                <w:szCs w:val="24"/>
              </w:rPr>
              <w:t>Высокая (средняя, низкая)</w:t>
            </w:r>
          </w:p>
        </w:tc>
      </w:tr>
    </w:tbl>
    <w:p w:rsidR="001B7F3D" w:rsidRPr="0030492B" w:rsidRDefault="001B7F3D" w:rsidP="001B7F3D">
      <w:pPr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ab/>
        <w:t>Выполнение целевых показателей подпрограмм</w:t>
      </w:r>
    </w:p>
    <w:tbl>
      <w:tblPr>
        <w:tblW w:w="15622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94"/>
        <w:gridCol w:w="5578"/>
        <w:gridCol w:w="1564"/>
        <w:gridCol w:w="1785"/>
        <w:gridCol w:w="1785"/>
        <w:gridCol w:w="1338"/>
        <w:gridCol w:w="2678"/>
      </w:tblGrid>
      <w:tr w:rsidR="001B7F3D" w:rsidRPr="0030492B" w:rsidTr="0029022B">
        <w:trPr>
          <w:trHeight w:val="739"/>
          <w:tblCellSpacing w:w="5" w:type="nil"/>
        </w:trPr>
        <w:tc>
          <w:tcPr>
            <w:tcW w:w="894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492B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78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492B">
              <w:rPr>
                <w:b/>
                <w:color w:val="000000" w:themeColor="text1"/>
                <w:sz w:val="24"/>
                <w:szCs w:val="24"/>
              </w:rPr>
              <w:t>Подпрограмма 1 (наименование)</w:t>
            </w:r>
          </w:p>
        </w:tc>
        <w:tc>
          <w:tcPr>
            <w:tcW w:w="1564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78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754"/>
          <w:tblCellSpacing w:w="5" w:type="nil"/>
        </w:trPr>
        <w:tc>
          <w:tcPr>
            <w:tcW w:w="894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5578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Целевой показатель (наименование)</w:t>
            </w:r>
          </w:p>
        </w:tc>
        <w:tc>
          <w:tcPr>
            <w:tcW w:w="1564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78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739"/>
          <w:tblCellSpacing w:w="5" w:type="nil"/>
        </w:trPr>
        <w:tc>
          <w:tcPr>
            <w:tcW w:w="894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5578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Целевой показатель (наименование)</w:t>
            </w:r>
          </w:p>
        </w:tc>
        <w:tc>
          <w:tcPr>
            <w:tcW w:w="1564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78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754"/>
          <w:tblCellSpacing w:w="5" w:type="nil"/>
        </w:trPr>
        <w:tc>
          <w:tcPr>
            <w:tcW w:w="894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5578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Целевой показатель (наименование)</w:t>
            </w:r>
          </w:p>
        </w:tc>
        <w:tc>
          <w:tcPr>
            <w:tcW w:w="1564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78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1031"/>
          <w:tblCellSpacing w:w="5" w:type="nil"/>
        </w:trPr>
        <w:tc>
          <w:tcPr>
            <w:tcW w:w="894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5578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Средний процент выполнения целевых показателей подпрограммы 1</w:t>
            </w:r>
          </w:p>
        </w:tc>
        <w:tc>
          <w:tcPr>
            <w:tcW w:w="1564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85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0492B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85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0492B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38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78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461"/>
          <w:tblCellSpacing w:w="5" w:type="nil"/>
        </w:trPr>
        <w:tc>
          <w:tcPr>
            <w:tcW w:w="894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78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78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739"/>
          <w:tblCellSpacing w:w="5" w:type="nil"/>
        </w:trPr>
        <w:tc>
          <w:tcPr>
            <w:tcW w:w="894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492B">
              <w:rPr>
                <w:b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5578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492B">
              <w:rPr>
                <w:b/>
                <w:color w:val="000000" w:themeColor="text1"/>
                <w:sz w:val="24"/>
                <w:szCs w:val="24"/>
              </w:rPr>
              <w:t>Подпрограмма 2 (наименование)</w:t>
            </w:r>
          </w:p>
        </w:tc>
        <w:tc>
          <w:tcPr>
            <w:tcW w:w="1564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78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739"/>
          <w:tblCellSpacing w:w="5" w:type="nil"/>
        </w:trPr>
        <w:tc>
          <w:tcPr>
            <w:tcW w:w="894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5578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Целевой показатель (наименование)</w:t>
            </w:r>
          </w:p>
        </w:tc>
        <w:tc>
          <w:tcPr>
            <w:tcW w:w="1564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78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739"/>
          <w:tblCellSpacing w:w="5" w:type="nil"/>
        </w:trPr>
        <w:tc>
          <w:tcPr>
            <w:tcW w:w="894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5578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Целевой показатель (наименование)</w:t>
            </w:r>
          </w:p>
        </w:tc>
        <w:tc>
          <w:tcPr>
            <w:tcW w:w="1564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78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739"/>
          <w:tblCellSpacing w:w="5" w:type="nil"/>
        </w:trPr>
        <w:tc>
          <w:tcPr>
            <w:tcW w:w="894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5578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Целевой показатель (наименование)</w:t>
            </w:r>
          </w:p>
        </w:tc>
        <w:tc>
          <w:tcPr>
            <w:tcW w:w="1564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78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1031"/>
          <w:tblCellSpacing w:w="5" w:type="nil"/>
        </w:trPr>
        <w:tc>
          <w:tcPr>
            <w:tcW w:w="894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5578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Средний процент выполнения целевых показателей подпрограммы 2</w:t>
            </w:r>
          </w:p>
        </w:tc>
        <w:tc>
          <w:tcPr>
            <w:tcW w:w="1564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1785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0492B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85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0492B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38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78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B7F3D" w:rsidRPr="0030492B" w:rsidTr="0029022B">
        <w:trPr>
          <w:trHeight w:val="461"/>
          <w:tblCellSpacing w:w="5" w:type="nil"/>
        </w:trPr>
        <w:tc>
          <w:tcPr>
            <w:tcW w:w="894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78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и т. д.</w:t>
            </w:r>
          </w:p>
        </w:tc>
        <w:tc>
          <w:tcPr>
            <w:tcW w:w="1564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78" w:type="dxa"/>
          </w:tcPr>
          <w:p w:rsidR="001B7F3D" w:rsidRPr="0030492B" w:rsidRDefault="001B7F3D" w:rsidP="002902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B7F3D" w:rsidRPr="0030492B" w:rsidRDefault="001B7F3D" w:rsidP="001B7F3D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 xml:space="preserve">Предложения по корректировке муниципальной программы (при необходимости): </w:t>
      </w:r>
    </w:p>
    <w:p w:rsidR="001B7F3D" w:rsidRPr="0030492B" w:rsidRDefault="001B7F3D" w:rsidP="001B7F3D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 xml:space="preserve">Ответственный исполнитель </w:t>
      </w:r>
    </w:p>
    <w:p w:rsidR="001B7F3D" w:rsidRPr="0030492B" w:rsidRDefault="001B7F3D" w:rsidP="001B7F3D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муниципальной программы (должность)</w:t>
      </w:r>
      <w:r w:rsidRPr="0030492B">
        <w:rPr>
          <w:color w:val="000000" w:themeColor="text1"/>
          <w:sz w:val="24"/>
          <w:szCs w:val="24"/>
        </w:rPr>
        <w:tab/>
      </w:r>
      <w:r w:rsidRPr="0030492B">
        <w:rPr>
          <w:color w:val="000000" w:themeColor="text1"/>
          <w:sz w:val="24"/>
          <w:szCs w:val="24"/>
        </w:rPr>
        <w:tab/>
      </w:r>
      <w:r w:rsidRPr="0030492B">
        <w:rPr>
          <w:color w:val="000000" w:themeColor="text1"/>
          <w:sz w:val="24"/>
          <w:szCs w:val="24"/>
        </w:rPr>
        <w:tab/>
      </w:r>
      <w:r w:rsidRPr="0030492B">
        <w:rPr>
          <w:color w:val="000000" w:themeColor="text1"/>
          <w:sz w:val="24"/>
          <w:szCs w:val="24"/>
        </w:rPr>
        <w:tab/>
      </w:r>
      <w:r w:rsidRPr="0030492B">
        <w:rPr>
          <w:color w:val="000000" w:themeColor="text1"/>
          <w:sz w:val="24"/>
          <w:szCs w:val="24"/>
        </w:rPr>
        <w:tab/>
        <w:t>Фамилия, инициалы</w:t>
      </w:r>
    </w:p>
    <w:p w:rsidR="001B7F3D" w:rsidRPr="0030492B" w:rsidRDefault="001B7F3D" w:rsidP="001B7F3D">
      <w:pPr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СОГЛАСОВАНО</w:t>
      </w:r>
    </w:p>
    <w:p w:rsidR="001B7F3D" w:rsidRPr="0030492B" w:rsidRDefault="001B7F3D" w:rsidP="001B7F3D">
      <w:pPr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 xml:space="preserve">Заместитель главы администрации (должность) </w:t>
      </w:r>
    </w:p>
    <w:p w:rsidR="001B7F3D" w:rsidRPr="0030492B" w:rsidRDefault="001B7F3D" w:rsidP="001B7F3D">
      <w:pPr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куратор муниципальной программы</w:t>
      </w:r>
      <w:r w:rsidRPr="0030492B">
        <w:rPr>
          <w:color w:val="000000" w:themeColor="text1"/>
          <w:sz w:val="24"/>
          <w:szCs w:val="24"/>
        </w:rPr>
        <w:tab/>
      </w:r>
      <w:r w:rsidRPr="0030492B">
        <w:rPr>
          <w:color w:val="000000" w:themeColor="text1"/>
          <w:sz w:val="24"/>
          <w:szCs w:val="24"/>
        </w:rPr>
        <w:tab/>
      </w:r>
      <w:r w:rsidRPr="0030492B">
        <w:rPr>
          <w:color w:val="000000" w:themeColor="text1"/>
          <w:sz w:val="24"/>
          <w:szCs w:val="24"/>
        </w:rPr>
        <w:tab/>
      </w:r>
      <w:r w:rsidRPr="0030492B">
        <w:rPr>
          <w:color w:val="000000" w:themeColor="text1"/>
          <w:sz w:val="24"/>
          <w:szCs w:val="24"/>
        </w:rPr>
        <w:tab/>
      </w:r>
      <w:r w:rsidRPr="0030492B">
        <w:rPr>
          <w:color w:val="000000" w:themeColor="text1"/>
          <w:sz w:val="24"/>
          <w:szCs w:val="24"/>
        </w:rPr>
        <w:tab/>
        <w:t>Фамилия, инициалы</w:t>
      </w:r>
    </w:p>
    <w:p w:rsidR="001B7F3D" w:rsidRPr="0030492B" w:rsidRDefault="001B7F3D" w:rsidP="001B7F3D">
      <w:pPr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jc w:val="both"/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rPr>
          <w:color w:val="000000" w:themeColor="text1"/>
          <w:sz w:val="24"/>
          <w:szCs w:val="24"/>
        </w:rPr>
      </w:pPr>
    </w:p>
    <w:p w:rsidR="001B7F3D" w:rsidRPr="0030492B" w:rsidRDefault="001B7F3D" w:rsidP="001B7F3D">
      <w:pPr>
        <w:jc w:val="both"/>
        <w:rPr>
          <w:color w:val="000000" w:themeColor="text1"/>
          <w:sz w:val="24"/>
        </w:rPr>
      </w:pPr>
    </w:p>
    <w:p w:rsidR="001B7F3D" w:rsidRPr="0030492B" w:rsidRDefault="001B7F3D" w:rsidP="001B7F3D">
      <w:pPr>
        <w:rPr>
          <w:color w:val="000000" w:themeColor="text1"/>
        </w:rPr>
      </w:pPr>
    </w:p>
    <w:p w:rsidR="001B7F3D" w:rsidRPr="0030492B" w:rsidRDefault="001B7F3D" w:rsidP="001B7F3D">
      <w:pPr>
        <w:rPr>
          <w:color w:val="000000" w:themeColor="text1"/>
        </w:rPr>
      </w:pPr>
    </w:p>
    <w:p w:rsidR="001B7F3D" w:rsidRDefault="001B7F3D" w:rsidP="001B7F3D">
      <w:pPr>
        <w:jc w:val="both"/>
        <w:rPr>
          <w:sz w:val="24"/>
        </w:rPr>
      </w:pPr>
    </w:p>
    <w:p w:rsidR="001B7F3D" w:rsidRDefault="001B7F3D" w:rsidP="001B7F3D">
      <w:pPr>
        <w:jc w:val="both"/>
        <w:rPr>
          <w:sz w:val="24"/>
        </w:rPr>
      </w:pPr>
    </w:p>
    <w:p w:rsidR="001B7F3D" w:rsidRDefault="001B7F3D" w:rsidP="001B7F3D">
      <w:pPr>
        <w:jc w:val="both"/>
        <w:rPr>
          <w:sz w:val="24"/>
        </w:rPr>
      </w:pPr>
    </w:p>
    <w:p w:rsidR="001B7F3D" w:rsidRDefault="001B7F3D" w:rsidP="001B7F3D">
      <w:pPr>
        <w:jc w:val="both"/>
        <w:rPr>
          <w:sz w:val="24"/>
        </w:rPr>
      </w:pPr>
    </w:p>
    <w:p w:rsidR="001B7F3D" w:rsidRDefault="001B7F3D" w:rsidP="001B7F3D">
      <w:pPr>
        <w:jc w:val="both"/>
        <w:rPr>
          <w:sz w:val="24"/>
        </w:rPr>
      </w:pPr>
    </w:p>
    <w:p w:rsidR="001B7F3D" w:rsidRDefault="001B7F3D" w:rsidP="001B7F3D">
      <w:pPr>
        <w:jc w:val="both"/>
        <w:rPr>
          <w:sz w:val="24"/>
        </w:rPr>
      </w:pPr>
    </w:p>
    <w:p w:rsidR="001B7F3D" w:rsidRDefault="001B7F3D" w:rsidP="001B7F3D">
      <w:pPr>
        <w:jc w:val="both"/>
        <w:rPr>
          <w:sz w:val="24"/>
        </w:rPr>
      </w:pPr>
    </w:p>
    <w:p w:rsidR="001B7F3D" w:rsidRDefault="001B7F3D" w:rsidP="001B7F3D">
      <w:pPr>
        <w:jc w:val="both"/>
        <w:rPr>
          <w:sz w:val="24"/>
        </w:rPr>
      </w:pPr>
    </w:p>
    <w:p w:rsidR="001B7F3D" w:rsidRDefault="001B7F3D" w:rsidP="001B7F3D">
      <w:pPr>
        <w:jc w:val="both"/>
        <w:rPr>
          <w:sz w:val="24"/>
        </w:rPr>
      </w:pPr>
    </w:p>
    <w:p w:rsidR="001B7F3D" w:rsidRDefault="001B7F3D" w:rsidP="001B7F3D">
      <w:pPr>
        <w:jc w:val="both"/>
        <w:rPr>
          <w:sz w:val="24"/>
        </w:rPr>
      </w:pPr>
    </w:p>
    <w:p w:rsidR="001B7F3D" w:rsidRDefault="001B7F3D" w:rsidP="001B7F3D">
      <w:pPr>
        <w:jc w:val="both"/>
        <w:rPr>
          <w:sz w:val="24"/>
        </w:rPr>
      </w:pPr>
    </w:p>
    <w:p w:rsidR="001B7F3D" w:rsidRDefault="001B7F3D" w:rsidP="001B7F3D">
      <w:pPr>
        <w:jc w:val="both"/>
        <w:rPr>
          <w:sz w:val="24"/>
        </w:rPr>
      </w:pPr>
    </w:p>
    <w:p w:rsidR="00986B56" w:rsidRDefault="00986B56"/>
    <w:sectPr w:rsidR="00986B56" w:rsidSect="00DA7219">
      <w:headerReference w:type="default" r:id="rId18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F3D" w:rsidRDefault="001B7F3D" w:rsidP="001B7F3D">
      <w:r>
        <w:separator/>
      </w:r>
    </w:p>
  </w:endnote>
  <w:endnote w:type="continuationSeparator" w:id="0">
    <w:p w:rsidR="001B7F3D" w:rsidRDefault="001B7F3D" w:rsidP="001B7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A0" w:rsidRDefault="00EA021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A0" w:rsidRDefault="00EA021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A0" w:rsidRDefault="00EA0216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A0" w:rsidRPr="00F960DE" w:rsidRDefault="00EA0216" w:rsidP="00F960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F3D" w:rsidRDefault="001B7F3D" w:rsidP="001B7F3D">
      <w:r>
        <w:separator/>
      </w:r>
    </w:p>
  </w:footnote>
  <w:footnote w:type="continuationSeparator" w:id="0">
    <w:p w:rsidR="001B7F3D" w:rsidRDefault="001B7F3D" w:rsidP="001B7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A0" w:rsidRDefault="00EA02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A0" w:rsidRDefault="00EA021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A0" w:rsidRDefault="00EA0216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A0" w:rsidRPr="00111771" w:rsidRDefault="00EA0216" w:rsidP="00672BE9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A02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8F20D4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962F7"/>
    <w:multiLevelType w:val="multilevel"/>
    <w:tmpl w:val="B1EC3282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E46D7A"/>
    <w:multiLevelType w:val="multilevel"/>
    <w:tmpl w:val="68305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250F45"/>
    <w:multiLevelType w:val="hybridMultilevel"/>
    <w:tmpl w:val="02084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BB60D7"/>
    <w:multiLevelType w:val="hybridMultilevel"/>
    <w:tmpl w:val="AD423B6C"/>
    <w:lvl w:ilvl="0" w:tplc="2A22DB04">
      <w:start w:val="6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7335687"/>
    <w:multiLevelType w:val="multilevel"/>
    <w:tmpl w:val="7CBCBC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2226C4"/>
    <w:multiLevelType w:val="multilevel"/>
    <w:tmpl w:val="C478C76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1A29DB"/>
    <w:multiLevelType w:val="hybridMultilevel"/>
    <w:tmpl w:val="6A6AE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15112"/>
    <w:multiLevelType w:val="multilevel"/>
    <w:tmpl w:val="E1C047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B96FA1"/>
    <w:multiLevelType w:val="hybridMultilevel"/>
    <w:tmpl w:val="A5C0203C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1A644C6"/>
    <w:multiLevelType w:val="multilevel"/>
    <w:tmpl w:val="6AE425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3D0868"/>
    <w:multiLevelType w:val="multilevel"/>
    <w:tmpl w:val="091861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15FE5CCD"/>
    <w:multiLevelType w:val="hybridMultilevel"/>
    <w:tmpl w:val="9172480E"/>
    <w:lvl w:ilvl="0" w:tplc="011E4BF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0F0E85"/>
    <w:multiLevelType w:val="multilevel"/>
    <w:tmpl w:val="6AE425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11775F"/>
    <w:multiLevelType w:val="multilevel"/>
    <w:tmpl w:val="C478C76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2C4D7F"/>
    <w:multiLevelType w:val="hybridMultilevel"/>
    <w:tmpl w:val="2646C32A"/>
    <w:lvl w:ilvl="0" w:tplc="73A0337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8D11792"/>
    <w:multiLevelType w:val="multilevel"/>
    <w:tmpl w:val="E2F2E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7B5AD8"/>
    <w:multiLevelType w:val="hybridMultilevel"/>
    <w:tmpl w:val="A24CBFE6"/>
    <w:lvl w:ilvl="0" w:tplc="73A0337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0BD7E12"/>
    <w:multiLevelType w:val="hybridMultilevel"/>
    <w:tmpl w:val="A228848E"/>
    <w:lvl w:ilvl="0" w:tplc="3D2C360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3B0292A"/>
    <w:multiLevelType w:val="multilevel"/>
    <w:tmpl w:val="B1EC3282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4A27088"/>
    <w:multiLevelType w:val="multilevel"/>
    <w:tmpl w:val="E55A46E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B1313E"/>
    <w:multiLevelType w:val="hybridMultilevel"/>
    <w:tmpl w:val="B67C2C42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5DA2290"/>
    <w:multiLevelType w:val="hybridMultilevel"/>
    <w:tmpl w:val="4A52B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51F83"/>
    <w:multiLevelType w:val="multilevel"/>
    <w:tmpl w:val="E2F2E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59352E"/>
    <w:multiLevelType w:val="multilevel"/>
    <w:tmpl w:val="E2F2E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2E1D1B"/>
    <w:multiLevelType w:val="multilevel"/>
    <w:tmpl w:val="68305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4F6F17"/>
    <w:multiLevelType w:val="multilevel"/>
    <w:tmpl w:val="C478C76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5D4F9F"/>
    <w:multiLevelType w:val="hybridMultilevel"/>
    <w:tmpl w:val="6EB6D934"/>
    <w:lvl w:ilvl="0" w:tplc="1EEA7AA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5F521E"/>
    <w:multiLevelType w:val="hybridMultilevel"/>
    <w:tmpl w:val="69AC4B02"/>
    <w:lvl w:ilvl="0" w:tplc="F2D44D36">
      <w:start w:val="1"/>
      <w:numFmt w:val="decimal"/>
      <w:lvlText w:val="%1."/>
      <w:lvlJc w:val="left"/>
      <w:pPr>
        <w:ind w:left="1416" w:hanging="696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DA3B57"/>
    <w:multiLevelType w:val="hybridMultilevel"/>
    <w:tmpl w:val="D05A9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E46481"/>
    <w:multiLevelType w:val="hybridMultilevel"/>
    <w:tmpl w:val="422CE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9D6A22"/>
    <w:multiLevelType w:val="hybridMultilevel"/>
    <w:tmpl w:val="6472D104"/>
    <w:lvl w:ilvl="0" w:tplc="3E7C708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3228D"/>
    <w:multiLevelType w:val="hybridMultilevel"/>
    <w:tmpl w:val="5D7A6FCE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ED33036"/>
    <w:multiLevelType w:val="multilevel"/>
    <w:tmpl w:val="E2F2E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33"/>
  </w:num>
  <w:num w:numId="3">
    <w:abstractNumId w:val="8"/>
  </w:num>
  <w:num w:numId="4">
    <w:abstractNumId w:val="5"/>
  </w:num>
  <w:num w:numId="5">
    <w:abstractNumId w:val="20"/>
  </w:num>
  <w:num w:numId="6">
    <w:abstractNumId w:val="1"/>
  </w:num>
  <w:num w:numId="7">
    <w:abstractNumId w:val="2"/>
  </w:num>
  <w:num w:numId="8">
    <w:abstractNumId w:val="10"/>
  </w:num>
  <w:num w:numId="9">
    <w:abstractNumId w:val="16"/>
  </w:num>
  <w:num w:numId="10">
    <w:abstractNumId w:val="6"/>
  </w:num>
  <w:num w:numId="11">
    <w:abstractNumId w:val="19"/>
  </w:num>
  <w:num w:numId="12">
    <w:abstractNumId w:val="26"/>
  </w:num>
  <w:num w:numId="13">
    <w:abstractNumId w:val="13"/>
  </w:num>
  <w:num w:numId="14">
    <w:abstractNumId w:val="27"/>
  </w:num>
  <w:num w:numId="15">
    <w:abstractNumId w:val="14"/>
  </w:num>
  <w:num w:numId="16">
    <w:abstractNumId w:val="24"/>
  </w:num>
  <w:num w:numId="17">
    <w:abstractNumId w:val="25"/>
  </w:num>
  <w:num w:numId="18">
    <w:abstractNumId w:val="34"/>
  </w:num>
  <w:num w:numId="19">
    <w:abstractNumId w:val="22"/>
    <w:lvlOverride w:ilvl="0">
      <w:startOverride w:val="1"/>
    </w:lvlOverride>
  </w:num>
  <w:num w:numId="20">
    <w:abstractNumId w:val="3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21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8e1e349-bdc2-41e9-a8f8-c944c8af21a6"/>
  </w:docVars>
  <w:rsids>
    <w:rsidRoot w:val="001B7F3D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267DB"/>
    <w:rsid w:val="0014354D"/>
    <w:rsid w:val="00152546"/>
    <w:rsid w:val="00162A01"/>
    <w:rsid w:val="001639F5"/>
    <w:rsid w:val="00175952"/>
    <w:rsid w:val="001B7F3D"/>
    <w:rsid w:val="001D0766"/>
    <w:rsid w:val="001D1B78"/>
    <w:rsid w:val="001E0DB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70D2D"/>
    <w:rsid w:val="004A36F3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3145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5A3D"/>
    <w:rsid w:val="00C06573"/>
    <w:rsid w:val="00C36BD0"/>
    <w:rsid w:val="00C67E2C"/>
    <w:rsid w:val="00C90755"/>
    <w:rsid w:val="00C96D26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67565"/>
    <w:rsid w:val="00E76055"/>
    <w:rsid w:val="00E93526"/>
    <w:rsid w:val="00EA021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3EB4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7F3D"/>
    <w:pPr>
      <w:keepNext/>
      <w:jc w:val="right"/>
      <w:outlineLvl w:val="0"/>
    </w:pPr>
    <w:rPr>
      <w:b/>
      <w:i/>
      <w:sz w:val="24"/>
    </w:rPr>
  </w:style>
  <w:style w:type="paragraph" w:styleId="20">
    <w:name w:val="heading 2"/>
    <w:basedOn w:val="a"/>
    <w:next w:val="a"/>
    <w:link w:val="21"/>
    <w:qFormat/>
    <w:rsid w:val="001B7F3D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B7F3D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1B7F3D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F3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1B7F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7F3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B7F3D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1B7F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7F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B7F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7F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7F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F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7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B7F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7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B7F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7F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B7F3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7F3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rsid w:val="001B7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1B7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ody Text"/>
    <w:aliases w:val="Основной текст Знак Знак Знак Знак Знак Знак Знак Знак Знак Знак Знак"/>
    <w:basedOn w:val="a"/>
    <w:link w:val="aa"/>
    <w:rsid w:val="001B7F3D"/>
    <w:pPr>
      <w:spacing w:after="120"/>
    </w:pPr>
    <w:rPr>
      <w:rFonts w:eastAsiaTheme="minorEastAsia"/>
      <w:sz w:val="24"/>
      <w:szCs w:val="24"/>
    </w:rPr>
  </w:style>
  <w:style w:type="character" w:customStyle="1" w:styleId="aa">
    <w:name w:val="Основной текст Знак"/>
    <w:aliases w:val="Основной текст Знак Знак Знак Знак Знак Знак Знак Знак Знак Знак Знак Знак"/>
    <w:basedOn w:val="a0"/>
    <w:link w:val="a9"/>
    <w:rsid w:val="001B7F3D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B7F3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B7F3D"/>
    <w:pPr>
      <w:spacing w:after="200" w:line="276" w:lineRule="auto"/>
      <w:ind w:left="720"/>
      <w:contextualSpacing/>
    </w:pPr>
    <w:rPr>
      <w:rFonts w:eastAsiaTheme="minorEastAsia"/>
      <w:sz w:val="24"/>
      <w:szCs w:val="22"/>
      <w:lang w:eastAsia="en-US"/>
    </w:rPr>
  </w:style>
  <w:style w:type="paragraph" w:styleId="ad">
    <w:name w:val="Body Text Indent"/>
    <w:basedOn w:val="a"/>
    <w:link w:val="ae"/>
    <w:unhideWhenUsed/>
    <w:rsid w:val="001B7F3D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rsid w:val="001B7F3D"/>
    <w:rPr>
      <w:rFonts w:eastAsiaTheme="minorEastAsia"/>
      <w:lang w:eastAsia="ru-RU"/>
    </w:rPr>
  </w:style>
  <w:style w:type="character" w:styleId="af">
    <w:name w:val="Hyperlink"/>
    <w:basedOn w:val="a0"/>
    <w:rsid w:val="001B7F3D"/>
    <w:rPr>
      <w:color w:val="0066CC"/>
      <w:u w:val="single"/>
    </w:rPr>
  </w:style>
  <w:style w:type="character" w:customStyle="1" w:styleId="af0">
    <w:name w:val="Основной текст_"/>
    <w:basedOn w:val="a0"/>
    <w:link w:val="11"/>
    <w:rsid w:val="001B7F3D"/>
    <w:rPr>
      <w:rFonts w:eastAsia="Times New Roman"/>
      <w:spacing w:val="-1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0"/>
    <w:rsid w:val="001B7F3D"/>
    <w:pPr>
      <w:widowControl w:val="0"/>
      <w:shd w:val="clear" w:color="auto" w:fill="FFFFFF"/>
      <w:spacing w:after="60" w:line="0" w:lineRule="atLeast"/>
      <w:jc w:val="center"/>
    </w:pPr>
    <w:rPr>
      <w:rFonts w:asciiTheme="minorHAnsi" w:hAnsiTheme="minorHAnsi" w:cstheme="minorBidi"/>
      <w:spacing w:val="-1"/>
      <w:sz w:val="19"/>
      <w:szCs w:val="19"/>
      <w:lang w:eastAsia="en-US"/>
    </w:rPr>
  </w:style>
  <w:style w:type="character" w:customStyle="1" w:styleId="22">
    <w:name w:val="Основной текст (2)_"/>
    <w:basedOn w:val="a0"/>
    <w:link w:val="23"/>
    <w:rsid w:val="001B7F3D"/>
    <w:rPr>
      <w:rFonts w:eastAsia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B7F3D"/>
    <w:pPr>
      <w:widowControl w:val="0"/>
      <w:shd w:val="clear" w:color="auto" w:fill="FFFFFF"/>
      <w:spacing w:before="60" w:after="60" w:line="250" w:lineRule="exact"/>
      <w:jc w:val="center"/>
    </w:pPr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31">
    <w:name w:val="Основной текст (3)_"/>
    <w:basedOn w:val="a0"/>
    <w:link w:val="32"/>
    <w:rsid w:val="001B7F3D"/>
    <w:rPr>
      <w:rFonts w:eastAsia="Times New Roman"/>
      <w:spacing w:val="1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B7F3D"/>
    <w:pPr>
      <w:widowControl w:val="0"/>
      <w:shd w:val="clear" w:color="auto" w:fill="FFFFFF"/>
      <w:spacing w:before="60" w:after="60" w:line="0" w:lineRule="atLeast"/>
      <w:jc w:val="center"/>
    </w:pPr>
    <w:rPr>
      <w:rFonts w:asciiTheme="minorHAnsi" w:hAnsiTheme="minorHAnsi" w:cstheme="minorBidi"/>
      <w:spacing w:val="1"/>
      <w:sz w:val="19"/>
      <w:szCs w:val="19"/>
      <w:lang w:eastAsia="en-US"/>
    </w:rPr>
  </w:style>
  <w:style w:type="character" w:customStyle="1" w:styleId="30pt">
    <w:name w:val="Основной текст (3) + Курсив;Интервал 0 pt"/>
    <w:basedOn w:val="31"/>
    <w:rsid w:val="001B7F3D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11pt0pt">
    <w:name w:val="Основной текст (3) + 11 pt;Курсив;Интервал 0 pt"/>
    <w:basedOn w:val="31"/>
    <w:rsid w:val="001B7F3D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8pt">
    <w:name w:val="Основной текст (3) + 8 pt;Полужирный"/>
    <w:basedOn w:val="31"/>
    <w:rsid w:val="001B7F3D"/>
    <w:rPr>
      <w:b/>
      <w:bCs/>
      <w:color w:val="000000"/>
      <w:w w:val="100"/>
      <w:position w:val="0"/>
      <w:sz w:val="16"/>
      <w:szCs w:val="16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B7F3D"/>
    <w:rPr>
      <w:rFonts w:eastAsia="Times New Roman"/>
      <w:spacing w:val="-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B7F3D"/>
    <w:pPr>
      <w:widowControl w:val="0"/>
      <w:shd w:val="clear" w:color="auto" w:fill="FFFFFF"/>
      <w:spacing w:before="660" w:after="360" w:line="0" w:lineRule="atLeast"/>
      <w:jc w:val="center"/>
    </w:pPr>
    <w:rPr>
      <w:rFonts w:asciiTheme="minorHAnsi" w:hAnsiTheme="minorHAnsi" w:cstheme="minorBidi"/>
      <w:spacing w:val="-2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1B7F3D"/>
    <w:rPr>
      <w:rFonts w:eastAsia="Times New Roman"/>
      <w:spacing w:val="2"/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B7F3D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spacing w:val="2"/>
      <w:sz w:val="14"/>
      <w:szCs w:val="14"/>
      <w:lang w:eastAsia="en-US"/>
    </w:rPr>
  </w:style>
  <w:style w:type="character" w:customStyle="1" w:styleId="12">
    <w:name w:val="Заголовок №1_"/>
    <w:basedOn w:val="a0"/>
    <w:link w:val="13"/>
    <w:rsid w:val="001B7F3D"/>
    <w:rPr>
      <w:rFonts w:eastAsia="Times New Roman"/>
      <w:i/>
      <w:iCs/>
      <w:spacing w:val="-35"/>
      <w:sz w:val="48"/>
      <w:szCs w:val="48"/>
      <w:shd w:val="clear" w:color="auto" w:fill="FFFFFF"/>
      <w:lang w:val="en-US" w:bidi="en-US"/>
    </w:rPr>
  </w:style>
  <w:style w:type="paragraph" w:customStyle="1" w:styleId="13">
    <w:name w:val="Заголовок №1"/>
    <w:basedOn w:val="a"/>
    <w:link w:val="12"/>
    <w:rsid w:val="001B7F3D"/>
    <w:pPr>
      <w:widowControl w:val="0"/>
      <w:shd w:val="clear" w:color="auto" w:fill="FFFFFF"/>
      <w:spacing w:line="0" w:lineRule="atLeast"/>
      <w:outlineLvl w:val="0"/>
    </w:pPr>
    <w:rPr>
      <w:rFonts w:asciiTheme="minorHAnsi" w:hAnsiTheme="minorHAnsi" w:cstheme="minorBidi"/>
      <w:i/>
      <w:iCs/>
      <w:spacing w:val="-35"/>
      <w:sz w:val="48"/>
      <w:szCs w:val="48"/>
      <w:lang w:val="en-US" w:eastAsia="en-US" w:bidi="en-US"/>
    </w:rPr>
  </w:style>
  <w:style w:type="character" w:customStyle="1" w:styleId="1FrankRuehl56pt0pt">
    <w:name w:val="Заголовок №1 + FrankRuehl;56 pt;Не курсив;Интервал 0 pt"/>
    <w:basedOn w:val="12"/>
    <w:rsid w:val="001B7F3D"/>
    <w:rPr>
      <w:rFonts w:ascii="FrankRuehl" w:eastAsia="FrankRuehl" w:hAnsi="FrankRuehl" w:cs="FrankRuehl"/>
      <w:color w:val="000000"/>
      <w:spacing w:val="0"/>
      <w:w w:val="100"/>
      <w:position w:val="0"/>
      <w:sz w:val="112"/>
      <w:szCs w:val="112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1B7F3D"/>
    <w:rPr>
      <w:rFonts w:eastAsia="Times New Roman"/>
      <w:b/>
      <w:bCs/>
      <w:spacing w:val="1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B7F3D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b/>
      <w:bCs/>
      <w:spacing w:val="1"/>
      <w:sz w:val="16"/>
      <w:szCs w:val="16"/>
      <w:lang w:eastAsia="en-US"/>
    </w:rPr>
  </w:style>
  <w:style w:type="character" w:customStyle="1" w:styleId="af1">
    <w:name w:val="Подпись к картинке_"/>
    <w:basedOn w:val="a0"/>
    <w:link w:val="af2"/>
    <w:rsid w:val="001B7F3D"/>
    <w:rPr>
      <w:rFonts w:eastAsia="Times New Roman"/>
      <w:b/>
      <w:bCs/>
      <w:spacing w:val="1"/>
      <w:sz w:val="16"/>
      <w:szCs w:val="16"/>
      <w:shd w:val="clear" w:color="auto" w:fill="FFFFFF"/>
    </w:rPr>
  </w:style>
  <w:style w:type="paragraph" w:customStyle="1" w:styleId="af2">
    <w:name w:val="Подпись к картинке"/>
    <w:basedOn w:val="a"/>
    <w:link w:val="af1"/>
    <w:rsid w:val="001B7F3D"/>
    <w:pPr>
      <w:widowControl w:val="0"/>
      <w:shd w:val="clear" w:color="auto" w:fill="FFFFFF"/>
      <w:spacing w:line="216" w:lineRule="exact"/>
      <w:jc w:val="both"/>
    </w:pPr>
    <w:rPr>
      <w:rFonts w:asciiTheme="minorHAnsi" w:hAnsiTheme="minorHAnsi" w:cstheme="minorBidi"/>
      <w:b/>
      <w:bCs/>
      <w:spacing w:val="1"/>
      <w:sz w:val="16"/>
      <w:szCs w:val="16"/>
      <w:lang w:eastAsia="en-US"/>
    </w:rPr>
  </w:style>
  <w:style w:type="character" w:customStyle="1" w:styleId="-2">
    <w:name w:val="Штрих-код (2)_"/>
    <w:basedOn w:val="a0"/>
    <w:link w:val="-20"/>
    <w:rsid w:val="001B7F3D"/>
    <w:rPr>
      <w:rFonts w:eastAsia="Times New Roman"/>
      <w:shd w:val="clear" w:color="auto" w:fill="FFFFFF"/>
    </w:rPr>
  </w:style>
  <w:style w:type="paragraph" w:customStyle="1" w:styleId="-20">
    <w:name w:val="Штрих-код (2)"/>
    <w:basedOn w:val="a"/>
    <w:link w:val="-2"/>
    <w:rsid w:val="001B7F3D"/>
    <w:pPr>
      <w:widowControl w:val="0"/>
      <w:shd w:val="clear" w:color="auto" w:fill="FFFFFF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40pt">
    <w:name w:val="Основной текст (4) + Курсив;Интервал 0 pt"/>
    <w:basedOn w:val="4"/>
    <w:rsid w:val="001B7F3D"/>
    <w:rPr>
      <w:i/>
      <w:iCs/>
      <w:color w:val="000000"/>
      <w:spacing w:val="-5"/>
      <w:w w:val="100"/>
      <w:position w:val="0"/>
      <w:sz w:val="24"/>
      <w:szCs w:val="24"/>
      <w:lang w:val="ru-RU" w:eastAsia="ru-RU" w:bidi="ru-RU"/>
    </w:rPr>
  </w:style>
  <w:style w:type="character" w:customStyle="1" w:styleId="7">
    <w:name w:val="Основной текст (7)_"/>
    <w:basedOn w:val="a0"/>
    <w:rsid w:val="001B7F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40pt0">
    <w:name w:val="Основной текст (4) + Полужирный;Интервал 0 pt"/>
    <w:basedOn w:val="4"/>
    <w:rsid w:val="001B7F3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f3">
    <w:name w:val="Колонтитул_"/>
    <w:basedOn w:val="a0"/>
    <w:link w:val="af4"/>
    <w:rsid w:val="001B7F3D"/>
    <w:rPr>
      <w:rFonts w:eastAsia="Times New Roman"/>
      <w:spacing w:val="7"/>
      <w:sz w:val="21"/>
      <w:szCs w:val="21"/>
      <w:shd w:val="clear" w:color="auto" w:fill="FFFFFF"/>
    </w:rPr>
  </w:style>
  <w:style w:type="paragraph" w:customStyle="1" w:styleId="af4">
    <w:name w:val="Колонтитул"/>
    <w:basedOn w:val="a"/>
    <w:link w:val="af3"/>
    <w:rsid w:val="001B7F3D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spacing w:val="7"/>
      <w:sz w:val="21"/>
      <w:szCs w:val="21"/>
      <w:lang w:eastAsia="en-US"/>
    </w:rPr>
  </w:style>
  <w:style w:type="character" w:customStyle="1" w:styleId="24">
    <w:name w:val="Колонтитул (2)_"/>
    <w:basedOn w:val="a0"/>
    <w:link w:val="25"/>
    <w:rsid w:val="001B7F3D"/>
    <w:rPr>
      <w:rFonts w:eastAsia="Times New Roman"/>
      <w:sz w:val="23"/>
      <w:szCs w:val="23"/>
      <w:shd w:val="clear" w:color="auto" w:fill="FFFFFF"/>
    </w:rPr>
  </w:style>
  <w:style w:type="paragraph" w:customStyle="1" w:styleId="25">
    <w:name w:val="Колонтитул (2)"/>
    <w:basedOn w:val="a"/>
    <w:link w:val="24"/>
    <w:rsid w:val="001B7F3D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sz w:val="23"/>
      <w:szCs w:val="23"/>
      <w:lang w:eastAsia="en-US"/>
    </w:rPr>
  </w:style>
  <w:style w:type="character" w:customStyle="1" w:styleId="10pt0pt">
    <w:name w:val="Основной текст + 10 pt;Интервал 0 pt"/>
    <w:basedOn w:val="af0"/>
    <w:rsid w:val="001B7F3D"/>
  </w:style>
  <w:style w:type="character" w:customStyle="1" w:styleId="33">
    <w:name w:val="Колонтитул (3)_"/>
    <w:basedOn w:val="a0"/>
    <w:link w:val="34"/>
    <w:rsid w:val="001B7F3D"/>
    <w:rPr>
      <w:rFonts w:ascii="CordiaUPC" w:eastAsia="CordiaUPC" w:hAnsi="CordiaUPC" w:cs="CordiaUPC"/>
      <w:b/>
      <w:bCs/>
      <w:spacing w:val="-7"/>
      <w:sz w:val="30"/>
      <w:szCs w:val="30"/>
      <w:shd w:val="clear" w:color="auto" w:fill="FFFFFF"/>
    </w:rPr>
  </w:style>
  <w:style w:type="paragraph" w:customStyle="1" w:styleId="34">
    <w:name w:val="Колонтитул (3)"/>
    <w:basedOn w:val="a"/>
    <w:link w:val="33"/>
    <w:rsid w:val="001B7F3D"/>
    <w:pPr>
      <w:widowControl w:val="0"/>
      <w:shd w:val="clear" w:color="auto" w:fill="FFFFFF"/>
      <w:spacing w:line="0" w:lineRule="atLeast"/>
    </w:pPr>
    <w:rPr>
      <w:rFonts w:ascii="CordiaUPC" w:eastAsia="CordiaUPC" w:hAnsi="CordiaUPC" w:cs="CordiaUPC"/>
      <w:b/>
      <w:bCs/>
      <w:spacing w:val="-7"/>
      <w:sz w:val="30"/>
      <w:szCs w:val="30"/>
      <w:lang w:eastAsia="en-US"/>
    </w:rPr>
  </w:style>
  <w:style w:type="character" w:customStyle="1" w:styleId="8">
    <w:name w:val="Основной текст (8)_"/>
    <w:basedOn w:val="a0"/>
    <w:link w:val="80"/>
    <w:rsid w:val="001B7F3D"/>
    <w:rPr>
      <w:rFonts w:eastAsia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B7F3D"/>
    <w:pPr>
      <w:widowControl w:val="0"/>
      <w:shd w:val="clear" w:color="auto" w:fill="FFFFFF"/>
      <w:spacing w:line="0" w:lineRule="atLeast"/>
      <w:jc w:val="right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0pt">
    <w:name w:val="Колонтитул + Интервал 0 pt"/>
    <w:basedOn w:val="af3"/>
    <w:rsid w:val="001B7F3D"/>
    <w:rPr>
      <w:color w:val="000000"/>
      <w:spacing w:val="9"/>
      <w:w w:val="100"/>
      <w:position w:val="0"/>
      <w:lang w:val="ru-RU" w:eastAsia="ru-RU" w:bidi="ru-RU"/>
    </w:rPr>
  </w:style>
  <w:style w:type="character" w:customStyle="1" w:styleId="70">
    <w:name w:val="Основной текст (7)"/>
    <w:basedOn w:val="7"/>
    <w:rsid w:val="001B7F3D"/>
    <w:rPr>
      <w:color w:val="000000"/>
      <w:w w:val="100"/>
      <w:position w:val="0"/>
      <w:lang w:val="ru-RU" w:eastAsia="ru-RU" w:bidi="ru-RU"/>
    </w:rPr>
  </w:style>
  <w:style w:type="character" w:customStyle="1" w:styleId="105pt0pt">
    <w:name w:val="Основной текст + 10;5 pt;Полужирный;Интервал 0 pt"/>
    <w:basedOn w:val="af0"/>
    <w:rsid w:val="001B7F3D"/>
  </w:style>
  <w:style w:type="character" w:customStyle="1" w:styleId="9">
    <w:name w:val="Основной текст (9)_"/>
    <w:basedOn w:val="a0"/>
    <w:rsid w:val="001B7F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0">
    <w:name w:val="Основной текст (9)"/>
    <w:basedOn w:val="9"/>
    <w:rsid w:val="001B7F3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5pt0pt">
    <w:name w:val="Основной текст + 6;5 pt;Полужирный;Интервал 0 pt"/>
    <w:basedOn w:val="af0"/>
    <w:rsid w:val="001B7F3D"/>
  </w:style>
  <w:style w:type="character" w:customStyle="1" w:styleId="26">
    <w:name w:val="Заголовок №2_"/>
    <w:basedOn w:val="a0"/>
    <w:rsid w:val="001B7F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95pt">
    <w:name w:val="Заголовок №2 + 9;5 pt;Не полужирный"/>
    <w:basedOn w:val="26"/>
    <w:rsid w:val="001B7F3D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7">
    <w:name w:val="Заголовок №2"/>
    <w:basedOn w:val="26"/>
    <w:rsid w:val="001B7F3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5pt0pt">
    <w:name w:val="Основной текст + 7;5 pt;Курсив;Интервал 0 pt"/>
    <w:basedOn w:val="af0"/>
    <w:rsid w:val="001B7F3D"/>
  </w:style>
  <w:style w:type="paragraph" w:customStyle="1" w:styleId="Heading">
    <w:name w:val="Heading"/>
    <w:rsid w:val="001B7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5">
    <w:name w:val="No Spacing"/>
    <w:uiPriority w:val="1"/>
    <w:qFormat/>
    <w:rsid w:val="001B7F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0">
    <w:name w:val="msonormal"/>
    <w:basedOn w:val="a"/>
    <w:rsid w:val="001B7F3D"/>
    <w:pPr>
      <w:spacing w:before="100" w:beforeAutospacing="1" w:after="100" w:afterAutospacing="1"/>
    </w:pPr>
    <w:rPr>
      <w:sz w:val="24"/>
      <w:szCs w:val="24"/>
    </w:rPr>
  </w:style>
  <w:style w:type="paragraph" w:styleId="2">
    <w:name w:val="List Bullet 2"/>
    <w:basedOn w:val="a"/>
    <w:autoRedefine/>
    <w:uiPriority w:val="99"/>
    <w:semiHidden/>
    <w:unhideWhenUsed/>
    <w:rsid w:val="001B7F3D"/>
    <w:pPr>
      <w:numPr>
        <w:numId w:val="22"/>
      </w:numPr>
      <w:ind w:left="283" w:firstLine="0"/>
    </w:pPr>
    <w:rPr>
      <w:sz w:val="28"/>
      <w:szCs w:val="24"/>
    </w:rPr>
  </w:style>
  <w:style w:type="character" w:customStyle="1" w:styleId="28">
    <w:name w:val="Название Знак2"/>
    <w:link w:val="af6"/>
    <w:uiPriority w:val="10"/>
    <w:rsid w:val="001B7F3D"/>
    <w:rPr>
      <w:rFonts w:ascii="Calibri Light" w:eastAsia="Times New Roman" w:hAnsi="Calibri Light"/>
      <w:spacing w:val="-10"/>
      <w:kern w:val="28"/>
      <w:sz w:val="56"/>
      <w:szCs w:val="56"/>
    </w:rPr>
  </w:style>
  <w:style w:type="paragraph" w:styleId="af6">
    <w:name w:val="Title"/>
    <w:basedOn w:val="a"/>
    <w:next w:val="a"/>
    <w:link w:val="28"/>
    <w:uiPriority w:val="10"/>
    <w:qFormat/>
    <w:rsid w:val="001B7F3D"/>
    <w:pPr>
      <w:pBdr>
        <w:bottom w:val="single" w:sz="8" w:space="4" w:color="4F81BD" w:themeColor="accent1"/>
      </w:pBdr>
      <w:spacing w:after="300"/>
      <w:contextualSpacing/>
    </w:pPr>
    <w:rPr>
      <w:rFonts w:ascii="Calibri Light" w:hAnsi="Calibri Light" w:cstheme="minorBidi"/>
      <w:spacing w:val="-10"/>
      <w:kern w:val="28"/>
      <w:sz w:val="56"/>
      <w:szCs w:val="56"/>
      <w:lang w:eastAsia="en-US"/>
    </w:rPr>
  </w:style>
  <w:style w:type="character" w:customStyle="1" w:styleId="af7">
    <w:name w:val="Название Знак"/>
    <w:basedOn w:val="a0"/>
    <w:link w:val="af6"/>
    <w:rsid w:val="001B7F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9">
    <w:name w:val="Body Text Indent 2"/>
    <w:basedOn w:val="a"/>
    <w:link w:val="210"/>
    <w:uiPriority w:val="99"/>
    <w:semiHidden/>
    <w:unhideWhenUsed/>
    <w:rsid w:val="001B7F3D"/>
    <w:pPr>
      <w:spacing w:after="120" w:line="480" w:lineRule="auto"/>
      <w:ind w:left="283"/>
    </w:pPr>
    <w:rPr>
      <w:sz w:val="24"/>
      <w:szCs w:val="24"/>
    </w:rPr>
  </w:style>
  <w:style w:type="character" w:customStyle="1" w:styleId="2a">
    <w:name w:val="Основной текст с отступом 2 Знак"/>
    <w:basedOn w:val="a0"/>
    <w:link w:val="29"/>
    <w:uiPriority w:val="99"/>
    <w:semiHidden/>
    <w:rsid w:val="001B7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с отступом 2 Знак1"/>
    <w:link w:val="29"/>
    <w:uiPriority w:val="99"/>
    <w:semiHidden/>
    <w:locked/>
    <w:rsid w:val="001B7F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"/>
    <w:link w:val="310"/>
    <w:semiHidden/>
    <w:unhideWhenUsed/>
    <w:rsid w:val="001B7F3D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semiHidden/>
    <w:rsid w:val="001B7F3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link w:val="35"/>
    <w:semiHidden/>
    <w:locked/>
    <w:rsid w:val="001B7F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B7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B7F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1B7F3D"/>
    <w:pPr>
      <w:spacing w:before="100" w:beforeAutospacing="1" w:after="100" w:afterAutospacing="1"/>
    </w:pPr>
    <w:rPr>
      <w:sz w:val="24"/>
      <w:szCs w:val="24"/>
    </w:rPr>
  </w:style>
  <w:style w:type="character" w:customStyle="1" w:styleId="af8">
    <w:name w:val="Знак Знак"/>
    <w:uiPriority w:val="99"/>
    <w:rsid w:val="001B7F3D"/>
    <w:rPr>
      <w:sz w:val="28"/>
      <w:szCs w:val="24"/>
      <w:lang w:val="ru-RU" w:eastAsia="ru-RU" w:bidi="ar-SA"/>
    </w:rPr>
  </w:style>
  <w:style w:type="character" w:customStyle="1" w:styleId="14">
    <w:name w:val="Название Знак1"/>
    <w:basedOn w:val="a0"/>
    <w:uiPriority w:val="10"/>
    <w:rsid w:val="001B7F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44</Pages>
  <Words>9487</Words>
  <Characters>54080</Characters>
  <Application>Microsoft Office Word</Application>
  <DocSecurity>0</DocSecurity>
  <Lines>450</Lines>
  <Paragraphs>126</Paragraphs>
  <ScaleCrop>false</ScaleCrop>
  <Company>  </Company>
  <LinksUpToDate>false</LinksUpToDate>
  <CharactersWithSpaces>63441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3</cp:revision>
  <cp:lastPrinted>2022-10-21T12:48:00Z</cp:lastPrinted>
  <dcterms:created xsi:type="dcterms:W3CDTF">2022-10-21T08:16:00Z</dcterms:created>
  <dcterms:modified xsi:type="dcterms:W3CDTF">2022-10-21T13:49:00Z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37c04971-154d-4426-9e8a-cd57067d5a52</vt:lpwstr>
  </property>
</Properties>
</file>